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1AA" w:rsidRPr="00862FD0" w:rsidRDefault="00E45509" w:rsidP="00862FD0">
      <w:pPr>
        <w:widowControl w:val="0"/>
        <w:spacing w:before="120" w:line="240" w:lineRule="auto"/>
        <w:jc w:val="left"/>
        <w:rPr>
          <w:b/>
          <w:color w:val="17365D" w:themeColor="text2" w:themeShade="BF"/>
          <w:szCs w:val="20"/>
        </w:rPr>
      </w:pPr>
      <w:r w:rsidRPr="00862FD0">
        <w:rPr>
          <w:rFonts w:eastAsia="Times New Roman" w:cs="Arial"/>
          <w:b/>
          <w:color w:val="17365D" w:themeColor="text2" w:themeShade="BF"/>
          <w:szCs w:val="20"/>
          <w:lang w:eastAsia="hr-HR"/>
        </w:rPr>
        <w:t>U</w:t>
      </w:r>
      <w:r w:rsidR="003C3003" w:rsidRPr="00862FD0">
        <w:rPr>
          <w:rFonts w:eastAsia="Times New Roman" w:cs="Arial"/>
          <w:b/>
          <w:color w:val="17365D" w:themeColor="text2" w:themeShade="BF"/>
          <w:szCs w:val="20"/>
          <w:lang w:eastAsia="hr-HR"/>
        </w:rPr>
        <w:t xml:space="preserve"> PODRUČJ</w:t>
      </w:r>
      <w:r w:rsidRPr="00862FD0">
        <w:rPr>
          <w:rFonts w:eastAsia="Times New Roman" w:cs="Arial"/>
          <w:b/>
          <w:color w:val="17365D" w:themeColor="text2" w:themeShade="BF"/>
          <w:szCs w:val="20"/>
          <w:lang w:eastAsia="hr-HR"/>
        </w:rPr>
        <w:t>U</w:t>
      </w:r>
      <w:r w:rsidR="003C3003" w:rsidRPr="00862FD0">
        <w:rPr>
          <w:rFonts w:eastAsia="Times New Roman" w:cs="Arial"/>
          <w:b/>
          <w:color w:val="17365D" w:themeColor="text2" w:themeShade="BF"/>
          <w:szCs w:val="20"/>
          <w:lang w:eastAsia="hr-HR"/>
        </w:rPr>
        <w:t xml:space="preserve"> DJELATNOSTI </w:t>
      </w:r>
      <w:r w:rsidR="003921A1" w:rsidRPr="00862FD0">
        <w:rPr>
          <w:rFonts w:eastAsia="Times New Roman" w:cs="Arial"/>
          <w:b/>
          <w:color w:val="17365D" w:themeColor="text2" w:themeShade="BF"/>
          <w:szCs w:val="20"/>
          <w:lang w:eastAsia="hr-HR"/>
        </w:rPr>
        <w:t>OPSKRB</w:t>
      </w:r>
      <w:r w:rsidRPr="00862FD0">
        <w:rPr>
          <w:rFonts w:eastAsia="Times New Roman" w:cs="Arial"/>
          <w:b/>
          <w:color w:val="17365D" w:themeColor="text2" w:themeShade="BF"/>
          <w:szCs w:val="20"/>
          <w:lang w:eastAsia="hr-HR"/>
        </w:rPr>
        <w:t>E</w:t>
      </w:r>
      <w:r w:rsidR="003921A1" w:rsidRPr="00862FD0">
        <w:rPr>
          <w:rFonts w:eastAsia="Times New Roman" w:cs="Arial"/>
          <w:b/>
          <w:color w:val="17365D" w:themeColor="text2" w:themeShade="BF"/>
          <w:szCs w:val="20"/>
          <w:lang w:eastAsia="hr-HR"/>
        </w:rPr>
        <w:t xml:space="preserve"> EL</w:t>
      </w:r>
      <w:r w:rsidRPr="00862FD0">
        <w:rPr>
          <w:rFonts w:eastAsia="Times New Roman" w:cs="Arial"/>
          <w:b/>
          <w:color w:val="17365D" w:themeColor="text2" w:themeShade="BF"/>
          <w:szCs w:val="20"/>
          <w:lang w:eastAsia="hr-HR"/>
        </w:rPr>
        <w:t>EKTRIČNOM</w:t>
      </w:r>
      <w:r w:rsidR="003921A1" w:rsidRPr="00862FD0">
        <w:rPr>
          <w:rFonts w:eastAsia="Times New Roman" w:cs="Arial"/>
          <w:b/>
          <w:color w:val="17365D" w:themeColor="text2" w:themeShade="BF"/>
          <w:szCs w:val="20"/>
          <w:lang w:eastAsia="hr-HR"/>
        </w:rPr>
        <w:t xml:space="preserve"> ENERGIJOM, PLINOM</w:t>
      </w:r>
      <w:r w:rsidR="00853B4A" w:rsidRPr="00862FD0">
        <w:rPr>
          <w:rFonts w:eastAsia="Times New Roman" w:cs="Arial"/>
          <w:b/>
          <w:color w:val="17365D" w:themeColor="text2" w:themeShade="BF"/>
          <w:szCs w:val="20"/>
          <w:lang w:eastAsia="hr-HR"/>
        </w:rPr>
        <w:t>,</w:t>
      </w:r>
      <w:r w:rsidR="003921A1" w:rsidRPr="00862FD0">
        <w:rPr>
          <w:rFonts w:eastAsia="Times New Roman" w:cs="Arial"/>
          <w:b/>
          <w:color w:val="17365D" w:themeColor="text2" w:themeShade="BF"/>
          <w:szCs w:val="20"/>
          <w:lang w:eastAsia="hr-HR"/>
        </w:rPr>
        <w:t xml:space="preserve"> PAROM I KLIMATIZACIJI</w:t>
      </w:r>
      <w:r w:rsidR="003D695E">
        <w:rPr>
          <w:rFonts w:eastAsia="Times New Roman" w:cs="Arial"/>
          <w:b/>
          <w:color w:val="17365D" w:themeColor="text2" w:themeShade="BF"/>
          <w:szCs w:val="20"/>
          <w:lang w:eastAsia="hr-HR"/>
        </w:rPr>
        <w:t>,</w:t>
      </w:r>
      <w:r w:rsidR="003921A1" w:rsidRPr="00862FD0">
        <w:rPr>
          <w:rFonts w:eastAsia="Times New Roman" w:cs="Arial"/>
          <w:b/>
          <w:color w:val="17365D" w:themeColor="text2" w:themeShade="BF"/>
          <w:szCs w:val="20"/>
          <w:lang w:eastAsia="hr-HR"/>
        </w:rPr>
        <w:t xml:space="preserve"> </w:t>
      </w:r>
      <w:r w:rsidR="00B371AA" w:rsidRPr="00862FD0">
        <w:rPr>
          <w:rFonts w:eastAsia="Times New Roman" w:cs="Arial"/>
          <w:b/>
          <w:color w:val="17365D" w:themeColor="text2" w:themeShade="BF"/>
          <w:szCs w:val="20"/>
          <w:lang w:eastAsia="hr-HR"/>
        </w:rPr>
        <w:t>NAJVEĆA PROSJEČNA NETO PLAĆA</w:t>
      </w:r>
    </w:p>
    <w:p w:rsidR="00852D78" w:rsidRDefault="00852D78" w:rsidP="00432E7F">
      <w:pPr>
        <w:widowControl w:val="0"/>
        <w:spacing w:before="180"/>
        <w:rPr>
          <w:color w:val="17365D" w:themeColor="text2" w:themeShade="BF"/>
          <w:szCs w:val="20"/>
        </w:rPr>
      </w:pPr>
      <w:r w:rsidRPr="005A3DD0">
        <w:rPr>
          <w:color w:val="17365D" w:themeColor="text2" w:themeShade="BF"/>
          <w:szCs w:val="20"/>
        </w:rPr>
        <w:t>U 2016. godini po</w:t>
      </w:r>
      <w:bookmarkStart w:id="0" w:name="_GoBack"/>
      <w:bookmarkEnd w:id="0"/>
      <w:r w:rsidRPr="005A3DD0">
        <w:rPr>
          <w:color w:val="17365D" w:themeColor="text2" w:themeShade="BF"/>
          <w:szCs w:val="20"/>
        </w:rPr>
        <w:t>duzetnici</w:t>
      </w:r>
      <w:r w:rsidRPr="005A3DD0">
        <w:rPr>
          <w:rStyle w:val="FootnoteReference"/>
          <w:color w:val="17365D" w:themeColor="text2" w:themeShade="BF"/>
          <w:szCs w:val="20"/>
        </w:rPr>
        <w:footnoteReference w:id="1"/>
      </w:r>
      <w:r w:rsidRPr="005A3DD0">
        <w:rPr>
          <w:color w:val="17365D" w:themeColor="text2" w:themeShade="BF"/>
          <w:szCs w:val="20"/>
        </w:rPr>
        <w:t xml:space="preserve"> obveznici poreza na dobit, bez banaka, osiguravajućih društava i ostalih financijskih institucija, zapošljavali su </w:t>
      </w:r>
      <w:r w:rsidRPr="00446503">
        <w:rPr>
          <w:color w:val="17365D" w:themeColor="text2" w:themeShade="BF"/>
          <w:szCs w:val="20"/>
        </w:rPr>
        <w:t>853</w:t>
      </w:r>
      <w:r w:rsidR="00853B4A">
        <w:rPr>
          <w:color w:val="17365D" w:themeColor="text2" w:themeShade="BF"/>
          <w:szCs w:val="20"/>
        </w:rPr>
        <w:t> </w:t>
      </w:r>
      <w:r w:rsidRPr="00446503">
        <w:rPr>
          <w:color w:val="17365D" w:themeColor="text2" w:themeShade="BF"/>
          <w:szCs w:val="20"/>
        </w:rPr>
        <w:t xml:space="preserve">110 radnika i obračunali prosječnu mjesečnu neto plaću od </w:t>
      </w:r>
      <w:r w:rsidRPr="00304981">
        <w:rPr>
          <w:color w:val="17365D" w:themeColor="text2" w:themeShade="BF"/>
          <w:szCs w:val="20"/>
        </w:rPr>
        <w:t>5.140 kn što je nominalno 1,8</w:t>
      </w:r>
      <w:r w:rsidR="00E45509">
        <w:rPr>
          <w:color w:val="17365D" w:themeColor="text2" w:themeShade="BF"/>
          <w:szCs w:val="20"/>
        </w:rPr>
        <w:t xml:space="preserve"> </w:t>
      </w:r>
      <w:r w:rsidRPr="00304981">
        <w:rPr>
          <w:color w:val="17365D" w:themeColor="text2" w:themeShade="BF"/>
          <w:szCs w:val="20"/>
        </w:rPr>
        <w:t xml:space="preserve">% više nego 2015. </w:t>
      </w:r>
      <w:r w:rsidRPr="007D79AE">
        <w:rPr>
          <w:color w:val="17365D" w:themeColor="text2" w:themeShade="BF"/>
          <w:szCs w:val="20"/>
        </w:rPr>
        <w:t>godine (</w:t>
      </w:r>
      <w:r w:rsidRPr="007D79AE">
        <w:rPr>
          <w:rFonts w:cs="Arial"/>
          <w:color w:val="17365D" w:themeColor="text2" w:themeShade="BF"/>
          <w:szCs w:val="20"/>
        </w:rPr>
        <w:t xml:space="preserve">uslijed </w:t>
      </w:r>
      <w:r w:rsidRPr="00925C1A">
        <w:rPr>
          <w:rFonts w:cs="Arial"/>
          <w:color w:val="17365D"/>
          <w:szCs w:val="20"/>
        </w:rPr>
        <w:t>smanjenja potrošačkih cijena od 1,1</w:t>
      </w:r>
      <w:r w:rsidR="00853B4A">
        <w:rPr>
          <w:rFonts w:cs="Arial"/>
          <w:color w:val="17365D"/>
          <w:szCs w:val="20"/>
        </w:rPr>
        <w:t xml:space="preserve"> </w:t>
      </w:r>
      <w:r w:rsidRPr="00925C1A">
        <w:rPr>
          <w:rFonts w:cs="Arial"/>
          <w:color w:val="17365D"/>
          <w:szCs w:val="20"/>
        </w:rPr>
        <w:t>%, to je realno povećanje od 2,9</w:t>
      </w:r>
      <w:r w:rsidR="00853B4A">
        <w:rPr>
          <w:rFonts w:cs="Arial"/>
          <w:color w:val="17365D"/>
          <w:szCs w:val="20"/>
        </w:rPr>
        <w:t xml:space="preserve"> </w:t>
      </w:r>
      <w:r w:rsidRPr="00CF756F">
        <w:rPr>
          <w:rFonts w:cs="Arial"/>
          <w:color w:val="17365D" w:themeColor="text2" w:themeShade="BF"/>
          <w:szCs w:val="20"/>
        </w:rPr>
        <w:t>%</w:t>
      </w:r>
      <w:r w:rsidR="003977E3">
        <w:rPr>
          <w:color w:val="17365D" w:themeColor="text2" w:themeShade="BF"/>
          <w:szCs w:val="20"/>
        </w:rPr>
        <w:t>).</w:t>
      </w:r>
    </w:p>
    <w:p w:rsidR="003977E3" w:rsidRDefault="003977E3" w:rsidP="006B3979">
      <w:pPr>
        <w:spacing w:before="120"/>
        <w:rPr>
          <w:color w:val="17365D" w:themeColor="text2" w:themeShade="BF"/>
          <w:szCs w:val="20"/>
        </w:rPr>
      </w:pPr>
      <w:r>
        <w:rPr>
          <w:color w:val="17365D" w:themeColor="text2" w:themeShade="BF"/>
          <w:szCs w:val="20"/>
        </w:rPr>
        <w:t>Z</w:t>
      </w:r>
      <w:r w:rsidRPr="00232F40">
        <w:rPr>
          <w:color w:val="17365D" w:themeColor="text2" w:themeShade="BF"/>
          <w:szCs w:val="20"/>
        </w:rPr>
        <w:t xml:space="preserve">a usporedbu, </w:t>
      </w:r>
      <w:r w:rsidRPr="00E45509">
        <w:rPr>
          <w:color w:val="17365D" w:themeColor="text2" w:themeShade="BF"/>
          <w:szCs w:val="20"/>
          <w:u w:val="single"/>
        </w:rPr>
        <w:t>minimalna bruto plaća</w:t>
      </w:r>
      <w:r w:rsidRPr="00232F40">
        <w:rPr>
          <w:color w:val="17365D" w:themeColor="text2" w:themeShade="BF"/>
          <w:szCs w:val="20"/>
        </w:rPr>
        <w:t xml:space="preserve"> za razdoblje od 1.1. do 31.12.2016. godine</w:t>
      </w:r>
      <w:r>
        <w:rPr>
          <w:rStyle w:val="FootnoteReference"/>
          <w:color w:val="17365D" w:themeColor="text2" w:themeShade="BF"/>
          <w:szCs w:val="20"/>
        </w:rPr>
        <w:footnoteReference w:id="2"/>
      </w:r>
      <w:r w:rsidRPr="00232F40">
        <w:rPr>
          <w:color w:val="17365D" w:themeColor="text2" w:themeShade="BF"/>
          <w:szCs w:val="20"/>
        </w:rPr>
        <w:t xml:space="preserve"> iznosila je 3.120 kuna</w:t>
      </w:r>
      <w:r>
        <w:rPr>
          <w:color w:val="17365D" w:themeColor="text2" w:themeShade="BF"/>
          <w:szCs w:val="20"/>
        </w:rPr>
        <w:t xml:space="preserve"> i bila je za 13,6</w:t>
      </w:r>
      <w:r w:rsidR="00E45509">
        <w:rPr>
          <w:color w:val="17365D" w:themeColor="text2" w:themeShade="BF"/>
          <w:szCs w:val="20"/>
        </w:rPr>
        <w:t xml:space="preserve"> </w:t>
      </w:r>
      <w:r>
        <w:rPr>
          <w:color w:val="17365D" w:themeColor="text2" w:themeShade="BF"/>
          <w:szCs w:val="20"/>
        </w:rPr>
        <w:t xml:space="preserve">% veća u odnosu na bruto plaću razdoblja od </w:t>
      </w:r>
      <w:r w:rsidR="00BA0AA2">
        <w:rPr>
          <w:color w:val="17365D" w:themeColor="text2" w:themeShade="BF"/>
          <w:szCs w:val="20"/>
        </w:rPr>
        <w:t xml:space="preserve">1.7.2008. do </w:t>
      </w:r>
      <w:r>
        <w:rPr>
          <w:color w:val="17365D" w:themeColor="text2" w:themeShade="BF"/>
          <w:szCs w:val="20"/>
        </w:rPr>
        <w:t>31.5.2009</w:t>
      </w:r>
      <w:r w:rsidR="00853B4A">
        <w:rPr>
          <w:color w:val="17365D" w:themeColor="text2" w:themeShade="BF"/>
          <w:szCs w:val="20"/>
        </w:rPr>
        <w:t>.</w:t>
      </w:r>
      <w:r w:rsidR="00BA0AA2">
        <w:rPr>
          <w:color w:val="17365D" w:themeColor="text2" w:themeShade="BF"/>
          <w:szCs w:val="20"/>
        </w:rPr>
        <w:t xml:space="preserve"> godine</w:t>
      </w:r>
      <w:r>
        <w:rPr>
          <w:color w:val="17365D" w:themeColor="text2" w:themeShade="BF"/>
          <w:szCs w:val="20"/>
        </w:rPr>
        <w:t xml:space="preserve"> </w:t>
      </w:r>
      <w:r w:rsidR="003D7FFA">
        <w:rPr>
          <w:color w:val="17365D" w:themeColor="text2" w:themeShade="BF"/>
          <w:szCs w:val="20"/>
        </w:rPr>
        <w:t>(2.747 kuna)</w:t>
      </w:r>
      <w:r w:rsidR="00853B4A">
        <w:rPr>
          <w:color w:val="17365D" w:themeColor="text2" w:themeShade="BF"/>
          <w:szCs w:val="20"/>
        </w:rPr>
        <w:t>,</w:t>
      </w:r>
      <w:r w:rsidR="003D7FFA">
        <w:rPr>
          <w:color w:val="17365D" w:themeColor="text2" w:themeShade="BF"/>
          <w:szCs w:val="20"/>
        </w:rPr>
        <w:t xml:space="preserve"> </w:t>
      </w:r>
      <w:r>
        <w:rPr>
          <w:color w:val="17365D" w:themeColor="text2" w:themeShade="BF"/>
          <w:szCs w:val="20"/>
        </w:rPr>
        <w:t>dok za 2017. godinu minimalna bruto plaća iznosi 3.276 kuna.</w:t>
      </w:r>
      <w:r w:rsidR="00862FD0">
        <w:rPr>
          <w:color w:val="17365D" w:themeColor="text2" w:themeShade="BF"/>
          <w:szCs w:val="20"/>
        </w:rPr>
        <w:t xml:space="preserve"> </w:t>
      </w:r>
    </w:p>
    <w:p w:rsidR="00852D78" w:rsidRDefault="00852D78" w:rsidP="00432E7F">
      <w:pPr>
        <w:keepNext/>
        <w:spacing w:before="180" w:after="20" w:line="240" w:lineRule="auto"/>
        <w:ind w:left="1134" w:hanging="1134"/>
        <w:rPr>
          <w:rFonts w:eastAsia="Times New Roman" w:cs="Arial"/>
          <w:b/>
          <w:color w:val="17365D" w:themeColor="text2" w:themeShade="BF"/>
          <w:sz w:val="19"/>
          <w:szCs w:val="19"/>
          <w:lang w:eastAsia="hr-HR"/>
        </w:rPr>
      </w:pPr>
      <w:r w:rsidRPr="00852D78">
        <w:rPr>
          <w:rFonts w:eastAsia="Times New Roman" w:cs="Arial"/>
          <w:b/>
          <w:color w:val="17365D" w:themeColor="text2" w:themeShade="BF"/>
          <w:sz w:val="19"/>
          <w:szCs w:val="19"/>
          <w:lang w:eastAsia="hr-HR"/>
        </w:rPr>
        <w:t xml:space="preserve">Tablica 1. </w:t>
      </w:r>
      <w:r w:rsidRPr="00B737A0">
        <w:rPr>
          <w:rFonts w:eastAsia="Times New Roman" w:cs="Arial"/>
          <w:b/>
          <w:color w:val="17365D" w:themeColor="text2" w:themeShade="BF"/>
          <w:sz w:val="19"/>
          <w:szCs w:val="19"/>
          <w:lang w:eastAsia="hr-HR"/>
        </w:rPr>
        <w:tab/>
      </w:r>
      <w:r w:rsidRPr="00852D78">
        <w:rPr>
          <w:rFonts w:eastAsia="Times New Roman" w:cs="Arial"/>
          <w:b/>
          <w:color w:val="17365D" w:themeColor="text2" w:themeShade="BF"/>
          <w:sz w:val="19"/>
          <w:szCs w:val="19"/>
          <w:lang w:eastAsia="hr-HR"/>
        </w:rPr>
        <w:t>Broj poduzetnika, broj zaposlenih i prosječna mjesečna neto plaća za razdoblje od 2001. do 2016.</w:t>
      </w:r>
    </w:p>
    <w:p w:rsidR="00E45509" w:rsidRDefault="00432E7F" w:rsidP="00432E7F">
      <w:pPr>
        <w:keepNext/>
        <w:spacing w:after="20" w:line="240" w:lineRule="auto"/>
        <w:ind w:left="1134" w:hanging="1134"/>
        <w:rPr>
          <w:rFonts w:eastAsia="Times New Roman" w:cs="Arial"/>
          <w:b/>
          <w:color w:val="17365D" w:themeColor="text2" w:themeShade="BF"/>
          <w:sz w:val="19"/>
          <w:szCs w:val="19"/>
          <w:lang w:eastAsia="hr-HR"/>
        </w:rPr>
      </w:pPr>
      <w:r w:rsidRPr="00432E7F">
        <w:drawing>
          <wp:inline distT="0" distB="0" distL="0" distR="0">
            <wp:extent cx="9314815" cy="1009650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481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F40" w:rsidRPr="00232F40" w:rsidRDefault="00232F40" w:rsidP="00232F40">
      <w:pPr>
        <w:widowControl w:val="0"/>
        <w:spacing w:before="40" w:line="240" w:lineRule="auto"/>
        <w:rPr>
          <w:color w:val="17365D" w:themeColor="text2" w:themeShade="BF"/>
          <w:sz w:val="16"/>
          <w:szCs w:val="16"/>
        </w:rPr>
      </w:pPr>
      <w:r w:rsidRPr="00232F40">
        <w:rPr>
          <w:color w:val="17365D" w:themeColor="text2" w:themeShade="BF"/>
          <w:sz w:val="16"/>
          <w:szCs w:val="16"/>
        </w:rPr>
        <w:t>Izvor: Financijska agencija, Registar godišnjih financijskih izvještaja</w:t>
      </w:r>
    </w:p>
    <w:p w:rsidR="00232F40" w:rsidRPr="00232F40" w:rsidRDefault="00386647" w:rsidP="00853B4A">
      <w:pPr>
        <w:widowControl w:val="0"/>
        <w:spacing w:before="180"/>
        <w:rPr>
          <w:color w:val="17365D" w:themeColor="text2" w:themeShade="BF"/>
          <w:szCs w:val="20"/>
        </w:rPr>
      </w:pPr>
      <w:r>
        <w:rPr>
          <w:color w:val="17365D" w:themeColor="text2" w:themeShade="BF"/>
          <w:szCs w:val="20"/>
        </w:rPr>
        <w:t xml:space="preserve">Prosječna </w:t>
      </w:r>
      <w:r w:rsidR="00D94D60">
        <w:rPr>
          <w:color w:val="17365D" w:themeColor="text2" w:themeShade="BF"/>
          <w:szCs w:val="20"/>
        </w:rPr>
        <w:t xml:space="preserve">mjesečna </w:t>
      </w:r>
      <w:r>
        <w:rPr>
          <w:color w:val="17365D" w:themeColor="text2" w:themeShade="BF"/>
          <w:szCs w:val="20"/>
        </w:rPr>
        <w:t xml:space="preserve">neto </w:t>
      </w:r>
      <w:r w:rsidR="00232F40" w:rsidRPr="00232F40">
        <w:rPr>
          <w:color w:val="17365D" w:themeColor="text2" w:themeShade="BF"/>
          <w:szCs w:val="20"/>
        </w:rPr>
        <w:t xml:space="preserve">plaća </w:t>
      </w:r>
      <w:r w:rsidR="00E45509" w:rsidRPr="00E45509">
        <w:rPr>
          <w:color w:val="17365D" w:themeColor="text2" w:themeShade="BF"/>
          <w:szCs w:val="20"/>
        </w:rPr>
        <w:t>obračuna</w:t>
      </w:r>
      <w:r w:rsidR="00E45509">
        <w:rPr>
          <w:color w:val="17365D" w:themeColor="text2" w:themeShade="BF"/>
          <w:szCs w:val="20"/>
        </w:rPr>
        <w:t>n</w:t>
      </w:r>
      <w:r w:rsidR="00E45509" w:rsidRPr="00E45509">
        <w:rPr>
          <w:color w:val="17365D" w:themeColor="text2" w:themeShade="BF"/>
          <w:szCs w:val="20"/>
        </w:rPr>
        <w:t xml:space="preserve">a </w:t>
      </w:r>
      <w:r w:rsidR="00E45509">
        <w:rPr>
          <w:color w:val="17365D" w:themeColor="text2" w:themeShade="BF"/>
          <w:szCs w:val="20"/>
        </w:rPr>
        <w:t>zaposlenima kod poduzetnika u</w:t>
      </w:r>
      <w:r w:rsidR="00232F40" w:rsidRPr="00232F40">
        <w:rPr>
          <w:color w:val="17365D" w:themeColor="text2" w:themeShade="BF"/>
          <w:szCs w:val="20"/>
        </w:rPr>
        <w:t xml:space="preserve"> 2016. godini (5.140 kn)</w:t>
      </w:r>
      <w:r w:rsidR="00E45509">
        <w:rPr>
          <w:color w:val="17365D" w:themeColor="text2" w:themeShade="BF"/>
          <w:szCs w:val="20"/>
        </w:rPr>
        <w:t>,</w:t>
      </w:r>
      <w:r w:rsidR="00232F40" w:rsidRPr="00232F40">
        <w:rPr>
          <w:color w:val="17365D" w:themeColor="text2" w:themeShade="BF"/>
          <w:szCs w:val="20"/>
        </w:rPr>
        <w:t xml:space="preserve"> bila je najveća u zadnjih šesnaest godina, dok je najveći broj zaposlenih </w:t>
      </w:r>
      <w:r w:rsidR="00E45509">
        <w:rPr>
          <w:color w:val="17365D" w:themeColor="text2" w:themeShade="BF"/>
          <w:szCs w:val="20"/>
        </w:rPr>
        <w:t xml:space="preserve">kod poduzetnika </w:t>
      </w:r>
      <w:r w:rsidR="00232F40" w:rsidRPr="00232F40">
        <w:rPr>
          <w:color w:val="17365D" w:themeColor="text2" w:themeShade="BF"/>
          <w:szCs w:val="20"/>
        </w:rPr>
        <w:t>bio u 2008. godini (933</w:t>
      </w:r>
      <w:r w:rsidR="00853B4A">
        <w:rPr>
          <w:color w:val="17365D" w:themeColor="text2" w:themeShade="BF"/>
          <w:szCs w:val="20"/>
        </w:rPr>
        <w:t> </w:t>
      </w:r>
      <w:r w:rsidR="00232F40" w:rsidRPr="00232F40">
        <w:rPr>
          <w:color w:val="17365D" w:themeColor="text2" w:themeShade="BF"/>
          <w:szCs w:val="20"/>
        </w:rPr>
        <w:t>625 zapo</w:t>
      </w:r>
      <w:r w:rsidR="003977E3">
        <w:rPr>
          <w:color w:val="17365D" w:themeColor="text2" w:themeShade="BF"/>
          <w:szCs w:val="20"/>
        </w:rPr>
        <w:t>slenih)</w:t>
      </w:r>
      <w:r w:rsidR="00E45509">
        <w:rPr>
          <w:color w:val="17365D" w:themeColor="text2" w:themeShade="BF"/>
          <w:szCs w:val="20"/>
        </w:rPr>
        <w:t>,</w:t>
      </w:r>
      <w:r w:rsidR="003977E3">
        <w:rPr>
          <w:color w:val="17365D" w:themeColor="text2" w:themeShade="BF"/>
          <w:szCs w:val="20"/>
        </w:rPr>
        <w:t xml:space="preserve"> nakon čega je uslijedio</w:t>
      </w:r>
      <w:r w:rsidR="00232F40" w:rsidRPr="00232F40">
        <w:rPr>
          <w:color w:val="17365D" w:themeColor="text2" w:themeShade="BF"/>
          <w:szCs w:val="20"/>
        </w:rPr>
        <w:t xml:space="preserve"> pad broja zaposlenih sve do 2014. godine u kojoj </w:t>
      </w:r>
      <w:r w:rsidR="003977E3">
        <w:rPr>
          <w:color w:val="17365D" w:themeColor="text2" w:themeShade="BF"/>
          <w:szCs w:val="20"/>
        </w:rPr>
        <w:t>se ponovno bilježi</w:t>
      </w:r>
      <w:r w:rsidR="00232F40" w:rsidRPr="00232F40">
        <w:rPr>
          <w:color w:val="17365D" w:themeColor="text2" w:themeShade="BF"/>
          <w:szCs w:val="20"/>
        </w:rPr>
        <w:t xml:space="preserve"> lagani rast.</w:t>
      </w:r>
    </w:p>
    <w:p w:rsidR="00513559" w:rsidRDefault="00513559" w:rsidP="006B3979">
      <w:pPr>
        <w:spacing w:before="120"/>
        <w:rPr>
          <w:color w:val="17365D" w:themeColor="text2" w:themeShade="BF"/>
          <w:szCs w:val="20"/>
        </w:rPr>
      </w:pPr>
      <w:r w:rsidRPr="00AD37CD">
        <w:rPr>
          <w:color w:val="17365D" w:themeColor="text2" w:themeShade="BF"/>
          <w:szCs w:val="20"/>
        </w:rPr>
        <w:t xml:space="preserve">Analiza prosječnih mjesečnih neto plaća po područjima djelatnosti pokazala je da tri </w:t>
      </w:r>
      <w:r w:rsidRPr="00DC779A">
        <w:rPr>
          <w:color w:val="17365D" w:themeColor="text2" w:themeShade="BF"/>
          <w:szCs w:val="20"/>
        </w:rPr>
        <w:t>djelatnosti (prerađivačka industrija, trgovina i građevinarstvo) zapošljavaju preko 55,2% ukupno zaposlenih</w:t>
      </w:r>
      <w:r>
        <w:rPr>
          <w:color w:val="17365D" w:themeColor="text2" w:themeShade="BF"/>
          <w:szCs w:val="20"/>
        </w:rPr>
        <w:t>, a dvije od tri djelatnosti (građevinarstvo i trgovina na veliko i malo)</w:t>
      </w:r>
      <w:r w:rsidRPr="00DC779A">
        <w:rPr>
          <w:color w:val="17365D" w:themeColor="text2" w:themeShade="BF"/>
          <w:szCs w:val="20"/>
        </w:rPr>
        <w:t xml:space="preserve"> za svoj rad dobivaju prosječne mjesečne neto plaće manje od prosjeka</w:t>
      </w:r>
      <w:r>
        <w:rPr>
          <w:color w:val="17365D" w:themeColor="text2" w:themeShade="BF"/>
          <w:szCs w:val="20"/>
        </w:rPr>
        <w:t xml:space="preserve"> poduzetnika Hrvatske. U odnosu na prethodnu godinu </w:t>
      </w:r>
      <w:r w:rsidRPr="00DC779A">
        <w:rPr>
          <w:color w:val="17365D" w:themeColor="text2" w:themeShade="BF"/>
          <w:szCs w:val="20"/>
        </w:rPr>
        <w:t>primjećuje se pozitivan pomak jer je u tim djelatnostima ostvaren rast plaće</w:t>
      </w:r>
      <w:r>
        <w:rPr>
          <w:color w:val="17365D" w:themeColor="text2" w:themeShade="BF"/>
          <w:szCs w:val="20"/>
        </w:rPr>
        <w:t xml:space="preserve">. </w:t>
      </w:r>
      <w:r w:rsidRPr="00DC779A">
        <w:rPr>
          <w:color w:val="17365D" w:themeColor="text2" w:themeShade="BF"/>
          <w:szCs w:val="20"/>
        </w:rPr>
        <w:t>Zaposlenici u tim sektorima imali su niže prosječne mjesečne neto plaće od prosjeka svih poduzetnika kao i ranijih godina, i to: u građevinarstvu za 14,8</w:t>
      </w:r>
      <w:r w:rsidR="00853B4A">
        <w:rPr>
          <w:color w:val="17365D" w:themeColor="text2" w:themeShade="BF"/>
          <w:szCs w:val="20"/>
        </w:rPr>
        <w:t xml:space="preserve"> </w:t>
      </w:r>
      <w:r w:rsidRPr="00DC779A">
        <w:rPr>
          <w:color w:val="17365D" w:themeColor="text2" w:themeShade="BF"/>
          <w:szCs w:val="20"/>
        </w:rPr>
        <w:t>%, a u trgovini za 5,5</w:t>
      </w:r>
      <w:r w:rsidR="00853B4A">
        <w:rPr>
          <w:color w:val="17365D" w:themeColor="text2" w:themeShade="BF"/>
          <w:szCs w:val="20"/>
        </w:rPr>
        <w:t xml:space="preserve"> </w:t>
      </w:r>
      <w:r w:rsidRPr="00DC779A">
        <w:rPr>
          <w:color w:val="17365D" w:themeColor="text2" w:themeShade="BF"/>
          <w:szCs w:val="20"/>
        </w:rPr>
        <w:t>%.</w:t>
      </w:r>
    </w:p>
    <w:p w:rsidR="00E45509" w:rsidRDefault="00E45509" w:rsidP="00853B4A">
      <w:pPr>
        <w:widowControl w:val="0"/>
        <w:spacing w:before="120"/>
        <w:rPr>
          <w:rFonts w:eastAsia="Times New Roman" w:cs="Times New Roman"/>
          <w:color w:val="17365D" w:themeColor="text2" w:themeShade="BF"/>
          <w:szCs w:val="20"/>
          <w:lang w:eastAsia="hr-HR"/>
        </w:rPr>
      </w:pPr>
      <w:r w:rsidRPr="009A0DEA">
        <w:rPr>
          <w:rFonts w:eastAsia="Times New Roman" w:cs="Times New Roman"/>
          <w:color w:val="17365D" w:themeColor="text2" w:themeShade="BF"/>
          <w:szCs w:val="20"/>
          <w:lang w:eastAsia="hr-HR"/>
        </w:rPr>
        <w:t xml:space="preserve">Najveće plaće ostvaruju zaposleni u području </w:t>
      </w:r>
      <w:r w:rsidRPr="00853B4A">
        <w:rPr>
          <w:rFonts w:eastAsia="Times New Roman" w:cs="Times New Roman"/>
          <w:color w:val="17365D" w:themeColor="text2" w:themeShade="BF"/>
          <w:szCs w:val="20"/>
          <w:lang w:eastAsia="hr-HR"/>
        </w:rPr>
        <w:t xml:space="preserve">djelatnosti D - </w:t>
      </w:r>
      <w:r w:rsidRPr="00853B4A">
        <w:rPr>
          <w:rFonts w:eastAsia="Times New Roman" w:cs="Arial"/>
          <w:snapToGrid w:val="0"/>
          <w:color w:val="17365D" w:themeColor="text2" w:themeShade="BF"/>
          <w:szCs w:val="20"/>
          <w:lang w:val="sv-SE"/>
        </w:rPr>
        <w:t xml:space="preserve">Opskrba električnom energijom, plinom, parom i </w:t>
      </w:r>
      <w:r w:rsidRPr="00853B4A">
        <w:rPr>
          <w:rFonts w:eastAsia="Times New Roman" w:cs="Arial"/>
          <w:snapToGrid w:val="0"/>
          <w:color w:val="17365D" w:themeColor="text2" w:themeShade="BF"/>
          <w:szCs w:val="20"/>
          <w:lang w:val="pt-BR"/>
        </w:rPr>
        <w:t>klimatizacija</w:t>
      </w:r>
      <w:r w:rsidRPr="00853B4A">
        <w:rPr>
          <w:rFonts w:eastAsia="Times New Roman" w:cs="Times New Roman"/>
          <w:color w:val="17365D" w:themeColor="text2" w:themeShade="BF"/>
          <w:szCs w:val="20"/>
          <w:lang w:eastAsia="hr-HR"/>
        </w:rPr>
        <w:t>, B</w:t>
      </w:r>
      <w:r w:rsidRPr="00797863">
        <w:rPr>
          <w:rFonts w:eastAsia="Times New Roman" w:cs="Times New Roman"/>
          <w:color w:val="17365D" w:themeColor="text2" w:themeShade="BF"/>
          <w:szCs w:val="20"/>
          <w:lang w:eastAsia="hr-HR"/>
        </w:rPr>
        <w:t xml:space="preserve"> – </w:t>
      </w:r>
      <w:r w:rsidR="00853B4A">
        <w:rPr>
          <w:rFonts w:eastAsia="Times New Roman" w:cs="Times New Roman"/>
          <w:color w:val="17365D" w:themeColor="text2" w:themeShade="BF"/>
          <w:szCs w:val="20"/>
          <w:lang w:eastAsia="hr-HR"/>
        </w:rPr>
        <w:t>R</w:t>
      </w:r>
      <w:r w:rsidRPr="00797863">
        <w:rPr>
          <w:rFonts w:eastAsia="Times New Roman" w:cs="Times New Roman"/>
          <w:color w:val="17365D" w:themeColor="text2" w:themeShade="BF"/>
          <w:szCs w:val="20"/>
          <w:lang w:eastAsia="hr-HR"/>
        </w:rPr>
        <w:t xml:space="preserve">udarstvo i vađenje, J - </w:t>
      </w:r>
      <w:r w:rsidR="00853B4A">
        <w:rPr>
          <w:rFonts w:eastAsia="Times New Roman" w:cs="Times New Roman"/>
          <w:color w:val="17365D" w:themeColor="text2" w:themeShade="BF"/>
          <w:szCs w:val="20"/>
          <w:lang w:eastAsia="hr-HR"/>
        </w:rPr>
        <w:t>I</w:t>
      </w:r>
      <w:r w:rsidRPr="00797863">
        <w:rPr>
          <w:rFonts w:eastAsia="Times New Roman" w:cs="Times New Roman"/>
          <w:color w:val="17365D" w:themeColor="text2" w:themeShade="BF"/>
          <w:szCs w:val="20"/>
          <w:lang w:eastAsia="hr-HR"/>
        </w:rPr>
        <w:t xml:space="preserve">nformacija i komunikacija, K - </w:t>
      </w:r>
      <w:r w:rsidR="00853B4A">
        <w:rPr>
          <w:rFonts w:eastAsia="Times New Roman" w:cs="Times New Roman"/>
          <w:color w:val="17365D" w:themeColor="text2" w:themeShade="BF"/>
          <w:szCs w:val="20"/>
          <w:lang w:eastAsia="hr-HR"/>
        </w:rPr>
        <w:t>F</w:t>
      </w:r>
      <w:r w:rsidRPr="00797863">
        <w:rPr>
          <w:rFonts w:eastAsia="Times New Roman" w:cs="Times New Roman"/>
          <w:color w:val="17365D" w:themeColor="text2" w:themeShade="BF"/>
          <w:szCs w:val="20"/>
          <w:lang w:eastAsia="hr-HR"/>
        </w:rPr>
        <w:t xml:space="preserve">inancijskim djelatnostima i djelatnostima osiguranja, L - </w:t>
      </w:r>
      <w:r w:rsidR="00853B4A">
        <w:rPr>
          <w:rFonts w:eastAsia="Times New Roman" w:cs="Times New Roman"/>
          <w:color w:val="17365D" w:themeColor="text2" w:themeShade="BF"/>
          <w:szCs w:val="20"/>
          <w:lang w:eastAsia="hr-HR"/>
        </w:rPr>
        <w:t>P</w:t>
      </w:r>
      <w:r w:rsidRPr="00797863">
        <w:rPr>
          <w:rFonts w:eastAsia="Times New Roman" w:cs="Times New Roman"/>
          <w:color w:val="17365D" w:themeColor="text2" w:themeShade="BF"/>
          <w:szCs w:val="20"/>
          <w:lang w:eastAsia="hr-HR"/>
        </w:rPr>
        <w:t xml:space="preserve">oslovanju s nekretninama te zaposleni u djelatnosti M – </w:t>
      </w:r>
      <w:r w:rsidR="00853B4A">
        <w:rPr>
          <w:rFonts w:eastAsia="Times New Roman" w:cs="Times New Roman"/>
          <w:color w:val="17365D" w:themeColor="text2" w:themeShade="BF"/>
          <w:szCs w:val="20"/>
          <w:lang w:eastAsia="hr-HR"/>
        </w:rPr>
        <w:t>S</w:t>
      </w:r>
      <w:r w:rsidRPr="00797863">
        <w:rPr>
          <w:rFonts w:eastAsia="Times New Roman" w:cs="Times New Roman"/>
          <w:color w:val="17365D" w:themeColor="text2" w:themeShade="BF"/>
          <w:szCs w:val="20"/>
          <w:lang w:eastAsia="hr-HR"/>
        </w:rPr>
        <w:t>tručne, znanstvene i tehničke djelatnosti</w:t>
      </w:r>
      <w:r w:rsidRPr="008A4DB6">
        <w:rPr>
          <w:rFonts w:eastAsia="Times New Roman" w:cs="Times New Roman"/>
          <w:color w:val="17365D" w:themeColor="text2" w:themeShade="BF"/>
          <w:szCs w:val="20"/>
          <w:lang w:eastAsia="hr-HR"/>
        </w:rPr>
        <w:t xml:space="preserve">. Najviše prosječne mjesečne obračunate plaće u 2016. godini imali su zaposleni u području djelatnosti D </w:t>
      </w:r>
      <w:r w:rsidRPr="00853B4A">
        <w:rPr>
          <w:rFonts w:eastAsia="Times New Roman" w:cs="Times New Roman"/>
          <w:color w:val="17365D" w:themeColor="text2" w:themeShade="BF"/>
          <w:szCs w:val="20"/>
          <w:lang w:eastAsia="hr-HR"/>
        </w:rPr>
        <w:t xml:space="preserve">- </w:t>
      </w:r>
      <w:r w:rsidRPr="00853B4A">
        <w:rPr>
          <w:rFonts w:eastAsia="Times New Roman" w:cs="Arial"/>
          <w:snapToGrid w:val="0"/>
          <w:color w:val="17365D" w:themeColor="text2" w:themeShade="BF"/>
          <w:szCs w:val="20"/>
          <w:lang w:val="sv-SE"/>
        </w:rPr>
        <w:t xml:space="preserve">Opskrba električnom energijom, plinom, parom i </w:t>
      </w:r>
      <w:r w:rsidRPr="00853B4A">
        <w:rPr>
          <w:rFonts w:eastAsia="Times New Roman" w:cs="Arial"/>
          <w:snapToGrid w:val="0"/>
          <w:color w:val="17365D" w:themeColor="text2" w:themeShade="BF"/>
          <w:szCs w:val="20"/>
          <w:lang w:val="pt-BR"/>
        </w:rPr>
        <w:t>klimatizacija</w:t>
      </w:r>
      <w:r w:rsidRPr="00853B4A">
        <w:rPr>
          <w:rFonts w:eastAsia="Times New Roman" w:cs="Times New Roman"/>
          <w:color w:val="17365D" w:themeColor="text2" w:themeShade="BF"/>
          <w:szCs w:val="20"/>
          <w:lang w:eastAsia="hr-HR"/>
        </w:rPr>
        <w:t xml:space="preserve"> i iznosile</w:t>
      </w:r>
      <w:r w:rsidRPr="008A4DB6">
        <w:rPr>
          <w:rFonts w:eastAsia="Times New Roman" w:cs="Times New Roman"/>
          <w:color w:val="17365D" w:themeColor="text2" w:themeShade="BF"/>
          <w:szCs w:val="20"/>
          <w:lang w:eastAsia="hr-HR"/>
        </w:rPr>
        <w:t xml:space="preserve"> su 7.365 kn što je 43,3</w:t>
      </w:r>
      <w:r w:rsidR="00853B4A">
        <w:rPr>
          <w:rFonts w:eastAsia="Times New Roman" w:cs="Times New Roman"/>
          <w:color w:val="17365D" w:themeColor="text2" w:themeShade="BF"/>
          <w:szCs w:val="20"/>
          <w:lang w:eastAsia="hr-HR"/>
        </w:rPr>
        <w:t xml:space="preserve"> </w:t>
      </w:r>
      <w:r w:rsidRPr="008A4DB6">
        <w:rPr>
          <w:rFonts w:eastAsia="Times New Roman" w:cs="Times New Roman"/>
          <w:color w:val="17365D" w:themeColor="text2" w:themeShade="BF"/>
          <w:szCs w:val="20"/>
          <w:lang w:eastAsia="hr-HR"/>
        </w:rPr>
        <w:t xml:space="preserve">% više od prosječne mjesečne plaće kod svih poduzetnika RH. Zaposleni u području djelatnosti B </w:t>
      </w:r>
      <w:r w:rsidRPr="00797863">
        <w:rPr>
          <w:rFonts w:eastAsia="Times New Roman" w:cs="Times New Roman"/>
          <w:color w:val="17365D" w:themeColor="text2" w:themeShade="BF"/>
          <w:szCs w:val="20"/>
          <w:lang w:eastAsia="hr-HR"/>
        </w:rPr>
        <w:t xml:space="preserve">– </w:t>
      </w:r>
      <w:r w:rsidR="00853B4A">
        <w:rPr>
          <w:rFonts w:eastAsia="Times New Roman" w:cs="Times New Roman"/>
          <w:color w:val="17365D" w:themeColor="text2" w:themeShade="BF"/>
          <w:szCs w:val="20"/>
          <w:lang w:eastAsia="hr-HR"/>
        </w:rPr>
        <w:t>R</w:t>
      </w:r>
      <w:r w:rsidRPr="00797863">
        <w:rPr>
          <w:rFonts w:eastAsia="Times New Roman" w:cs="Times New Roman"/>
          <w:color w:val="17365D" w:themeColor="text2" w:themeShade="BF"/>
          <w:szCs w:val="20"/>
          <w:lang w:eastAsia="hr-HR"/>
        </w:rPr>
        <w:t xml:space="preserve">udarstvo i </w:t>
      </w:r>
      <w:r w:rsidRPr="008A4DB6">
        <w:rPr>
          <w:rFonts w:eastAsia="Times New Roman" w:cs="Times New Roman"/>
          <w:color w:val="17365D" w:themeColor="text2" w:themeShade="BF"/>
          <w:szCs w:val="20"/>
          <w:lang w:eastAsia="hr-HR"/>
        </w:rPr>
        <w:t>vađenje imali su za 41,8</w:t>
      </w:r>
      <w:r w:rsidR="00853B4A">
        <w:rPr>
          <w:rFonts w:eastAsia="Times New Roman" w:cs="Times New Roman"/>
          <w:color w:val="17365D" w:themeColor="text2" w:themeShade="BF"/>
          <w:szCs w:val="20"/>
          <w:lang w:eastAsia="hr-HR"/>
        </w:rPr>
        <w:t xml:space="preserve"> </w:t>
      </w:r>
      <w:r w:rsidRPr="008A4DB6">
        <w:rPr>
          <w:rFonts w:eastAsia="Times New Roman" w:cs="Times New Roman"/>
          <w:color w:val="17365D" w:themeColor="text2" w:themeShade="BF"/>
          <w:szCs w:val="20"/>
          <w:lang w:eastAsia="hr-HR"/>
        </w:rPr>
        <w:t xml:space="preserve">% veće plaće, a zaposleni u području djelatnosti J - </w:t>
      </w:r>
      <w:r w:rsidR="00853B4A">
        <w:rPr>
          <w:rFonts w:eastAsia="Times New Roman" w:cs="Times New Roman"/>
          <w:color w:val="17365D" w:themeColor="text2" w:themeShade="BF"/>
          <w:szCs w:val="20"/>
          <w:lang w:eastAsia="hr-HR"/>
        </w:rPr>
        <w:t>I</w:t>
      </w:r>
      <w:r w:rsidRPr="008A4DB6">
        <w:rPr>
          <w:rFonts w:eastAsia="Times New Roman" w:cs="Times New Roman"/>
          <w:color w:val="17365D" w:themeColor="text2" w:themeShade="BF"/>
          <w:szCs w:val="20"/>
          <w:lang w:eastAsia="hr-HR"/>
        </w:rPr>
        <w:t>nformacija i komunikacija, za 42,3</w:t>
      </w:r>
      <w:r w:rsidR="00853B4A">
        <w:rPr>
          <w:rFonts w:eastAsia="Times New Roman" w:cs="Times New Roman"/>
          <w:color w:val="17365D" w:themeColor="text2" w:themeShade="BF"/>
          <w:szCs w:val="20"/>
          <w:lang w:eastAsia="hr-HR"/>
        </w:rPr>
        <w:t xml:space="preserve"> </w:t>
      </w:r>
      <w:r w:rsidRPr="008A4DB6">
        <w:rPr>
          <w:rFonts w:eastAsia="Times New Roman" w:cs="Times New Roman"/>
          <w:color w:val="17365D" w:themeColor="text2" w:themeShade="BF"/>
          <w:szCs w:val="20"/>
          <w:lang w:eastAsia="hr-HR"/>
        </w:rPr>
        <w:t>% iznad prosjeka svih zaposlenih.</w:t>
      </w:r>
    </w:p>
    <w:p w:rsidR="00E45509" w:rsidRDefault="00E45509" w:rsidP="00853B4A">
      <w:pPr>
        <w:widowControl w:val="0"/>
        <w:spacing w:before="120"/>
        <w:rPr>
          <w:rFonts w:eastAsia="Times New Roman" w:cs="Times New Roman"/>
          <w:color w:val="17365D" w:themeColor="text2" w:themeShade="BF"/>
          <w:szCs w:val="20"/>
          <w:lang w:eastAsia="hr-HR"/>
        </w:rPr>
      </w:pPr>
      <w:r w:rsidRPr="00B878CF">
        <w:rPr>
          <w:rFonts w:eastAsia="Times New Roman" w:cs="Times New Roman"/>
          <w:color w:val="17365D" w:themeColor="text2" w:themeShade="BF"/>
          <w:szCs w:val="20"/>
          <w:lang w:eastAsia="hr-HR"/>
        </w:rPr>
        <w:t xml:space="preserve">Zaposleni u djelatnosti rudarstvo i vađenje (B), iskazali su najveći neto gubitak u 2016. godini </w:t>
      </w:r>
      <w:r>
        <w:rPr>
          <w:rFonts w:eastAsia="Times New Roman" w:cs="Times New Roman"/>
          <w:color w:val="17365D" w:themeColor="text2" w:themeShade="BF"/>
          <w:szCs w:val="20"/>
          <w:lang w:eastAsia="hr-HR"/>
        </w:rPr>
        <w:t xml:space="preserve">(332 tisuće kuna), </w:t>
      </w:r>
      <w:r w:rsidRPr="00B878CF">
        <w:rPr>
          <w:rFonts w:eastAsia="Times New Roman" w:cs="Times New Roman"/>
          <w:color w:val="17365D" w:themeColor="text2" w:themeShade="BF"/>
          <w:szCs w:val="20"/>
          <w:lang w:eastAsia="hr-HR"/>
        </w:rPr>
        <w:t>ali su obračunali neto plaće za 41,8</w:t>
      </w:r>
      <w:r w:rsidR="00853B4A">
        <w:rPr>
          <w:rFonts w:eastAsia="Times New Roman" w:cs="Times New Roman"/>
          <w:color w:val="17365D" w:themeColor="text2" w:themeShade="BF"/>
          <w:szCs w:val="20"/>
          <w:lang w:eastAsia="hr-HR"/>
        </w:rPr>
        <w:t xml:space="preserve"> </w:t>
      </w:r>
      <w:r w:rsidRPr="00B878CF">
        <w:rPr>
          <w:rFonts w:eastAsia="Times New Roman" w:cs="Times New Roman"/>
          <w:color w:val="17365D" w:themeColor="text2" w:themeShade="BF"/>
          <w:szCs w:val="20"/>
          <w:lang w:eastAsia="hr-HR"/>
        </w:rPr>
        <w:t>% više od prosjeka svih zaposlenih kod poduzetnika Hrvatske.</w:t>
      </w:r>
    </w:p>
    <w:p w:rsidR="00E45509" w:rsidRDefault="00E45509" w:rsidP="008345F4">
      <w:pPr>
        <w:keepNext/>
        <w:spacing w:before="180" w:after="60" w:line="240" w:lineRule="auto"/>
        <w:ind w:left="1134" w:hanging="1134"/>
        <w:rPr>
          <w:rFonts w:eastAsia="Times New Roman" w:cs="Arial"/>
          <w:b/>
          <w:color w:val="17365D" w:themeColor="text2" w:themeShade="BF"/>
          <w:sz w:val="19"/>
          <w:szCs w:val="19"/>
          <w:lang w:eastAsia="hr-HR"/>
        </w:rPr>
        <w:sectPr w:rsidR="00E45509" w:rsidSect="00E45509">
          <w:headerReference w:type="default" r:id="rId9"/>
          <w:footerReference w:type="default" r:id="rId10"/>
          <w:pgSz w:w="16838" w:h="11906" w:orient="landscape"/>
          <w:pgMar w:top="1021" w:right="1134" w:bottom="907" w:left="1021" w:header="709" w:footer="709" w:gutter="0"/>
          <w:cols w:space="708"/>
          <w:docGrid w:linePitch="360"/>
        </w:sectPr>
      </w:pPr>
    </w:p>
    <w:p w:rsidR="00952FDB" w:rsidRPr="00E45509" w:rsidRDefault="00952FDB" w:rsidP="00E45509">
      <w:pPr>
        <w:keepNext/>
        <w:pageBreakBefore/>
        <w:spacing w:after="60" w:line="240" w:lineRule="auto"/>
        <w:ind w:left="1134" w:hanging="1134"/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</w:pPr>
      <w:r w:rsidRPr="00E45509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lastRenderedPageBreak/>
        <w:t xml:space="preserve">Tablica </w:t>
      </w:r>
      <w:r w:rsidR="00852D78" w:rsidRPr="00E45509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>2</w:t>
      </w:r>
      <w:r w:rsidRPr="00E45509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>.</w:t>
      </w:r>
      <w:r w:rsidR="007C1D52" w:rsidRPr="00E45509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ab/>
      </w:r>
      <w:r w:rsidRPr="00E45509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>Prosječne mjesečne neto p</w:t>
      </w:r>
      <w:r w:rsidR="00063588" w:rsidRPr="00E45509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>laće poduzetnika Hrvatske u 201</w:t>
      </w:r>
      <w:r w:rsidR="00B737A0" w:rsidRPr="00E45509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>6</w:t>
      </w:r>
      <w:r w:rsidRPr="00E45509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 xml:space="preserve">. godini po </w:t>
      </w:r>
      <w:r w:rsidR="00B371AA" w:rsidRPr="00E45509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 xml:space="preserve">područjima </w:t>
      </w:r>
      <w:r w:rsidRPr="00E45509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>djelatnostima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69"/>
        <w:gridCol w:w="1531"/>
        <w:gridCol w:w="1579"/>
        <w:gridCol w:w="1134"/>
      </w:tblGrid>
      <w:tr w:rsidR="004D6B8E" w:rsidRPr="004D6B8E" w:rsidTr="00D94D60">
        <w:trPr>
          <w:cantSplit/>
          <w:tblHeader/>
          <w:jc w:val="center"/>
        </w:trPr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4" w:space="0" w:color="A6A6A6" w:themeColor="background1" w:themeShade="A6"/>
              <w:right w:val="single" w:sz="6" w:space="0" w:color="FFFFFF"/>
            </w:tcBorders>
            <w:shd w:val="clear" w:color="auto" w:fill="003366"/>
            <w:vAlign w:val="center"/>
            <w:hideMark/>
          </w:tcPr>
          <w:p w:rsidR="00B371AA" w:rsidRPr="004D6B8E" w:rsidRDefault="00B371AA" w:rsidP="00E45509">
            <w:pPr>
              <w:tabs>
                <w:tab w:val="left" w:pos="601"/>
              </w:tabs>
              <w:spacing w:line="240" w:lineRule="auto"/>
              <w:jc w:val="center"/>
              <w:rPr>
                <w:rFonts w:eastAsia="Times New Roman" w:cs="Arial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4D6B8E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hr-HR"/>
              </w:rPr>
              <w:t>Područje djelatnosti</w:t>
            </w:r>
          </w:p>
        </w:tc>
        <w:tc>
          <w:tcPr>
            <w:tcW w:w="1531" w:type="dxa"/>
            <w:tcBorders>
              <w:top w:val="single" w:sz="2" w:space="0" w:color="auto"/>
              <w:left w:val="single" w:sz="6" w:space="0" w:color="FFFFFF"/>
              <w:bottom w:val="single" w:sz="4" w:space="0" w:color="A6A6A6" w:themeColor="background1" w:themeShade="A6"/>
              <w:right w:val="single" w:sz="6" w:space="0" w:color="FFFFFF"/>
            </w:tcBorders>
            <w:shd w:val="clear" w:color="auto" w:fill="003366"/>
            <w:vAlign w:val="center"/>
            <w:hideMark/>
          </w:tcPr>
          <w:p w:rsidR="00B371AA" w:rsidRPr="004D6B8E" w:rsidRDefault="00B371AA" w:rsidP="00E45509">
            <w:pPr>
              <w:tabs>
                <w:tab w:val="left" w:pos="601"/>
              </w:tabs>
              <w:spacing w:line="240" w:lineRule="auto"/>
              <w:jc w:val="center"/>
              <w:rPr>
                <w:rFonts w:eastAsia="Times New Roman" w:cs="Arial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4D6B8E">
              <w:rPr>
                <w:rFonts w:eastAsia="Times New Roman" w:cs="Arial"/>
                <w:b/>
                <w:snapToGrid w:val="0"/>
                <w:color w:val="FFFFFF" w:themeColor="background1"/>
                <w:sz w:val="16"/>
                <w:szCs w:val="16"/>
              </w:rPr>
              <w:t>Prosječne neto plaće u kunama</w:t>
            </w:r>
          </w:p>
        </w:tc>
        <w:tc>
          <w:tcPr>
            <w:tcW w:w="1579" w:type="dxa"/>
            <w:tcBorders>
              <w:top w:val="single" w:sz="2" w:space="0" w:color="auto"/>
              <w:left w:val="single" w:sz="6" w:space="0" w:color="FFFFFF"/>
              <w:bottom w:val="single" w:sz="4" w:space="0" w:color="A6A6A6" w:themeColor="background1" w:themeShade="A6"/>
              <w:right w:val="single" w:sz="6" w:space="0" w:color="FFFFFF"/>
            </w:tcBorders>
            <w:shd w:val="clear" w:color="auto" w:fill="003366"/>
            <w:vAlign w:val="center"/>
            <w:hideMark/>
          </w:tcPr>
          <w:p w:rsidR="00B371AA" w:rsidRPr="004D6B8E" w:rsidRDefault="00B371AA" w:rsidP="006B3979">
            <w:pPr>
              <w:tabs>
                <w:tab w:val="left" w:pos="601"/>
              </w:tabs>
              <w:spacing w:line="240" w:lineRule="auto"/>
              <w:jc w:val="center"/>
              <w:rPr>
                <w:rFonts w:eastAsia="Times New Roman" w:cs="Arial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4D6B8E">
              <w:rPr>
                <w:rFonts w:eastAsia="Times New Roman" w:cs="Arial"/>
                <w:b/>
                <w:snapToGrid w:val="0"/>
                <w:color w:val="FFFFFF" w:themeColor="background1"/>
                <w:sz w:val="16"/>
                <w:szCs w:val="16"/>
              </w:rPr>
              <w:t>Odnos prema prosjeku R</w:t>
            </w:r>
            <w:r w:rsidR="006B3979">
              <w:rPr>
                <w:rFonts w:eastAsia="Times New Roman" w:cs="Arial"/>
                <w:b/>
                <w:snapToGrid w:val="0"/>
                <w:color w:val="FFFFFF" w:themeColor="background1"/>
                <w:sz w:val="16"/>
                <w:szCs w:val="16"/>
              </w:rPr>
              <w:t>H</w:t>
            </w:r>
            <w:r w:rsidRPr="004D6B8E">
              <w:rPr>
                <w:rFonts w:eastAsia="Times New Roman" w:cs="Arial"/>
                <w:b/>
                <w:snapToGrid w:val="0"/>
                <w:color w:val="FFFFFF" w:themeColor="background1"/>
                <w:sz w:val="16"/>
                <w:szCs w:val="16"/>
              </w:rPr>
              <w:t>=100%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FFFFFF"/>
              <w:bottom w:val="single" w:sz="4" w:space="0" w:color="A6A6A6" w:themeColor="background1" w:themeShade="A6"/>
              <w:right w:val="single" w:sz="6" w:space="0" w:color="FFFFFF"/>
            </w:tcBorders>
            <w:shd w:val="clear" w:color="auto" w:fill="003366"/>
            <w:vAlign w:val="center"/>
            <w:hideMark/>
          </w:tcPr>
          <w:p w:rsidR="00B371AA" w:rsidRPr="004D6B8E" w:rsidRDefault="00B371AA" w:rsidP="00E45509">
            <w:pPr>
              <w:tabs>
                <w:tab w:val="left" w:pos="601"/>
              </w:tabs>
              <w:spacing w:line="240" w:lineRule="auto"/>
              <w:jc w:val="center"/>
              <w:rPr>
                <w:rFonts w:eastAsia="Times New Roman" w:cs="Arial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4D6B8E">
              <w:rPr>
                <w:rFonts w:eastAsia="Times New Roman" w:cs="Arial"/>
                <w:b/>
                <w:snapToGrid w:val="0"/>
                <w:color w:val="FFFFFF" w:themeColor="background1"/>
                <w:sz w:val="16"/>
                <w:szCs w:val="16"/>
              </w:rPr>
              <w:t xml:space="preserve">Indeks </w:t>
            </w:r>
            <w:r w:rsidRPr="004D6B8E">
              <w:rPr>
                <w:rFonts w:eastAsia="Times New Roman" w:cs="Arial"/>
                <w:b/>
                <w:snapToGrid w:val="0"/>
                <w:color w:val="FFFFFF" w:themeColor="background1"/>
                <w:sz w:val="16"/>
                <w:szCs w:val="16"/>
              </w:rPr>
              <w:br/>
              <w:t>201</w:t>
            </w:r>
            <w:r w:rsidR="004D6B8E">
              <w:rPr>
                <w:rFonts w:eastAsia="Times New Roman" w:cs="Arial"/>
                <w:b/>
                <w:snapToGrid w:val="0"/>
                <w:color w:val="FFFFFF" w:themeColor="background1"/>
                <w:sz w:val="16"/>
                <w:szCs w:val="16"/>
              </w:rPr>
              <w:t>5</w:t>
            </w:r>
            <w:r w:rsidR="006B3979">
              <w:rPr>
                <w:rFonts w:eastAsia="Times New Roman" w:cs="Arial"/>
                <w:b/>
                <w:snapToGrid w:val="0"/>
                <w:color w:val="FFFFFF" w:themeColor="background1"/>
                <w:sz w:val="16"/>
                <w:szCs w:val="16"/>
              </w:rPr>
              <w:t>.</w:t>
            </w:r>
            <w:r w:rsidRPr="004D6B8E">
              <w:rPr>
                <w:rFonts w:eastAsia="Times New Roman" w:cs="Arial"/>
                <w:b/>
                <w:snapToGrid w:val="0"/>
                <w:color w:val="FFFFFF" w:themeColor="background1"/>
                <w:sz w:val="16"/>
                <w:szCs w:val="16"/>
              </w:rPr>
              <w:t xml:space="preserve"> = 100,0</w:t>
            </w:r>
          </w:p>
        </w:tc>
      </w:tr>
      <w:tr w:rsidR="00DB4CEA" w:rsidRPr="004D6B8E" w:rsidTr="00E45509">
        <w:trPr>
          <w:cantSplit/>
          <w:jc w:val="center"/>
        </w:trPr>
        <w:tc>
          <w:tcPr>
            <w:tcW w:w="56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DB4CEA" w:rsidRPr="004D6B8E" w:rsidRDefault="00DB4CEA" w:rsidP="00E45509">
            <w:pPr>
              <w:tabs>
                <w:tab w:val="left" w:pos="227"/>
              </w:tabs>
              <w:spacing w:line="240" w:lineRule="auto"/>
              <w:ind w:left="227" w:hanging="227"/>
              <w:jc w:val="left"/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  <w:lang w:val="pt-BR"/>
              </w:rPr>
            </w:pPr>
            <w:r w:rsidRPr="004D6B8E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  <w:lang w:val="pt-BR"/>
              </w:rPr>
              <w:t>A</w:t>
            </w:r>
            <w:r w:rsidRPr="004D6B8E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  <w:lang w:val="pt-BR"/>
              </w:rPr>
              <w:tab/>
              <w:t>Poljoprivreda, šumarstvo i ribarstvo</w:t>
            </w:r>
          </w:p>
        </w:tc>
        <w:tc>
          <w:tcPr>
            <w:tcW w:w="15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B4CEA" w:rsidRDefault="00DB4CEA" w:rsidP="00E45509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4.764</w:t>
            </w:r>
          </w:p>
        </w:tc>
        <w:tc>
          <w:tcPr>
            <w:tcW w:w="15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B4CEA" w:rsidRDefault="00DB4CEA" w:rsidP="00E45509">
            <w:pPr>
              <w:spacing w:line="240" w:lineRule="auto"/>
              <w:jc w:val="right"/>
              <w:rPr>
                <w:rFonts w:cs="Arial"/>
                <w:color w:val="17375E"/>
                <w:sz w:val="18"/>
                <w:szCs w:val="18"/>
              </w:rPr>
            </w:pPr>
            <w:r>
              <w:rPr>
                <w:rFonts w:cs="Arial"/>
                <w:color w:val="FF0000"/>
                <w:sz w:val="18"/>
                <w:szCs w:val="18"/>
              </w:rPr>
              <w:t xml:space="preserve">-7,3 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B4CEA" w:rsidRDefault="00DB4CEA" w:rsidP="00E45509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101,7</w:t>
            </w:r>
          </w:p>
        </w:tc>
      </w:tr>
      <w:tr w:rsidR="00DB4CEA" w:rsidRPr="004D6B8E" w:rsidTr="00E45509">
        <w:trPr>
          <w:cantSplit/>
          <w:jc w:val="center"/>
        </w:trPr>
        <w:tc>
          <w:tcPr>
            <w:tcW w:w="56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  <w:hideMark/>
          </w:tcPr>
          <w:p w:rsidR="00DB4CEA" w:rsidRPr="004D6B8E" w:rsidRDefault="00DB4CEA" w:rsidP="00E45509">
            <w:pPr>
              <w:tabs>
                <w:tab w:val="left" w:pos="227"/>
              </w:tabs>
              <w:spacing w:line="240" w:lineRule="auto"/>
              <w:ind w:left="227" w:hanging="227"/>
              <w:jc w:val="left"/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</w:pPr>
            <w:r w:rsidRPr="004D6B8E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</w:rPr>
              <w:t>B</w:t>
            </w:r>
            <w:r w:rsidRPr="004D6B8E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</w:rPr>
              <w:tab/>
            </w:r>
            <w:r w:rsidRPr="004D6B8E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  <w:t>Rudarstvo i vađenje</w:t>
            </w:r>
          </w:p>
        </w:tc>
        <w:tc>
          <w:tcPr>
            <w:tcW w:w="15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DB4CEA" w:rsidRDefault="00DB4CEA" w:rsidP="00E45509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7.290</w:t>
            </w:r>
          </w:p>
        </w:tc>
        <w:tc>
          <w:tcPr>
            <w:tcW w:w="15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DB4CEA" w:rsidRDefault="00DB4CEA" w:rsidP="00E45509">
            <w:pPr>
              <w:spacing w:line="240" w:lineRule="auto"/>
              <w:jc w:val="right"/>
              <w:rPr>
                <w:rFonts w:cs="Arial"/>
                <w:color w:val="17375E"/>
                <w:sz w:val="18"/>
                <w:szCs w:val="18"/>
              </w:rPr>
            </w:pPr>
            <w:r>
              <w:rPr>
                <w:rFonts w:cs="Arial"/>
                <w:color w:val="17375E"/>
                <w:sz w:val="18"/>
                <w:szCs w:val="18"/>
              </w:rPr>
              <w:t xml:space="preserve">41,8 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DB4CEA" w:rsidRDefault="00DB4CEA" w:rsidP="00E45509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92,8</w:t>
            </w:r>
          </w:p>
        </w:tc>
      </w:tr>
      <w:tr w:rsidR="00DB4CEA" w:rsidRPr="004D6B8E" w:rsidTr="00E45509">
        <w:trPr>
          <w:cantSplit/>
          <w:jc w:val="center"/>
        </w:trPr>
        <w:tc>
          <w:tcPr>
            <w:tcW w:w="56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DB4CEA" w:rsidRPr="004D6B8E" w:rsidRDefault="00DB4CEA" w:rsidP="00E45509">
            <w:pPr>
              <w:tabs>
                <w:tab w:val="left" w:pos="227"/>
              </w:tabs>
              <w:spacing w:line="240" w:lineRule="auto"/>
              <w:ind w:left="227" w:hanging="227"/>
              <w:jc w:val="left"/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</w:pPr>
            <w:r w:rsidRPr="004D6B8E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</w:rPr>
              <w:t>C</w:t>
            </w:r>
            <w:r w:rsidRPr="004D6B8E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</w:rPr>
              <w:tab/>
            </w:r>
            <w:r w:rsidRPr="004D6B8E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  <w:t>Prerađivačka industrija</w:t>
            </w:r>
          </w:p>
        </w:tc>
        <w:tc>
          <w:tcPr>
            <w:tcW w:w="15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B4CEA" w:rsidRDefault="00DB4CEA" w:rsidP="00E45509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5.173</w:t>
            </w:r>
          </w:p>
        </w:tc>
        <w:tc>
          <w:tcPr>
            <w:tcW w:w="15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B4CEA" w:rsidRDefault="00DB4CEA" w:rsidP="00E45509">
            <w:pPr>
              <w:spacing w:line="240" w:lineRule="auto"/>
              <w:jc w:val="right"/>
              <w:rPr>
                <w:rFonts w:cs="Arial"/>
                <w:color w:val="17375E"/>
                <w:sz w:val="18"/>
                <w:szCs w:val="18"/>
              </w:rPr>
            </w:pPr>
            <w:r>
              <w:rPr>
                <w:rFonts w:cs="Arial"/>
                <w:color w:val="17375E"/>
                <w:sz w:val="18"/>
                <w:szCs w:val="18"/>
              </w:rPr>
              <w:t xml:space="preserve">0,6 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B4CEA" w:rsidRDefault="00DB4CEA" w:rsidP="00E45509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102,8</w:t>
            </w:r>
          </w:p>
        </w:tc>
      </w:tr>
      <w:tr w:rsidR="00DB4CEA" w:rsidRPr="004D6B8E" w:rsidTr="00E45509">
        <w:trPr>
          <w:cantSplit/>
          <w:jc w:val="center"/>
        </w:trPr>
        <w:tc>
          <w:tcPr>
            <w:tcW w:w="56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  <w:hideMark/>
          </w:tcPr>
          <w:p w:rsidR="00DB4CEA" w:rsidRPr="004D6B8E" w:rsidRDefault="00DB4CEA" w:rsidP="00E45509">
            <w:pPr>
              <w:tabs>
                <w:tab w:val="left" w:pos="227"/>
              </w:tabs>
              <w:spacing w:line="240" w:lineRule="auto"/>
              <w:ind w:left="227" w:hanging="227"/>
              <w:jc w:val="left"/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  <w:lang w:val="sv-SE"/>
              </w:rPr>
            </w:pPr>
            <w:r w:rsidRPr="004D6B8E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  <w:lang w:val="sv-SE"/>
              </w:rPr>
              <w:t>D</w:t>
            </w:r>
            <w:r w:rsidRPr="004D6B8E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  <w:lang w:val="sv-SE"/>
              </w:rPr>
              <w:tab/>
            </w:r>
            <w:r w:rsidRPr="004D6B8E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  <w:lang w:val="sv-SE"/>
              </w:rPr>
              <w:t xml:space="preserve">Opskrba električnom energijom, plinom, parom i </w:t>
            </w:r>
            <w:r w:rsidRPr="004D6B8E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  <w:lang w:val="pt-BR"/>
              </w:rPr>
              <w:t>klimatizacija</w:t>
            </w:r>
          </w:p>
        </w:tc>
        <w:tc>
          <w:tcPr>
            <w:tcW w:w="15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:rsidR="00DB4CEA" w:rsidRDefault="00DB4CEA" w:rsidP="00E45509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7.365</w:t>
            </w:r>
          </w:p>
        </w:tc>
        <w:tc>
          <w:tcPr>
            <w:tcW w:w="15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:rsidR="00DB4CEA" w:rsidRDefault="00DB4CEA" w:rsidP="00E45509">
            <w:pPr>
              <w:spacing w:line="240" w:lineRule="auto"/>
              <w:jc w:val="right"/>
              <w:rPr>
                <w:rFonts w:cs="Arial"/>
                <w:color w:val="17375E"/>
                <w:sz w:val="18"/>
                <w:szCs w:val="18"/>
              </w:rPr>
            </w:pPr>
            <w:r>
              <w:rPr>
                <w:rFonts w:cs="Arial"/>
                <w:color w:val="17375E"/>
                <w:sz w:val="18"/>
                <w:szCs w:val="18"/>
              </w:rPr>
              <w:t xml:space="preserve">43,3 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:rsidR="00DB4CEA" w:rsidRDefault="00DB4CEA" w:rsidP="00E45509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101</w:t>
            </w:r>
          </w:p>
        </w:tc>
      </w:tr>
      <w:tr w:rsidR="00DB4CEA" w:rsidRPr="004D6B8E" w:rsidTr="00E45509">
        <w:trPr>
          <w:cantSplit/>
          <w:jc w:val="center"/>
        </w:trPr>
        <w:tc>
          <w:tcPr>
            <w:tcW w:w="56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DB4CEA" w:rsidRPr="004D6B8E" w:rsidRDefault="00DB4CEA" w:rsidP="00E45509">
            <w:pPr>
              <w:tabs>
                <w:tab w:val="left" w:pos="227"/>
              </w:tabs>
              <w:spacing w:line="240" w:lineRule="auto"/>
              <w:ind w:left="227" w:hanging="227"/>
              <w:jc w:val="left"/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</w:pPr>
            <w:r w:rsidRPr="004D6B8E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  <w:lang w:val="pt-BR"/>
              </w:rPr>
              <w:t>E</w:t>
            </w:r>
            <w:r w:rsidRPr="004D6B8E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  <w:tab/>
            </w:r>
            <w:r w:rsidRPr="004D6B8E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  <w:lang w:val="pt-BR"/>
              </w:rPr>
              <w:t>Opskrba vodom</w:t>
            </w:r>
            <w:r w:rsidRPr="004D6B8E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  <w:t xml:space="preserve">; </w:t>
            </w:r>
            <w:r w:rsidRPr="004D6B8E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  <w:lang w:val="pt-BR"/>
              </w:rPr>
              <w:t>uklanjanje otpadnih voda</w:t>
            </w:r>
            <w:r w:rsidRPr="004D6B8E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  <w:t xml:space="preserve">, </w:t>
            </w:r>
            <w:r w:rsidRPr="004D6B8E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  <w:lang w:val="pt-BR"/>
              </w:rPr>
              <w:t>gospodarenje otpadom te djelatnosti sanacije okoli</w:t>
            </w:r>
            <w:r w:rsidRPr="004D6B8E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  <w:t>š</w:t>
            </w:r>
            <w:r w:rsidRPr="004D6B8E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  <w:lang w:val="pt-BR"/>
              </w:rPr>
              <w:t>a</w:t>
            </w:r>
          </w:p>
        </w:tc>
        <w:tc>
          <w:tcPr>
            <w:tcW w:w="15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B4CEA" w:rsidRDefault="00DB4CEA" w:rsidP="00E45509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5.344</w:t>
            </w:r>
          </w:p>
        </w:tc>
        <w:tc>
          <w:tcPr>
            <w:tcW w:w="15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B4CEA" w:rsidRDefault="00DB4CEA" w:rsidP="00E45509">
            <w:pPr>
              <w:spacing w:line="240" w:lineRule="auto"/>
              <w:jc w:val="right"/>
              <w:rPr>
                <w:rFonts w:cs="Arial"/>
                <w:color w:val="17375E"/>
                <w:sz w:val="18"/>
                <w:szCs w:val="18"/>
              </w:rPr>
            </w:pPr>
            <w:r>
              <w:rPr>
                <w:rFonts w:cs="Arial"/>
                <w:color w:val="17375E"/>
                <w:sz w:val="18"/>
                <w:szCs w:val="18"/>
              </w:rPr>
              <w:t xml:space="preserve">4,0 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B4CEA" w:rsidRDefault="00DB4CEA" w:rsidP="00E45509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101,1</w:t>
            </w:r>
          </w:p>
        </w:tc>
      </w:tr>
      <w:tr w:rsidR="00DB4CEA" w:rsidRPr="004D6B8E" w:rsidTr="00E45509">
        <w:trPr>
          <w:cantSplit/>
          <w:jc w:val="center"/>
        </w:trPr>
        <w:tc>
          <w:tcPr>
            <w:tcW w:w="56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DB4CEA" w:rsidRPr="004D6B8E" w:rsidRDefault="00DB4CEA" w:rsidP="00E45509">
            <w:pPr>
              <w:tabs>
                <w:tab w:val="left" w:pos="227"/>
              </w:tabs>
              <w:spacing w:line="240" w:lineRule="auto"/>
              <w:ind w:left="227" w:hanging="227"/>
              <w:jc w:val="left"/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</w:pPr>
            <w:r w:rsidRPr="004D6B8E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</w:rPr>
              <w:t>F</w:t>
            </w:r>
            <w:r w:rsidRPr="004D6B8E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  <w:tab/>
              <w:t>Građevinarstvo</w:t>
            </w:r>
          </w:p>
        </w:tc>
        <w:tc>
          <w:tcPr>
            <w:tcW w:w="15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B4CEA" w:rsidRDefault="00DB4CEA" w:rsidP="00E45509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4.379</w:t>
            </w:r>
          </w:p>
        </w:tc>
        <w:tc>
          <w:tcPr>
            <w:tcW w:w="15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B4CEA" w:rsidRDefault="00DB4CEA" w:rsidP="00E45509">
            <w:pPr>
              <w:spacing w:line="240" w:lineRule="auto"/>
              <w:jc w:val="right"/>
              <w:rPr>
                <w:rFonts w:cs="Arial"/>
                <w:color w:val="17375E"/>
                <w:sz w:val="18"/>
                <w:szCs w:val="18"/>
              </w:rPr>
            </w:pPr>
            <w:r>
              <w:rPr>
                <w:rFonts w:cs="Arial"/>
                <w:color w:val="FF0000"/>
                <w:sz w:val="18"/>
                <w:szCs w:val="18"/>
              </w:rPr>
              <w:t xml:space="preserve">-14,8 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B4CEA" w:rsidRDefault="00DB4CEA" w:rsidP="00E45509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104,7</w:t>
            </w:r>
          </w:p>
        </w:tc>
      </w:tr>
      <w:tr w:rsidR="00DB4CEA" w:rsidRPr="004D6B8E" w:rsidTr="00E45509">
        <w:trPr>
          <w:cantSplit/>
          <w:jc w:val="center"/>
        </w:trPr>
        <w:tc>
          <w:tcPr>
            <w:tcW w:w="56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DB4CEA" w:rsidRPr="004D6B8E" w:rsidRDefault="00DB4CEA" w:rsidP="00E45509">
            <w:pPr>
              <w:tabs>
                <w:tab w:val="left" w:pos="227"/>
              </w:tabs>
              <w:spacing w:line="240" w:lineRule="auto"/>
              <w:ind w:left="227" w:hanging="227"/>
              <w:jc w:val="left"/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  <w:lang w:val="pt-BR"/>
              </w:rPr>
            </w:pPr>
            <w:r w:rsidRPr="004D6B8E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  <w:lang w:val="pt-BR"/>
              </w:rPr>
              <w:t>G</w:t>
            </w:r>
            <w:r w:rsidRPr="004D6B8E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  <w:lang w:val="pt-BR"/>
              </w:rPr>
              <w:tab/>
            </w:r>
            <w:r w:rsidRPr="004D6B8E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  <w:lang w:val="pt-BR"/>
              </w:rPr>
              <w:t xml:space="preserve">Trgovina na veliko i na malo; popravak motornih vozila i motocikla </w:t>
            </w:r>
          </w:p>
        </w:tc>
        <w:tc>
          <w:tcPr>
            <w:tcW w:w="15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B4CEA" w:rsidRDefault="00DB4CEA" w:rsidP="00E45509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4.855</w:t>
            </w:r>
          </w:p>
        </w:tc>
        <w:tc>
          <w:tcPr>
            <w:tcW w:w="15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B4CEA" w:rsidRDefault="00DB4CEA" w:rsidP="00E45509">
            <w:pPr>
              <w:spacing w:line="240" w:lineRule="auto"/>
              <w:jc w:val="right"/>
              <w:rPr>
                <w:rFonts w:cs="Arial"/>
                <w:color w:val="17375E"/>
                <w:sz w:val="18"/>
                <w:szCs w:val="18"/>
              </w:rPr>
            </w:pPr>
            <w:r>
              <w:rPr>
                <w:rFonts w:cs="Arial"/>
                <w:color w:val="FF0000"/>
                <w:sz w:val="18"/>
                <w:szCs w:val="18"/>
              </w:rPr>
              <w:t xml:space="preserve">-5,5 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B4CEA" w:rsidRDefault="00DB4CEA" w:rsidP="00E45509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102</w:t>
            </w:r>
          </w:p>
        </w:tc>
      </w:tr>
      <w:tr w:rsidR="00DB4CEA" w:rsidRPr="004D6B8E" w:rsidTr="00E45509">
        <w:trPr>
          <w:cantSplit/>
          <w:jc w:val="center"/>
        </w:trPr>
        <w:tc>
          <w:tcPr>
            <w:tcW w:w="56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DB4CEA" w:rsidRPr="004D6B8E" w:rsidRDefault="00DB4CEA" w:rsidP="00E45509">
            <w:pPr>
              <w:tabs>
                <w:tab w:val="left" w:pos="227"/>
              </w:tabs>
              <w:spacing w:line="240" w:lineRule="auto"/>
              <w:ind w:left="227" w:hanging="227"/>
              <w:jc w:val="left"/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</w:pPr>
            <w:r w:rsidRPr="004D6B8E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</w:rPr>
              <w:t>H</w:t>
            </w:r>
            <w:r w:rsidRPr="004D6B8E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  <w:tab/>
              <w:t>Prijevoz i skladištenje</w:t>
            </w:r>
          </w:p>
        </w:tc>
        <w:tc>
          <w:tcPr>
            <w:tcW w:w="15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B4CEA" w:rsidRDefault="00DB4CEA" w:rsidP="00E45509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5.818</w:t>
            </w:r>
          </w:p>
        </w:tc>
        <w:tc>
          <w:tcPr>
            <w:tcW w:w="15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B4CEA" w:rsidRDefault="00DB4CEA" w:rsidP="00E45509">
            <w:pPr>
              <w:spacing w:line="240" w:lineRule="auto"/>
              <w:jc w:val="right"/>
              <w:rPr>
                <w:rFonts w:cs="Arial"/>
                <w:color w:val="17375E"/>
                <w:sz w:val="18"/>
                <w:szCs w:val="18"/>
              </w:rPr>
            </w:pPr>
            <w:r>
              <w:rPr>
                <w:rFonts w:cs="Arial"/>
                <w:color w:val="17375E"/>
                <w:sz w:val="18"/>
                <w:szCs w:val="18"/>
              </w:rPr>
              <w:t xml:space="preserve">13,2 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B4CEA" w:rsidRDefault="00DB4CEA" w:rsidP="00E45509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100</w:t>
            </w:r>
          </w:p>
        </w:tc>
      </w:tr>
      <w:tr w:rsidR="00DB4CEA" w:rsidRPr="004D6B8E" w:rsidTr="00E45509">
        <w:trPr>
          <w:cantSplit/>
          <w:jc w:val="center"/>
        </w:trPr>
        <w:tc>
          <w:tcPr>
            <w:tcW w:w="56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DB4CEA" w:rsidRPr="004D6B8E" w:rsidRDefault="00DB4CEA" w:rsidP="00E45509">
            <w:pPr>
              <w:tabs>
                <w:tab w:val="left" w:pos="227"/>
              </w:tabs>
              <w:spacing w:line="240" w:lineRule="auto"/>
              <w:ind w:left="227" w:hanging="227"/>
              <w:jc w:val="left"/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  <w:lang w:val="sv-SE"/>
              </w:rPr>
            </w:pPr>
            <w:r w:rsidRPr="004D6B8E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  <w:lang w:val="sv-SE"/>
              </w:rPr>
              <w:t>I</w:t>
            </w:r>
            <w:r w:rsidRPr="004D6B8E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  <w:lang w:val="sv-SE"/>
              </w:rPr>
              <w:tab/>
              <w:t>Djelatnosti pružanja smještaja te pripreme i usluživanja hrane</w:t>
            </w:r>
          </w:p>
        </w:tc>
        <w:tc>
          <w:tcPr>
            <w:tcW w:w="15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B4CEA" w:rsidRDefault="00DB4CEA" w:rsidP="00E45509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4.450</w:t>
            </w:r>
          </w:p>
        </w:tc>
        <w:tc>
          <w:tcPr>
            <w:tcW w:w="15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B4CEA" w:rsidRDefault="00DB4CEA" w:rsidP="00E45509">
            <w:pPr>
              <w:spacing w:line="240" w:lineRule="auto"/>
              <w:jc w:val="right"/>
              <w:rPr>
                <w:rFonts w:cs="Arial"/>
                <w:color w:val="17375E"/>
                <w:sz w:val="18"/>
                <w:szCs w:val="18"/>
              </w:rPr>
            </w:pPr>
            <w:r>
              <w:rPr>
                <w:rFonts w:cs="Arial"/>
                <w:color w:val="FF0000"/>
                <w:sz w:val="18"/>
                <w:szCs w:val="18"/>
              </w:rPr>
              <w:t xml:space="preserve">-13,4 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B4CEA" w:rsidRDefault="00DB4CEA" w:rsidP="00E45509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101</w:t>
            </w:r>
          </w:p>
        </w:tc>
      </w:tr>
      <w:tr w:rsidR="00DB4CEA" w:rsidRPr="004D6B8E" w:rsidTr="00E45509">
        <w:trPr>
          <w:cantSplit/>
          <w:jc w:val="center"/>
        </w:trPr>
        <w:tc>
          <w:tcPr>
            <w:tcW w:w="56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DB4CEA" w:rsidRPr="004D6B8E" w:rsidRDefault="00DB4CEA" w:rsidP="00E45509">
            <w:pPr>
              <w:tabs>
                <w:tab w:val="left" w:pos="227"/>
              </w:tabs>
              <w:spacing w:line="240" w:lineRule="auto"/>
              <w:ind w:left="227" w:hanging="227"/>
              <w:jc w:val="left"/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</w:pPr>
            <w:r w:rsidRPr="004D6B8E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</w:rPr>
              <w:t>J</w:t>
            </w:r>
            <w:r w:rsidRPr="004D6B8E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  <w:tab/>
              <w:t>Informacije i komunikacije</w:t>
            </w:r>
          </w:p>
        </w:tc>
        <w:tc>
          <w:tcPr>
            <w:tcW w:w="15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B4CEA" w:rsidRDefault="00DB4CEA" w:rsidP="00E45509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7.313</w:t>
            </w:r>
          </w:p>
        </w:tc>
        <w:tc>
          <w:tcPr>
            <w:tcW w:w="15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B4CEA" w:rsidRDefault="00DB4CEA" w:rsidP="00E45509">
            <w:pPr>
              <w:spacing w:line="240" w:lineRule="auto"/>
              <w:jc w:val="right"/>
              <w:rPr>
                <w:rFonts w:cs="Arial"/>
                <w:color w:val="17375E"/>
                <w:sz w:val="18"/>
                <w:szCs w:val="18"/>
              </w:rPr>
            </w:pPr>
            <w:r>
              <w:rPr>
                <w:rFonts w:cs="Arial"/>
                <w:color w:val="17375E"/>
                <w:sz w:val="18"/>
                <w:szCs w:val="18"/>
              </w:rPr>
              <w:t xml:space="preserve">42,3 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B4CEA" w:rsidRDefault="00DB4CEA" w:rsidP="00E45509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102,5</w:t>
            </w:r>
          </w:p>
        </w:tc>
      </w:tr>
      <w:tr w:rsidR="00DB4CEA" w:rsidRPr="004D6B8E" w:rsidTr="00E45509">
        <w:trPr>
          <w:cantSplit/>
          <w:jc w:val="center"/>
        </w:trPr>
        <w:tc>
          <w:tcPr>
            <w:tcW w:w="56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DB4CEA" w:rsidRPr="004D6B8E" w:rsidRDefault="00DB4CEA" w:rsidP="00E45509">
            <w:pPr>
              <w:tabs>
                <w:tab w:val="left" w:pos="227"/>
              </w:tabs>
              <w:spacing w:line="240" w:lineRule="auto"/>
              <w:ind w:left="227" w:hanging="227"/>
              <w:jc w:val="left"/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</w:pPr>
            <w:r w:rsidRPr="004D6B8E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</w:rPr>
              <w:t>K</w:t>
            </w:r>
            <w:r w:rsidRPr="004D6B8E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</w:rPr>
              <w:tab/>
            </w:r>
            <w:r w:rsidRPr="004D6B8E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  <w:t>Financijske djelatnosti i djelatnosti osiguranja</w:t>
            </w:r>
            <w:r w:rsidRPr="004D6B8E">
              <w:rPr>
                <w:rStyle w:val="FootnoteReference"/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  <w:footnoteReference w:id="3"/>
            </w:r>
          </w:p>
        </w:tc>
        <w:tc>
          <w:tcPr>
            <w:tcW w:w="15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B4CEA" w:rsidRDefault="00DB4CEA" w:rsidP="00E45509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6.309</w:t>
            </w:r>
          </w:p>
        </w:tc>
        <w:tc>
          <w:tcPr>
            <w:tcW w:w="15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B4CEA" w:rsidRDefault="00DB4CEA" w:rsidP="00E45509">
            <w:pPr>
              <w:spacing w:line="240" w:lineRule="auto"/>
              <w:jc w:val="right"/>
              <w:rPr>
                <w:rFonts w:cs="Arial"/>
                <w:color w:val="17375E"/>
                <w:sz w:val="18"/>
                <w:szCs w:val="18"/>
              </w:rPr>
            </w:pPr>
            <w:r>
              <w:rPr>
                <w:rFonts w:cs="Arial"/>
                <w:color w:val="17375E"/>
                <w:sz w:val="18"/>
                <w:szCs w:val="18"/>
              </w:rPr>
              <w:t xml:space="preserve">22,7 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B4CEA" w:rsidRDefault="00DB4CEA" w:rsidP="00E45509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104,1</w:t>
            </w:r>
          </w:p>
        </w:tc>
      </w:tr>
      <w:tr w:rsidR="00DB4CEA" w:rsidRPr="004D6B8E" w:rsidTr="00E45509">
        <w:trPr>
          <w:cantSplit/>
          <w:jc w:val="center"/>
        </w:trPr>
        <w:tc>
          <w:tcPr>
            <w:tcW w:w="56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DB4CEA" w:rsidRPr="004D6B8E" w:rsidRDefault="00DB4CEA" w:rsidP="00E45509">
            <w:pPr>
              <w:tabs>
                <w:tab w:val="left" w:pos="227"/>
              </w:tabs>
              <w:spacing w:line="240" w:lineRule="auto"/>
              <w:ind w:left="227" w:hanging="227"/>
              <w:jc w:val="left"/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  <w:lang w:val="pt-BR"/>
              </w:rPr>
            </w:pPr>
            <w:r w:rsidRPr="004D6B8E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  <w:lang w:val="pt-BR"/>
              </w:rPr>
              <w:t>L</w:t>
            </w:r>
            <w:r w:rsidRPr="004D6B8E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  <w:lang w:val="pt-BR"/>
              </w:rPr>
              <w:tab/>
              <w:t>Poslovanje nekretninama</w:t>
            </w:r>
          </w:p>
        </w:tc>
        <w:tc>
          <w:tcPr>
            <w:tcW w:w="15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B4CEA" w:rsidRDefault="00DB4CEA" w:rsidP="00E45509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6.162</w:t>
            </w:r>
          </w:p>
        </w:tc>
        <w:tc>
          <w:tcPr>
            <w:tcW w:w="15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B4CEA" w:rsidRDefault="00DB4CEA" w:rsidP="00E45509">
            <w:pPr>
              <w:spacing w:line="240" w:lineRule="auto"/>
              <w:jc w:val="right"/>
              <w:rPr>
                <w:rFonts w:cs="Arial"/>
                <w:color w:val="17375E"/>
                <w:sz w:val="18"/>
                <w:szCs w:val="18"/>
              </w:rPr>
            </w:pPr>
            <w:r>
              <w:rPr>
                <w:rFonts w:cs="Arial"/>
                <w:color w:val="17375E"/>
                <w:sz w:val="18"/>
                <w:szCs w:val="18"/>
              </w:rPr>
              <w:t xml:space="preserve">19,9 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B4CEA" w:rsidRDefault="00DB4CEA" w:rsidP="00E45509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102,2</w:t>
            </w:r>
          </w:p>
        </w:tc>
      </w:tr>
      <w:tr w:rsidR="00DB4CEA" w:rsidRPr="004D6B8E" w:rsidTr="00E45509">
        <w:trPr>
          <w:cantSplit/>
          <w:jc w:val="center"/>
        </w:trPr>
        <w:tc>
          <w:tcPr>
            <w:tcW w:w="56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DB4CEA" w:rsidRPr="004D6B8E" w:rsidRDefault="00DB4CEA" w:rsidP="00E45509">
            <w:pPr>
              <w:tabs>
                <w:tab w:val="left" w:pos="227"/>
              </w:tabs>
              <w:spacing w:line="240" w:lineRule="auto"/>
              <w:ind w:left="227" w:hanging="227"/>
              <w:jc w:val="left"/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</w:pPr>
            <w:r w:rsidRPr="004D6B8E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</w:rPr>
              <w:t>M</w:t>
            </w:r>
            <w:r w:rsidRPr="004D6B8E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  <w:tab/>
              <w:t>Stručne, znanstvene i tehničke djelatnosti</w:t>
            </w:r>
          </w:p>
        </w:tc>
        <w:tc>
          <w:tcPr>
            <w:tcW w:w="15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B4CEA" w:rsidRDefault="00DB4CEA" w:rsidP="00E45509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5.824</w:t>
            </w:r>
          </w:p>
        </w:tc>
        <w:tc>
          <w:tcPr>
            <w:tcW w:w="15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B4CEA" w:rsidRDefault="00DB4CEA" w:rsidP="00E45509">
            <w:pPr>
              <w:spacing w:line="240" w:lineRule="auto"/>
              <w:jc w:val="right"/>
              <w:rPr>
                <w:rFonts w:cs="Arial"/>
                <w:color w:val="17375E"/>
                <w:sz w:val="18"/>
                <w:szCs w:val="18"/>
              </w:rPr>
            </w:pPr>
            <w:r>
              <w:rPr>
                <w:rFonts w:cs="Arial"/>
                <w:color w:val="17375E"/>
                <w:sz w:val="18"/>
                <w:szCs w:val="18"/>
              </w:rPr>
              <w:t xml:space="preserve">13,3 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B4CEA" w:rsidRDefault="00DB4CEA" w:rsidP="00E45509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100,5</w:t>
            </w:r>
          </w:p>
        </w:tc>
      </w:tr>
      <w:tr w:rsidR="00DB4CEA" w:rsidRPr="004D6B8E" w:rsidTr="00E45509">
        <w:trPr>
          <w:cantSplit/>
          <w:jc w:val="center"/>
        </w:trPr>
        <w:tc>
          <w:tcPr>
            <w:tcW w:w="56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DB4CEA" w:rsidRPr="004D6B8E" w:rsidRDefault="00DB4CEA" w:rsidP="00E45509">
            <w:pPr>
              <w:tabs>
                <w:tab w:val="left" w:pos="227"/>
              </w:tabs>
              <w:spacing w:line="240" w:lineRule="auto"/>
              <w:ind w:left="227" w:hanging="227"/>
              <w:jc w:val="left"/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  <w:lang w:val="pt-BR"/>
              </w:rPr>
            </w:pPr>
            <w:r w:rsidRPr="004D6B8E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  <w:lang w:val="pt-BR"/>
              </w:rPr>
              <w:t>N</w:t>
            </w:r>
            <w:r w:rsidRPr="004D6B8E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  <w:lang w:val="pt-BR"/>
              </w:rPr>
              <w:tab/>
            </w:r>
            <w:r w:rsidRPr="004D6B8E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  <w:lang w:val="pt-BR"/>
              </w:rPr>
              <w:t>Administrativne i pomoćne uslužne djelatnosti</w:t>
            </w:r>
          </w:p>
        </w:tc>
        <w:tc>
          <w:tcPr>
            <w:tcW w:w="15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B4CEA" w:rsidRDefault="00DB4CEA" w:rsidP="00E45509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4.142</w:t>
            </w:r>
          </w:p>
        </w:tc>
        <w:tc>
          <w:tcPr>
            <w:tcW w:w="15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B4CEA" w:rsidRDefault="00DB4CEA" w:rsidP="00E45509">
            <w:pPr>
              <w:spacing w:line="240" w:lineRule="auto"/>
              <w:jc w:val="right"/>
              <w:rPr>
                <w:rFonts w:cs="Arial"/>
                <w:color w:val="17375E"/>
                <w:sz w:val="18"/>
                <w:szCs w:val="18"/>
              </w:rPr>
            </w:pPr>
            <w:r>
              <w:rPr>
                <w:rFonts w:cs="Arial"/>
                <w:color w:val="FF0000"/>
                <w:sz w:val="18"/>
                <w:szCs w:val="18"/>
              </w:rPr>
              <w:t xml:space="preserve">-19,4 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B4CEA" w:rsidRDefault="00DB4CEA" w:rsidP="00E45509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103,8</w:t>
            </w:r>
          </w:p>
        </w:tc>
      </w:tr>
      <w:tr w:rsidR="00DB4CEA" w:rsidRPr="004D6B8E" w:rsidTr="00E45509">
        <w:trPr>
          <w:cantSplit/>
          <w:jc w:val="center"/>
        </w:trPr>
        <w:tc>
          <w:tcPr>
            <w:tcW w:w="56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DB4CEA" w:rsidRPr="004D6B8E" w:rsidRDefault="00DB4CEA" w:rsidP="00E45509">
            <w:pPr>
              <w:tabs>
                <w:tab w:val="left" w:pos="227"/>
              </w:tabs>
              <w:spacing w:line="240" w:lineRule="auto"/>
              <w:ind w:left="227" w:hanging="227"/>
              <w:jc w:val="left"/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  <w:lang w:val="pt-BR"/>
              </w:rPr>
            </w:pPr>
            <w:r w:rsidRPr="004D6B8E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  <w:lang w:val="pt-BR"/>
              </w:rPr>
              <w:t>O</w:t>
            </w:r>
            <w:r w:rsidRPr="004D6B8E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  <w:lang w:val="pt-BR"/>
              </w:rPr>
              <w:tab/>
            </w:r>
            <w:r w:rsidRPr="004D6B8E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  <w:lang w:val="pt-BR"/>
              </w:rPr>
              <w:t>Javna uprava i obrana; obvezno socijalno osiguranje</w:t>
            </w:r>
          </w:p>
        </w:tc>
        <w:tc>
          <w:tcPr>
            <w:tcW w:w="15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B4CEA" w:rsidRDefault="00DB4CEA" w:rsidP="00E45509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5.602</w:t>
            </w:r>
          </w:p>
        </w:tc>
        <w:tc>
          <w:tcPr>
            <w:tcW w:w="15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B4CEA" w:rsidRDefault="00DB4CEA" w:rsidP="00E45509">
            <w:pPr>
              <w:spacing w:line="240" w:lineRule="auto"/>
              <w:jc w:val="right"/>
              <w:rPr>
                <w:rFonts w:cs="Arial"/>
                <w:color w:val="17375E"/>
                <w:sz w:val="18"/>
                <w:szCs w:val="18"/>
              </w:rPr>
            </w:pPr>
            <w:r>
              <w:rPr>
                <w:rFonts w:cs="Arial"/>
                <w:color w:val="17375E"/>
                <w:sz w:val="18"/>
                <w:szCs w:val="18"/>
              </w:rPr>
              <w:t xml:space="preserve">9,0 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B4CEA" w:rsidRDefault="00DB4CEA" w:rsidP="00E45509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100,5</w:t>
            </w:r>
          </w:p>
        </w:tc>
      </w:tr>
      <w:tr w:rsidR="00DB4CEA" w:rsidRPr="004D6B8E" w:rsidTr="00E45509">
        <w:trPr>
          <w:cantSplit/>
          <w:jc w:val="center"/>
        </w:trPr>
        <w:tc>
          <w:tcPr>
            <w:tcW w:w="56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DB4CEA" w:rsidRPr="004D6B8E" w:rsidRDefault="00DB4CEA" w:rsidP="00E45509">
            <w:pPr>
              <w:tabs>
                <w:tab w:val="left" w:pos="227"/>
              </w:tabs>
              <w:spacing w:line="240" w:lineRule="auto"/>
              <w:ind w:left="227" w:hanging="227"/>
              <w:jc w:val="left"/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</w:pPr>
            <w:r w:rsidRPr="004D6B8E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</w:rPr>
              <w:t>P</w:t>
            </w:r>
            <w:r w:rsidRPr="004D6B8E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</w:rPr>
              <w:tab/>
            </w:r>
            <w:r w:rsidRPr="004D6B8E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  <w:t>Obrazovanje</w:t>
            </w:r>
          </w:p>
        </w:tc>
        <w:tc>
          <w:tcPr>
            <w:tcW w:w="15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B4CEA" w:rsidRDefault="00DB4CEA" w:rsidP="00E45509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4.222</w:t>
            </w:r>
          </w:p>
        </w:tc>
        <w:tc>
          <w:tcPr>
            <w:tcW w:w="15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B4CEA" w:rsidRDefault="00DB4CEA" w:rsidP="00E45509">
            <w:pPr>
              <w:spacing w:line="240" w:lineRule="auto"/>
              <w:jc w:val="right"/>
              <w:rPr>
                <w:rFonts w:cs="Arial"/>
                <w:color w:val="17375E"/>
                <w:sz w:val="18"/>
                <w:szCs w:val="18"/>
              </w:rPr>
            </w:pPr>
            <w:r>
              <w:rPr>
                <w:rFonts w:cs="Arial"/>
                <w:color w:val="FF0000"/>
                <w:sz w:val="18"/>
                <w:szCs w:val="18"/>
              </w:rPr>
              <w:t xml:space="preserve">-17,9 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B4CEA" w:rsidRDefault="00DB4CEA" w:rsidP="00E45509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102,4</w:t>
            </w:r>
          </w:p>
        </w:tc>
      </w:tr>
      <w:tr w:rsidR="00DB4CEA" w:rsidRPr="004D6B8E" w:rsidTr="00E45509">
        <w:trPr>
          <w:cantSplit/>
          <w:jc w:val="center"/>
        </w:trPr>
        <w:tc>
          <w:tcPr>
            <w:tcW w:w="56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DB4CEA" w:rsidRPr="004D6B8E" w:rsidRDefault="00DB4CEA" w:rsidP="00E45509">
            <w:pPr>
              <w:tabs>
                <w:tab w:val="left" w:pos="227"/>
              </w:tabs>
              <w:spacing w:line="240" w:lineRule="auto"/>
              <w:ind w:left="227" w:hanging="227"/>
              <w:jc w:val="left"/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</w:pPr>
            <w:r w:rsidRPr="004D6B8E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  <w:lang w:val="pt-BR"/>
              </w:rPr>
              <w:t>Q</w:t>
            </w:r>
            <w:r w:rsidRPr="004D6B8E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</w:rPr>
              <w:tab/>
            </w:r>
            <w:r w:rsidRPr="004D6B8E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  <w:lang w:val="pt-BR"/>
              </w:rPr>
              <w:t>Djelatnosti zdravstvene za</w:t>
            </w:r>
            <w:r w:rsidRPr="004D6B8E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  <w:t>š</w:t>
            </w:r>
            <w:r w:rsidRPr="004D6B8E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  <w:lang w:val="pt-BR"/>
              </w:rPr>
              <w:t>tite i socijalne skrbi</w:t>
            </w:r>
          </w:p>
        </w:tc>
        <w:tc>
          <w:tcPr>
            <w:tcW w:w="15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B4CEA" w:rsidRDefault="00DB4CEA" w:rsidP="00E45509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4.941</w:t>
            </w:r>
          </w:p>
        </w:tc>
        <w:tc>
          <w:tcPr>
            <w:tcW w:w="15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B4CEA" w:rsidRDefault="00DB4CEA" w:rsidP="00E45509">
            <w:pPr>
              <w:spacing w:line="240" w:lineRule="auto"/>
              <w:jc w:val="right"/>
              <w:rPr>
                <w:rFonts w:cs="Arial"/>
                <w:color w:val="17375E"/>
                <w:sz w:val="18"/>
                <w:szCs w:val="18"/>
              </w:rPr>
            </w:pPr>
            <w:r>
              <w:rPr>
                <w:rFonts w:cs="Arial"/>
                <w:color w:val="FF0000"/>
                <w:sz w:val="18"/>
                <w:szCs w:val="18"/>
              </w:rPr>
              <w:t xml:space="preserve">-3,9 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B4CEA" w:rsidRDefault="00DB4CEA" w:rsidP="00E45509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101,1</w:t>
            </w:r>
          </w:p>
        </w:tc>
      </w:tr>
      <w:tr w:rsidR="00DB4CEA" w:rsidRPr="004D6B8E" w:rsidTr="00E45509">
        <w:trPr>
          <w:cantSplit/>
          <w:jc w:val="center"/>
        </w:trPr>
        <w:tc>
          <w:tcPr>
            <w:tcW w:w="56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DB4CEA" w:rsidRPr="004D6B8E" w:rsidRDefault="00DB4CEA" w:rsidP="00E45509">
            <w:pPr>
              <w:tabs>
                <w:tab w:val="left" w:pos="227"/>
              </w:tabs>
              <w:spacing w:line="240" w:lineRule="auto"/>
              <w:ind w:left="227" w:hanging="227"/>
              <w:jc w:val="left"/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</w:pPr>
            <w:r w:rsidRPr="004D6B8E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</w:rPr>
              <w:t>R</w:t>
            </w:r>
            <w:r w:rsidRPr="004D6B8E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  <w:tab/>
              <w:t>Umjetnost, zabava i rekreacija</w:t>
            </w:r>
          </w:p>
        </w:tc>
        <w:tc>
          <w:tcPr>
            <w:tcW w:w="15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B4CEA" w:rsidRDefault="00DB4CEA" w:rsidP="00E45509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4.531</w:t>
            </w:r>
          </w:p>
        </w:tc>
        <w:tc>
          <w:tcPr>
            <w:tcW w:w="15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B4CEA" w:rsidRDefault="00DB4CEA" w:rsidP="00E45509">
            <w:pPr>
              <w:spacing w:line="240" w:lineRule="auto"/>
              <w:jc w:val="right"/>
              <w:rPr>
                <w:rFonts w:cs="Arial"/>
                <w:color w:val="17375E"/>
                <w:sz w:val="18"/>
                <w:szCs w:val="18"/>
              </w:rPr>
            </w:pPr>
            <w:r>
              <w:rPr>
                <w:rFonts w:cs="Arial"/>
                <w:color w:val="FF0000"/>
                <w:sz w:val="18"/>
                <w:szCs w:val="18"/>
              </w:rPr>
              <w:t xml:space="preserve">-11,8 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B4CEA" w:rsidRDefault="00DB4CEA" w:rsidP="00E45509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101,1</w:t>
            </w:r>
          </w:p>
        </w:tc>
      </w:tr>
      <w:tr w:rsidR="00DB4CEA" w:rsidRPr="004D6B8E" w:rsidTr="00E45509">
        <w:trPr>
          <w:cantSplit/>
          <w:jc w:val="center"/>
        </w:trPr>
        <w:tc>
          <w:tcPr>
            <w:tcW w:w="56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DB4CEA" w:rsidRPr="004D6B8E" w:rsidRDefault="00DB4CEA" w:rsidP="00E45509">
            <w:pPr>
              <w:tabs>
                <w:tab w:val="left" w:pos="227"/>
              </w:tabs>
              <w:spacing w:line="240" w:lineRule="auto"/>
              <w:ind w:left="227" w:hanging="227"/>
              <w:jc w:val="left"/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</w:pPr>
            <w:r w:rsidRPr="004D6B8E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</w:rPr>
              <w:t>S</w:t>
            </w:r>
            <w:r w:rsidRPr="004D6B8E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  <w:tab/>
              <w:t>Ostale uslužne djelatnosti</w:t>
            </w:r>
          </w:p>
        </w:tc>
        <w:tc>
          <w:tcPr>
            <w:tcW w:w="15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B4CEA" w:rsidRDefault="00DB4CEA" w:rsidP="00E45509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3.648</w:t>
            </w:r>
          </w:p>
        </w:tc>
        <w:tc>
          <w:tcPr>
            <w:tcW w:w="15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B4CEA" w:rsidRDefault="00DB4CEA" w:rsidP="00E45509">
            <w:pPr>
              <w:spacing w:line="240" w:lineRule="auto"/>
              <w:jc w:val="right"/>
              <w:rPr>
                <w:rFonts w:cs="Arial"/>
                <w:color w:val="17375E"/>
                <w:sz w:val="18"/>
                <w:szCs w:val="18"/>
              </w:rPr>
            </w:pPr>
            <w:r>
              <w:rPr>
                <w:rFonts w:cs="Arial"/>
                <w:color w:val="FF0000"/>
                <w:sz w:val="18"/>
                <w:szCs w:val="18"/>
              </w:rPr>
              <w:t xml:space="preserve">-29,0 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B4CEA" w:rsidRDefault="00DB4CEA" w:rsidP="00E45509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98,8</w:t>
            </w:r>
          </w:p>
        </w:tc>
      </w:tr>
      <w:tr w:rsidR="00DB4CEA" w:rsidRPr="004D6B8E" w:rsidTr="00E45509">
        <w:trPr>
          <w:cantSplit/>
          <w:jc w:val="center"/>
        </w:trPr>
        <w:tc>
          <w:tcPr>
            <w:tcW w:w="56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DB4CEA" w:rsidRPr="004D6B8E" w:rsidRDefault="00DB4CEA" w:rsidP="00E45509">
            <w:pPr>
              <w:tabs>
                <w:tab w:val="left" w:pos="227"/>
              </w:tabs>
              <w:spacing w:line="240" w:lineRule="auto"/>
              <w:ind w:left="227" w:hanging="227"/>
              <w:jc w:val="left"/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</w:rPr>
            </w:pPr>
            <w:r w:rsidRPr="004D6B8E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</w:rPr>
              <w:t xml:space="preserve">T </w:t>
            </w:r>
            <w:r w:rsidRPr="004D6B8E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  <w:t>Djelatnost kućanstava kao poslodavca</w:t>
            </w:r>
          </w:p>
        </w:tc>
        <w:tc>
          <w:tcPr>
            <w:tcW w:w="15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B4CEA" w:rsidRDefault="00DB4CEA" w:rsidP="00E45509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2.324</w:t>
            </w:r>
          </w:p>
        </w:tc>
        <w:tc>
          <w:tcPr>
            <w:tcW w:w="15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B4CEA" w:rsidRDefault="00DB4CEA" w:rsidP="00E45509">
            <w:pPr>
              <w:spacing w:line="240" w:lineRule="auto"/>
              <w:jc w:val="right"/>
              <w:rPr>
                <w:rFonts w:cs="Arial"/>
                <w:color w:val="17375E"/>
                <w:sz w:val="18"/>
                <w:szCs w:val="18"/>
              </w:rPr>
            </w:pPr>
            <w:r>
              <w:rPr>
                <w:rFonts w:cs="Arial"/>
                <w:color w:val="FF0000"/>
                <w:sz w:val="18"/>
                <w:szCs w:val="18"/>
              </w:rPr>
              <w:t xml:space="preserve">-54,8 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B4CEA" w:rsidRDefault="00DB4CEA" w:rsidP="00E45509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81,6</w:t>
            </w:r>
          </w:p>
        </w:tc>
      </w:tr>
      <w:tr w:rsidR="00DB4CEA" w:rsidRPr="004D6B8E" w:rsidTr="00E45509">
        <w:trPr>
          <w:cantSplit/>
          <w:jc w:val="center"/>
        </w:trPr>
        <w:tc>
          <w:tcPr>
            <w:tcW w:w="56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DB4CEA" w:rsidRPr="004D6B8E" w:rsidRDefault="00DB4CEA" w:rsidP="00E45509">
            <w:pPr>
              <w:tabs>
                <w:tab w:val="left" w:pos="227"/>
              </w:tabs>
              <w:spacing w:line="240" w:lineRule="auto"/>
              <w:jc w:val="left"/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</w:pPr>
            <w:r w:rsidRPr="004D6B8E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  <w:t>- Fizičke osobe bez djelatnosti</w:t>
            </w:r>
          </w:p>
        </w:tc>
        <w:tc>
          <w:tcPr>
            <w:tcW w:w="15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B4CEA" w:rsidRDefault="00DB4CEA" w:rsidP="00E45509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3.893</w:t>
            </w:r>
          </w:p>
        </w:tc>
        <w:tc>
          <w:tcPr>
            <w:tcW w:w="15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B4CEA" w:rsidRDefault="00DB4CEA" w:rsidP="00E45509">
            <w:pPr>
              <w:spacing w:line="240" w:lineRule="auto"/>
              <w:jc w:val="right"/>
              <w:rPr>
                <w:rFonts w:cs="Arial"/>
                <w:color w:val="17375E"/>
                <w:sz w:val="18"/>
                <w:szCs w:val="18"/>
              </w:rPr>
            </w:pPr>
            <w:r>
              <w:rPr>
                <w:rFonts w:cs="Arial"/>
                <w:color w:val="FF0000"/>
                <w:sz w:val="18"/>
                <w:szCs w:val="18"/>
              </w:rPr>
              <w:t xml:space="preserve">-24,3 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B4CEA" w:rsidRDefault="00DB4CEA" w:rsidP="00E45509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106,4</w:t>
            </w:r>
          </w:p>
        </w:tc>
      </w:tr>
      <w:tr w:rsidR="00DB4CEA" w:rsidRPr="004D6B8E" w:rsidTr="00E45509">
        <w:trPr>
          <w:cantSplit/>
          <w:jc w:val="center"/>
        </w:trPr>
        <w:tc>
          <w:tcPr>
            <w:tcW w:w="56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0E0E0"/>
            <w:vAlign w:val="center"/>
            <w:hideMark/>
          </w:tcPr>
          <w:p w:rsidR="00DB4CEA" w:rsidRPr="004D6B8E" w:rsidRDefault="00DB4CEA" w:rsidP="00E45509">
            <w:pPr>
              <w:tabs>
                <w:tab w:val="left" w:pos="601"/>
              </w:tabs>
              <w:spacing w:line="240" w:lineRule="auto"/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</w:rPr>
            </w:pPr>
            <w:r w:rsidRPr="004D6B8E">
              <w:rPr>
                <w:rFonts w:eastAsia="Times New Roman" w:cs="Arial"/>
                <w:b/>
                <w:color w:val="17365D" w:themeColor="text2" w:themeShade="BF"/>
                <w:sz w:val="18"/>
                <w:szCs w:val="18"/>
                <w:lang w:eastAsia="hr-HR"/>
              </w:rPr>
              <w:t>Ukupno</w:t>
            </w:r>
          </w:p>
        </w:tc>
        <w:tc>
          <w:tcPr>
            <w:tcW w:w="15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0E0E0"/>
            <w:vAlign w:val="center"/>
          </w:tcPr>
          <w:p w:rsidR="00DB4CEA" w:rsidRDefault="00DB4CEA" w:rsidP="00E45509">
            <w:pPr>
              <w:spacing w:line="240" w:lineRule="auto"/>
              <w:jc w:val="right"/>
              <w:rPr>
                <w:rFonts w:cs="Arial"/>
                <w:b/>
                <w:bCs/>
                <w:color w:val="17365D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  <w:t>5.140</w:t>
            </w:r>
          </w:p>
        </w:tc>
        <w:tc>
          <w:tcPr>
            <w:tcW w:w="15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0E0E0"/>
            <w:vAlign w:val="center"/>
          </w:tcPr>
          <w:p w:rsidR="00DB4CEA" w:rsidRDefault="00DB4CEA" w:rsidP="00E45509">
            <w:pPr>
              <w:spacing w:line="240" w:lineRule="auto"/>
              <w:jc w:val="right"/>
              <w:rPr>
                <w:rFonts w:cs="Arial"/>
                <w:b/>
                <w:bCs/>
                <w:color w:val="17365D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17365D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0E0E0"/>
            <w:vAlign w:val="center"/>
          </w:tcPr>
          <w:p w:rsidR="00DB4CEA" w:rsidRDefault="00DB4CEA" w:rsidP="00E45509">
            <w:pPr>
              <w:spacing w:line="240" w:lineRule="auto"/>
              <w:jc w:val="right"/>
              <w:rPr>
                <w:rFonts w:cs="Arial"/>
                <w:b/>
                <w:bCs/>
                <w:color w:val="17365D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  <w:t>101,8</w:t>
            </w:r>
          </w:p>
        </w:tc>
      </w:tr>
    </w:tbl>
    <w:p w:rsidR="0087281F" w:rsidRDefault="007C1D52" w:rsidP="00B371AA">
      <w:pPr>
        <w:widowControl w:val="0"/>
        <w:spacing w:before="40" w:line="240" w:lineRule="auto"/>
        <w:rPr>
          <w:color w:val="17365D" w:themeColor="text2" w:themeShade="BF"/>
          <w:sz w:val="16"/>
          <w:szCs w:val="16"/>
        </w:rPr>
      </w:pPr>
      <w:r w:rsidRPr="004D6B8E">
        <w:rPr>
          <w:color w:val="17365D" w:themeColor="text2" w:themeShade="BF"/>
          <w:sz w:val="16"/>
          <w:szCs w:val="16"/>
        </w:rPr>
        <w:t>Izvor: Financijska agencija, Registar godišnjih financijskih izvještaja</w:t>
      </w:r>
    </w:p>
    <w:p w:rsidR="00BA0AA2" w:rsidRPr="00BA0AA2" w:rsidRDefault="006B3979" w:rsidP="006B3979">
      <w:pPr>
        <w:widowControl w:val="0"/>
        <w:tabs>
          <w:tab w:val="left" w:pos="7797"/>
        </w:tabs>
        <w:spacing w:before="180"/>
        <w:rPr>
          <w:rFonts w:asciiTheme="minorHAnsi" w:hAnsiTheme="minorHAnsi"/>
          <w:color w:val="17365D" w:themeColor="text2" w:themeShade="BF"/>
          <w:sz w:val="24"/>
          <w:szCs w:val="24"/>
        </w:rPr>
      </w:pPr>
      <w:r w:rsidRPr="008E3685">
        <w:rPr>
          <w:color w:val="17365D" w:themeColor="text2" w:themeShade="BF"/>
          <w:szCs w:val="20"/>
        </w:rPr>
        <w:t xml:space="preserve">Analiza prosječne mjesečne neto plaće kod 25 poduzetnika </w:t>
      </w:r>
      <w:r>
        <w:rPr>
          <w:color w:val="17365D" w:themeColor="text2" w:themeShade="BF"/>
          <w:szCs w:val="20"/>
        </w:rPr>
        <w:t xml:space="preserve">sa 10 i više zaposlenih </w:t>
      </w:r>
      <w:r w:rsidRPr="008E3685">
        <w:rPr>
          <w:color w:val="17365D" w:themeColor="text2" w:themeShade="BF"/>
          <w:szCs w:val="20"/>
        </w:rPr>
        <w:t xml:space="preserve">navedenih u tablici </w:t>
      </w:r>
      <w:r w:rsidR="009F6515">
        <w:rPr>
          <w:color w:val="17365D" w:themeColor="text2" w:themeShade="BF"/>
          <w:szCs w:val="20"/>
        </w:rPr>
        <w:t>3</w:t>
      </w:r>
      <w:r w:rsidRPr="008E3685">
        <w:rPr>
          <w:color w:val="17365D" w:themeColor="text2" w:themeShade="BF"/>
          <w:szCs w:val="20"/>
        </w:rPr>
        <w:t xml:space="preserve">, pokazala je </w:t>
      </w:r>
      <w:r>
        <w:rPr>
          <w:color w:val="17365D" w:themeColor="text2" w:themeShade="BF"/>
          <w:szCs w:val="20"/>
        </w:rPr>
        <w:t>da je svih</w:t>
      </w:r>
      <w:r w:rsidRPr="008E3685">
        <w:rPr>
          <w:color w:val="17365D" w:themeColor="text2" w:themeShade="BF"/>
          <w:szCs w:val="20"/>
        </w:rPr>
        <w:t xml:space="preserve"> </w:t>
      </w:r>
      <w:r w:rsidRPr="00B66061">
        <w:rPr>
          <w:color w:val="17365D" w:themeColor="text2" w:themeShade="BF"/>
          <w:szCs w:val="20"/>
        </w:rPr>
        <w:t xml:space="preserve">25 poduzetnika </w:t>
      </w:r>
      <w:r>
        <w:rPr>
          <w:color w:val="17365D" w:themeColor="text2" w:themeShade="BF"/>
          <w:szCs w:val="20"/>
        </w:rPr>
        <w:t>u privatnom</w:t>
      </w:r>
      <w:r w:rsidRPr="00B66061">
        <w:rPr>
          <w:color w:val="17365D" w:themeColor="text2" w:themeShade="BF"/>
          <w:szCs w:val="20"/>
        </w:rPr>
        <w:t xml:space="preserve"> </w:t>
      </w:r>
      <w:r>
        <w:rPr>
          <w:color w:val="17365D" w:themeColor="text2" w:themeShade="BF"/>
          <w:szCs w:val="20"/>
        </w:rPr>
        <w:t xml:space="preserve">vlasništvu </w:t>
      </w:r>
      <w:r w:rsidRPr="00B66061">
        <w:rPr>
          <w:color w:val="17365D" w:themeColor="text2" w:themeShade="BF"/>
          <w:szCs w:val="20"/>
        </w:rPr>
        <w:t xml:space="preserve">od osnivanja. </w:t>
      </w:r>
      <w:r w:rsidR="00BA0AA2">
        <w:rPr>
          <w:color w:val="17365D" w:themeColor="text2" w:themeShade="BF"/>
          <w:szCs w:val="20"/>
        </w:rPr>
        <w:t xml:space="preserve">Od 25 navedenih poduzetnika 23 su u stranom vlasništvu, a samo dva u domaćem </w:t>
      </w:r>
      <w:r w:rsidR="00BA0AA2" w:rsidRPr="00BA0AA2">
        <w:rPr>
          <w:rFonts w:asciiTheme="minorHAnsi" w:hAnsiTheme="minorHAnsi"/>
          <w:color w:val="17365D" w:themeColor="text2" w:themeShade="BF"/>
          <w:sz w:val="24"/>
          <w:szCs w:val="24"/>
        </w:rPr>
        <w:t>(</w:t>
      </w:r>
      <w:hyperlink r:id="rId11" w:history="1">
        <w:r w:rsidR="00BA0AA2" w:rsidRPr="00BA0AA2">
          <w:rPr>
            <w:rStyle w:val="Hyperlink"/>
            <w:rFonts w:asciiTheme="minorHAnsi" w:hAnsiTheme="minorHAnsi" w:cs="Arial"/>
            <w:color w:val="0000BF" w:themeColor="hyperlink" w:themeShade="BF"/>
            <w:sz w:val="24"/>
            <w:szCs w:val="24"/>
          </w:rPr>
          <w:t>ADRIS GRUPA d.d.</w:t>
        </w:r>
      </w:hyperlink>
      <w:r w:rsidR="00BA0AA2" w:rsidRPr="00BA0AA2">
        <w:rPr>
          <w:rStyle w:val="Hyperlink"/>
          <w:rFonts w:asciiTheme="minorHAnsi" w:hAnsiTheme="minorHAnsi" w:cs="Arial"/>
          <w:color w:val="0000BF" w:themeColor="hyperlink" w:themeShade="BF"/>
          <w:sz w:val="24"/>
          <w:szCs w:val="24"/>
        </w:rPr>
        <w:t xml:space="preserve"> </w:t>
      </w:r>
      <w:r w:rsidR="00BA0AA2" w:rsidRPr="00BA0AA2">
        <w:rPr>
          <w:rStyle w:val="Hyperlink"/>
          <w:rFonts w:asciiTheme="minorHAnsi" w:hAnsiTheme="minorHAnsi" w:cs="Arial"/>
          <w:color w:val="244061" w:themeColor="accent1" w:themeShade="80"/>
          <w:sz w:val="24"/>
          <w:szCs w:val="24"/>
        </w:rPr>
        <w:t>i</w:t>
      </w:r>
      <w:r w:rsidR="00BA0AA2" w:rsidRPr="00BA0AA2">
        <w:rPr>
          <w:rStyle w:val="Hyperlink"/>
          <w:rFonts w:asciiTheme="minorHAnsi" w:hAnsiTheme="minorHAnsi" w:cs="Arial"/>
          <w:color w:val="0000BF" w:themeColor="hyperlink" w:themeShade="BF"/>
          <w:sz w:val="24"/>
          <w:szCs w:val="24"/>
        </w:rPr>
        <w:t xml:space="preserve"> </w:t>
      </w:r>
      <w:hyperlink r:id="rId12" w:history="1">
        <w:r w:rsidR="00BA0AA2" w:rsidRPr="00BA0AA2">
          <w:rPr>
            <w:rStyle w:val="Hyperlink"/>
            <w:rFonts w:asciiTheme="minorHAnsi" w:hAnsiTheme="minorHAnsi" w:cs="Arial"/>
            <w:color w:val="0000BF" w:themeColor="hyperlink" w:themeShade="BF"/>
            <w:sz w:val="24"/>
            <w:szCs w:val="24"/>
          </w:rPr>
          <w:t>INDUSTRIUS d.o.o.</w:t>
        </w:r>
      </w:hyperlink>
      <w:r w:rsidR="00BA0AA2">
        <w:rPr>
          <w:rStyle w:val="Hyperlink"/>
          <w:rFonts w:asciiTheme="minorHAnsi" w:hAnsiTheme="minorHAnsi" w:cs="Arial"/>
          <w:color w:val="0000BF" w:themeColor="hyperlink" w:themeShade="BF"/>
          <w:sz w:val="24"/>
          <w:szCs w:val="24"/>
        </w:rPr>
        <w:t>).</w:t>
      </w:r>
    </w:p>
    <w:p w:rsidR="00664299" w:rsidRPr="006B3979" w:rsidRDefault="00852D78" w:rsidP="006B3979">
      <w:pPr>
        <w:keepNext/>
        <w:spacing w:before="180" w:after="60" w:line="240" w:lineRule="auto"/>
        <w:ind w:left="1134" w:hanging="1134"/>
        <w:jc w:val="left"/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</w:pPr>
      <w:r w:rsidRPr="006B3979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>Tablica 3</w:t>
      </w:r>
      <w:r w:rsidR="00664299" w:rsidRPr="006B3979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>.</w:t>
      </w:r>
      <w:r w:rsidR="00664299" w:rsidRPr="006B3979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ab/>
      </w:r>
      <w:r w:rsidR="00191254" w:rsidRPr="006B3979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>Top 25</w:t>
      </w:r>
      <w:r w:rsidR="00CC242A" w:rsidRPr="006B3979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 xml:space="preserve"> poduzetnika </w:t>
      </w:r>
      <w:r w:rsidR="00B52D56" w:rsidRPr="006B3979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 xml:space="preserve">sa 10 i više zaposlenih </w:t>
      </w:r>
      <w:r w:rsidR="00CC242A" w:rsidRPr="006B3979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>prema najvećoj obračunatoj prosječnoj mjesečnoj neto plaći u 201</w:t>
      </w:r>
      <w:r w:rsidR="00B878CF" w:rsidRPr="006B3979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>6</w:t>
      </w:r>
      <w:r w:rsidR="00CC242A" w:rsidRPr="006B3979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>.</w:t>
      </w:r>
      <w:r w:rsidR="006E4DDE" w:rsidRPr="006B3979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 xml:space="preserve"> godini</w:t>
      </w:r>
      <w:r w:rsidR="00D464F6" w:rsidRPr="006B3979">
        <w:rPr>
          <w:rStyle w:val="FootnoteReference"/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footnoteReference w:id="4"/>
      </w:r>
    </w:p>
    <w:tbl>
      <w:tblPr>
        <w:tblW w:w="996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6"/>
        <w:gridCol w:w="4025"/>
        <w:gridCol w:w="907"/>
        <w:gridCol w:w="1644"/>
        <w:gridCol w:w="901"/>
        <w:gridCol w:w="1043"/>
        <w:gridCol w:w="994"/>
      </w:tblGrid>
      <w:tr w:rsidR="006B3979" w:rsidRPr="009519C7" w:rsidTr="006B3979">
        <w:trPr>
          <w:cantSplit/>
          <w:trHeight w:val="567"/>
          <w:tblHeader/>
          <w:jc w:val="center"/>
        </w:trPr>
        <w:tc>
          <w:tcPr>
            <w:tcW w:w="446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E45509" w:rsidRPr="006B3979" w:rsidRDefault="00E45509" w:rsidP="006B3979">
            <w:pPr>
              <w:spacing w:line="240" w:lineRule="auto"/>
              <w:jc w:val="center"/>
              <w:rPr>
                <w:rFonts w:eastAsia="Times New Roman" w:cs="Arial"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6B3979">
              <w:rPr>
                <w:rFonts w:eastAsia="Times New Roman" w:cs="Arial"/>
                <w:bCs/>
                <w:color w:val="FFFFFF" w:themeColor="background1"/>
                <w:sz w:val="16"/>
                <w:szCs w:val="16"/>
                <w:lang w:eastAsia="hr-HR"/>
              </w:rPr>
              <w:t>Rang</w:t>
            </w:r>
          </w:p>
        </w:tc>
        <w:tc>
          <w:tcPr>
            <w:tcW w:w="4025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E45509" w:rsidRPr="009519C7" w:rsidRDefault="00E45509" w:rsidP="006B397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9519C7"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Naziv po</w:t>
            </w:r>
            <w:r w:rsidR="006B3979"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duzetnika</w:t>
            </w:r>
          </w:p>
        </w:tc>
        <w:tc>
          <w:tcPr>
            <w:tcW w:w="907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E45509" w:rsidRPr="009519C7" w:rsidRDefault="00E45509" w:rsidP="006B397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9519C7"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Mjesto</w:t>
            </w:r>
          </w:p>
        </w:tc>
        <w:tc>
          <w:tcPr>
            <w:tcW w:w="1644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E45509" w:rsidRPr="009519C7" w:rsidRDefault="00E45509" w:rsidP="006B397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9519C7"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Oblik vlasništva</w:t>
            </w:r>
          </w:p>
        </w:tc>
        <w:tc>
          <w:tcPr>
            <w:tcW w:w="90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E45509" w:rsidRPr="009519C7" w:rsidRDefault="00E45509" w:rsidP="006B397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9519C7"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Područje djelat.*</w:t>
            </w:r>
          </w:p>
        </w:tc>
        <w:tc>
          <w:tcPr>
            <w:tcW w:w="1043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E45509" w:rsidRPr="009519C7" w:rsidRDefault="00E45509" w:rsidP="006B397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9519C7"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Broj zaposlenih</w:t>
            </w:r>
          </w:p>
        </w:tc>
        <w:tc>
          <w:tcPr>
            <w:tcW w:w="994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E45509" w:rsidRPr="009519C7" w:rsidRDefault="00E45509" w:rsidP="006B397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9519C7"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Prosječna mjesečna neto plaća</w:t>
            </w:r>
          </w:p>
        </w:tc>
      </w:tr>
      <w:tr w:rsidR="00E45509" w:rsidRPr="009519C7" w:rsidTr="006B3979">
        <w:trPr>
          <w:trHeight w:val="283"/>
          <w:jc w:val="center"/>
        </w:trPr>
        <w:tc>
          <w:tcPr>
            <w:tcW w:w="44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45509" w:rsidRPr="009519C7" w:rsidRDefault="00E45509" w:rsidP="006B3979">
            <w:pPr>
              <w:spacing w:line="240" w:lineRule="auto"/>
              <w:jc w:val="center"/>
              <w:rPr>
                <w:rFonts w:eastAsia="Times New Roman" w:cs="Arial"/>
                <w:color w:val="17365D" w:themeColor="text2" w:themeShade="BF"/>
                <w:sz w:val="16"/>
                <w:szCs w:val="16"/>
                <w:lang w:eastAsia="hr-HR"/>
              </w:rPr>
            </w:pPr>
            <w:r w:rsidRPr="009519C7">
              <w:rPr>
                <w:rFonts w:eastAsia="Times New Roman" w:cs="Arial"/>
                <w:color w:val="17365D" w:themeColor="text2" w:themeShade="BF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402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45509" w:rsidRPr="006B3979" w:rsidRDefault="00452496" w:rsidP="006B3979">
            <w:pPr>
              <w:spacing w:line="240" w:lineRule="auto"/>
              <w:jc w:val="lef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hyperlink r:id="rId13" w:history="1">
              <w:r w:rsidR="00E45509" w:rsidRPr="006B3979">
                <w:rPr>
                  <w:rStyle w:val="Hyperlink"/>
                  <w:rFonts w:cs="Arial"/>
                  <w:color w:val="0000BF" w:themeColor="hyperlink" w:themeShade="BF"/>
                  <w:sz w:val="18"/>
                  <w:szCs w:val="18"/>
                </w:rPr>
                <w:t xml:space="preserve">MICROSOFT HRVATSKA </w:t>
              </w:r>
              <w:r w:rsidR="006B3979" w:rsidRPr="006B3979">
                <w:rPr>
                  <w:rStyle w:val="Hyperlink"/>
                  <w:rFonts w:cs="Arial"/>
                  <w:color w:val="0000BF" w:themeColor="hyperlink" w:themeShade="BF"/>
                  <w:sz w:val="18"/>
                  <w:szCs w:val="18"/>
                </w:rPr>
                <w:t>d.o.o.</w:t>
              </w:r>
            </w:hyperlink>
          </w:p>
        </w:tc>
        <w:tc>
          <w:tcPr>
            <w:tcW w:w="90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45509" w:rsidRPr="009519C7" w:rsidRDefault="00E45509" w:rsidP="006B3979">
            <w:pPr>
              <w:spacing w:line="240" w:lineRule="auto"/>
              <w:jc w:val="center"/>
              <w:rPr>
                <w:rFonts w:cs="Arial"/>
                <w:color w:val="17365D" w:themeColor="text2" w:themeShade="BF"/>
                <w:sz w:val="16"/>
                <w:szCs w:val="16"/>
              </w:rPr>
            </w:pPr>
            <w:r w:rsidRPr="009519C7">
              <w:rPr>
                <w:rFonts w:cs="Arial"/>
                <w:color w:val="17365D" w:themeColor="text2" w:themeShade="BF"/>
                <w:sz w:val="16"/>
                <w:szCs w:val="16"/>
              </w:rPr>
              <w:t>Zagreb</w:t>
            </w:r>
          </w:p>
        </w:tc>
        <w:tc>
          <w:tcPr>
            <w:tcW w:w="164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E45509" w:rsidRPr="009519C7" w:rsidRDefault="00E45509" w:rsidP="006B3979">
            <w:pPr>
              <w:spacing w:line="240" w:lineRule="auto"/>
              <w:jc w:val="center"/>
              <w:rPr>
                <w:rFonts w:cs="Arial"/>
                <w:color w:val="17365D" w:themeColor="text2" w:themeShade="BF"/>
                <w:sz w:val="16"/>
                <w:szCs w:val="16"/>
              </w:rPr>
            </w:pPr>
            <w:r w:rsidRPr="009519C7">
              <w:rPr>
                <w:rFonts w:cs="Arial"/>
                <w:color w:val="17365D" w:themeColor="text2" w:themeShade="BF"/>
                <w:sz w:val="16"/>
                <w:szCs w:val="16"/>
              </w:rPr>
              <w:t>Privatno od osnivanja</w:t>
            </w:r>
          </w:p>
        </w:tc>
        <w:tc>
          <w:tcPr>
            <w:tcW w:w="90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E45509" w:rsidRPr="006B3979" w:rsidRDefault="00E45509" w:rsidP="006B3979">
            <w:pPr>
              <w:spacing w:line="240" w:lineRule="auto"/>
              <w:jc w:val="center"/>
              <w:rPr>
                <w:rFonts w:cs="Arial"/>
                <w:b/>
                <w:color w:val="003366"/>
                <w:sz w:val="16"/>
                <w:szCs w:val="16"/>
              </w:rPr>
            </w:pPr>
            <w:r w:rsidRPr="006B3979">
              <w:rPr>
                <w:rFonts w:cs="Arial"/>
                <w:b/>
                <w:color w:val="003366"/>
                <w:sz w:val="16"/>
                <w:szCs w:val="16"/>
              </w:rPr>
              <w:t>J</w:t>
            </w:r>
          </w:p>
        </w:tc>
        <w:tc>
          <w:tcPr>
            <w:tcW w:w="10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45509" w:rsidRPr="006B3979" w:rsidRDefault="00E45509" w:rsidP="006B3979">
            <w:pPr>
              <w:spacing w:line="240" w:lineRule="auto"/>
              <w:ind w:right="158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6B3979">
              <w:rPr>
                <w:rFonts w:cs="Arial"/>
                <w:color w:val="003366"/>
                <w:sz w:val="18"/>
                <w:szCs w:val="18"/>
              </w:rPr>
              <w:t>52</w:t>
            </w:r>
          </w:p>
        </w:tc>
        <w:tc>
          <w:tcPr>
            <w:tcW w:w="99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45509" w:rsidRPr="006B3979" w:rsidRDefault="00E45509" w:rsidP="006B3979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6B3979">
              <w:rPr>
                <w:rFonts w:cs="Arial"/>
                <w:color w:val="003366"/>
                <w:sz w:val="18"/>
                <w:szCs w:val="18"/>
              </w:rPr>
              <w:t>49.832</w:t>
            </w:r>
          </w:p>
        </w:tc>
      </w:tr>
      <w:tr w:rsidR="00E45509" w:rsidRPr="009519C7" w:rsidTr="006B3979">
        <w:trPr>
          <w:trHeight w:val="283"/>
          <w:jc w:val="center"/>
        </w:trPr>
        <w:tc>
          <w:tcPr>
            <w:tcW w:w="44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45509" w:rsidRPr="009519C7" w:rsidRDefault="00E45509" w:rsidP="006B3979">
            <w:pPr>
              <w:spacing w:line="240" w:lineRule="auto"/>
              <w:jc w:val="center"/>
              <w:rPr>
                <w:rFonts w:eastAsia="Times New Roman" w:cs="Arial"/>
                <w:color w:val="17365D" w:themeColor="text2" w:themeShade="BF"/>
                <w:sz w:val="16"/>
                <w:szCs w:val="16"/>
                <w:lang w:eastAsia="hr-HR"/>
              </w:rPr>
            </w:pPr>
            <w:r w:rsidRPr="009519C7">
              <w:rPr>
                <w:rFonts w:eastAsia="Times New Roman" w:cs="Arial"/>
                <w:color w:val="17365D" w:themeColor="text2" w:themeShade="BF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45509" w:rsidRPr="006B3979" w:rsidRDefault="00452496" w:rsidP="006B3979">
            <w:pPr>
              <w:spacing w:line="240" w:lineRule="auto"/>
              <w:jc w:val="lef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hyperlink r:id="rId14" w:history="1">
              <w:r w:rsidR="00E45509" w:rsidRPr="006B3979">
                <w:rPr>
                  <w:rStyle w:val="Hyperlink"/>
                  <w:rFonts w:cs="Arial"/>
                  <w:color w:val="0000BF" w:themeColor="hyperlink" w:themeShade="BF"/>
                  <w:sz w:val="18"/>
                  <w:szCs w:val="18"/>
                </w:rPr>
                <w:t xml:space="preserve">ASTRAZENECA </w:t>
              </w:r>
              <w:r w:rsidR="006B3979" w:rsidRPr="006B3979">
                <w:rPr>
                  <w:rStyle w:val="Hyperlink"/>
                  <w:rFonts w:cs="Arial"/>
                  <w:color w:val="0000BF" w:themeColor="hyperlink" w:themeShade="BF"/>
                  <w:sz w:val="18"/>
                  <w:szCs w:val="18"/>
                </w:rPr>
                <w:t>d.o.o.</w:t>
              </w:r>
            </w:hyperlink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45509" w:rsidRPr="009519C7" w:rsidRDefault="00E45509" w:rsidP="006B3979">
            <w:pPr>
              <w:spacing w:line="240" w:lineRule="auto"/>
              <w:jc w:val="center"/>
              <w:rPr>
                <w:rFonts w:cs="Arial"/>
                <w:color w:val="17365D" w:themeColor="text2" w:themeShade="BF"/>
                <w:sz w:val="16"/>
                <w:szCs w:val="16"/>
              </w:rPr>
            </w:pPr>
            <w:r w:rsidRPr="009519C7">
              <w:rPr>
                <w:rFonts w:cs="Arial"/>
                <w:color w:val="17365D" w:themeColor="text2" w:themeShade="BF"/>
                <w:sz w:val="16"/>
                <w:szCs w:val="16"/>
              </w:rPr>
              <w:t>Zagreb</w:t>
            </w:r>
          </w:p>
        </w:tc>
        <w:tc>
          <w:tcPr>
            <w:tcW w:w="1644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E45509" w:rsidRPr="009519C7" w:rsidRDefault="00E45509" w:rsidP="006B3979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519C7">
              <w:rPr>
                <w:rFonts w:cs="Arial"/>
                <w:color w:val="17365D" w:themeColor="text2" w:themeShade="BF"/>
                <w:sz w:val="16"/>
                <w:szCs w:val="16"/>
              </w:rPr>
              <w:t>Privatno od osnivanja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E45509" w:rsidRPr="006B3979" w:rsidRDefault="00E45509" w:rsidP="006B3979">
            <w:pPr>
              <w:spacing w:line="240" w:lineRule="auto"/>
              <w:jc w:val="center"/>
              <w:rPr>
                <w:rFonts w:cs="Arial"/>
                <w:b/>
                <w:color w:val="003366"/>
                <w:sz w:val="16"/>
                <w:szCs w:val="16"/>
              </w:rPr>
            </w:pPr>
            <w:r w:rsidRPr="006B3979">
              <w:rPr>
                <w:rFonts w:cs="Arial"/>
                <w:b/>
                <w:color w:val="003366"/>
                <w:sz w:val="16"/>
                <w:szCs w:val="16"/>
              </w:rPr>
              <w:t>M</w:t>
            </w:r>
          </w:p>
        </w:tc>
        <w:tc>
          <w:tcPr>
            <w:tcW w:w="104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45509" w:rsidRPr="006B3979" w:rsidRDefault="00E45509" w:rsidP="006B3979">
            <w:pPr>
              <w:spacing w:line="240" w:lineRule="auto"/>
              <w:ind w:right="158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6B3979">
              <w:rPr>
                <w:rFonts w:cs="Arial"/>
                <w:color w:val="003366"/>
                <w:sz w:val="18"/>
                <w:szCs w:val="18"/>
              </w:rPr>
              <w:t>34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45509" w:rsidRPr="006B3979" w:rsidRDefault="00E45509" w:rsidP="006B3979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6B3979">
              <w:rPr>
                <w:rFonts w:cs="Arial"/>
                <w:color w:val="003366"/>
                <w:sz w:val="18"/>
                <w:szCs w:val="18"/>
              </w:rPr>
              <w:t>40.268</w:t>
            </w:r>
          </w:p>
        </w:tc>
      </w:tr>
      <w:tr w:rsidR="00E45509" w:rsidRPr="009519C7" w:rsidTr="006B3979">
        <w:trPr>
          <w:trHeight w:val="283"/>
          <w:jc w:val="center"/>
        </w:trPr>
        <w:tc>
          <w:tcPr>
            <w:tcW w:w="44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45509" w:rsidRPr="009519C7" w:rsidRDefault="00E45509" w:rsidP="006B3979">
            <w:pPr>
              <w:spacing w:line="240" w:lineRule="auto"/>
              <w:jc w:val="center"/>
              <w:rPr>
                <w:rFonts w:eastAsia="Times New Roman" w:cs="Arial"/>
                <w:color w:val="17365D" w:themeColor="text2" w:themeShade="BF"/>
                <w:sz w:val="16"/>
                <w:szCs w:val="16"/>
                <w:lang w:eastAsia="hr-HR"/>
              </w:rPr>
            </w:pPr>
            <w:r w:rsidRPr="009519C7">
              <w:rPr>
                <w:rFonts w:eastAsia="Times New Roman" w:cs="Arial"/>
                <w:color w:val="17365D" w:themeColor="text2" w:themeShade="BF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45509" w:rsidRPr="006B3979" w:rsidRDefault="00452496" w:rsidP="006B3979">
            <w:pPr>
              <w:spacing w:line="240" w:lineRule="auto"/>
              <w:jc w:val="lef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hyperlink r:id="rId15" w:history="1">
              <w:r w:rsidR="00E45509" w:rsidRPr="006B3979">
                <w:rPr>
                  <w:rStyle w:val="Hyperlink"/>
                  <w:rFonts w:cs="Arial"/>
                  <w:color w:val="0000BF" w:themeColor="hyperlink" w:themeShade="BF"/>
                  <w:sz w:val="18"/>
                  <w:szCs w:val="18"/>
                </w:rPr>
                <w:t xml:space="preserve">INDUSTRIESERVICE </w:t>
              </w:r>
              <w:r w:rsidR="006B3979" w:rsidRPr="006B3979">
                <w:rPr>
                  <w:rStyle w:val="Hyperlink"/>
                  <w:rFonts w:cs="Arial"/>
                  <w:color w:val="0000BF" w:themeColor="hyperlink" w:themeShade="BF"/>
                  <w:sz w:val="18"/>
                  <w:szCs w:val="18"/>
                </w:rPr>
                <w:t>d.o.o.</w:t>
              </w:r>
            </w:hyperlink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45509" w:rsidRPr="009519C7" w:rsidRDefault="00E45509" w:rsidP="006B3979">
            <w:pPr>
              <w:spacing w:line="240" w:lineRule="auto"/>
              <w:jc w:val="center"/>
              <w:rPr>
                <w:rFonts w:cs="Arial"/>
                <w:color w:val="17365D" w:themeColor="text2" w:themeShade="BF"/>
                <w:sz w:val="16"/>
                <w:szCs w:val="16"/>
              </w:rPr>
            </w:pPr>
            <w:r w:rsidRPr="009519C7">
              <w:rPr>
                <w:rFonts w:cs="Arial"/>
                <w:color w:val="17365D" w:themeColor="text2" w:themeShade="BF"/>
                <w:sz w:val="16"/>
                <w:szCs w:val="16"/>
              </w:rPr>
              <w:t>Šibenik</w:t>
            </w:r>
          </w:p>
        </w:tc>
        <w:tc>
          <w:tcPr>
            <w:tcW w:w="1644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E45509" w:rsidRPr="009519C7" w:rsidRDefault="00E45509" w:rsidP="006B3979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519C7">
              <w:rPr>
                <w:rFonts w:cs="Arial"/>
                <w:color w:val="17365D" w:themeColor="text2" w:themeShade="BF"/>
                <w:sz w:val="16"/>
                <w:szCs w:val="16"/>
              </w:rPr>
              <w:t>Privatno od osnivanja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E45509" w:rsidRPr="006B3979" w:rsidRDefault="00E45509" w:rsidP="006B3979">
            <w:pPr>
              <w:spacing w:line="240" w:lineRule="auto"/>
              <w:jc w:val="center"/>
              <w:rPr>
                <w:rFonts w:cs="Arial"/>
                <w:b/>
                <w:color w:val="003366"/>
                <w:sz w:val="16"/>
                <w:szCs w:val="16"/>
              </w:rPr>
            </w:pPr>
            <w:r w:rsidRPr="006B3979">
              <w:rPr>
                <w:rFonts w:cs="Arial"/>
                <w:b/>
                <w:color w:val="003366"/>
                <w:sz w:val="16"/>
                <w:szCs w:val="16"/>
              </w:rPr>
              <w:t>F</w:t>
            </w:r>
          </w:p>
        </w:tc>
        <w:tc>
          <w:tcPr>
            <w:tcW w:w="104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45509" w:rsidRPr="006B3979" w:rsidRDefault="00E45509" w:rsidP="006B3979">
            <w:pPr>
              <w:spacing w:line="240" w:lineRule="auto"/>
              <w:ind w:right="158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6B3979">
              <w:rPr>
                <w:rFonts w:cs="Arial"/>
                <w:color w:val="003366"/>
                <w:sz w:val="18"/>
                <w:szCs w:val="18"/>
              </w:rPr>
              <w:t>26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45509" w:rsidRPr="006B3979" w:rsidRDefault="00E45509" w:rsidP="006B3979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6B3979">
              <w:rPr>
                <w:rFonts w:cs="Arial"/>
                <w:color w:val="003366"/>
                <w:sz w:val="18"/>
                <w:szCs w:val="18"/>
              </w:rPr>
              <w:t>36.763</w:t>
            </w:r>
          </w:p>
        </w:tc>
      </w:tr>
      <w:tr w:rsidR="00E45509" w:rsidRPr="009519C7" w:rsidTr="006B3979">
        <w:trPr>
          <w:trHeight w:val="283"/>
          <w:jc w:val="center"/>
        </w:trPr>
        <w:tc>
          <w:tcPr>
            <w:tcW w:w="44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45509" w:rsidRPr="009519C7" w:rsidRDefault="00E45509" w:rsidP="006B3979">
            <w:pPr>
              <w:spacing w:line="240" w:lineRule="auto"/>
              <w:jc w:val="center"/>
              <w:rPr>
                <w:rFonts w:eastAsia="Times New Roman" w:cs="Arial"/>
                <w:color w:val="17365D" w:themeColor="text2" w:themeShade="BF"/>
                <w:sz w:val="16"/>
                <w:szCs w:val="16"/>
                <w:lang w:eastAsia="hr-HR"/>
              </w:rPr>
            </w:pPr>
            <w:r w:rsidRPr="009519C7">
              <w:rPr>
                <w:rFonts w:eastAsia="Times New Roman" w:cs="Arial"/>
                <w:color w:val="17365D" w:themeColor="text2" w:themeShade="BF"/>
                <w:sz w:val="16"/>
                <w:szCs w:val="16"/>
                <w:lang w:eastAsia="hr-HR"/>
              </w:rPr>
              <w:t>4.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45509" w:rsidRPr="006B3979" w:rsidRDefault="00452496" w:rsidP="006B3979">
            <w:pPr>
              <w:spacing w:line="240" w:lineRule="auto"/>
              <w:jc w:val="lef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hyperlink r:id="rId16" w:history="1">
              <w:r w:rsidR="00E45509" w:rsidRPr="006B3979">
                <w:rPr>
                  <w:rStyle w:val="Hyperlink"/>
                  <w:rFonts w:cs="Arial"/>
                  <w:color w:val="0000BF" w:themeColor="hyperlink" w:themeShade="BF"/>
                  <w:sz w:val="18"/>
                  <w:szCs w:val="18"/>
                </w:rPr>
                <w:t xml:space="preserve">ORACLE HRVATSKA </w:t>
              </w:r>
              <w:r w:rsidR="006B3979" w:rsidRPr="006B3979">
                <w:rPr>
                  <w:rStyle w:val="Hyperlink"/>
                  <w:rFonts w:cs="Arial"/>
                  <w:color w:val="0000BF" w:themeColor="hyperlink" w:themeShade="BF"/>
                  <w:sz w:val="18"/>
                  <w:szCs w:val="18"/>
                </w:rPr>
                <w:t>d.o.o.</w:t>
              </w:r>
            </w:hyperlink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45509" w:rsidRPr="009519C7" w:rsidRDefault="00E45509" w:rsidP="006B3979">
            <w:pPr>
              <w:spacing w:line="240" w:lineRule="auto"/>
              <w:jc w:val="center"/>
              <w:rPr>
                <w:rFonts w:cs="Arial"/>
                <w:color w:val="17365D" w:themeColor="text2" w:themeShade="BF"/>
                <w:sz w:val="16"/>
                <w:szCs w:val="16"/>
              </w:rPr>
            </w:pPr>
            <w:r w:rsidRPr="009519C7">
              <w:rPr>
                <w:rFonts w:cs="Arial"/>
                <w:color w:val="17365D" w:themeColor="text2" w:themeShade="BF"/>
                <w:sz w:val="16"/>
                <w:szCs w:val="16"/>
              </w:rPr>
              <w:t>Zagreb</w:t>
            </w:r>
          </w:p>
        </w:tc>
        <w:tc>
          <w:tcPr>
            <w:tcW w:w="1644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E45509" w:rsidRPr="009519C7" w:rsidRDefault="00E45509" w:rsidP="006B3979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519C7">
              <w:rPr>
                <w:rFonts w:cs="Arial"/>
                <w:color w:val="17365D" w:themeColor="text2" w:themeShade="BF"/>
                <w:sz w:val="16"/>
                <w:szCs w:val="16"/>
              </w:rPr>
              <w:t>Privatno od osnivanja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E45509" w:rsidRPr="006B3979" w:rsidRDefault="00E45509" w:rsidP="006B3979">
            <w:pPr>
              <w:spacing w:line="240" w:lineRule="auto"/>
              <w:jc w:val="center"/>
              <w:rPr>
                <w:rFonts w:cs="Arial"/>
                <w:b/>
                <w:color w:val="003366"/>
                <w:sz w:val="16"/>
                <w:szCs w:val="16"/>
              </w:rPr>
            </w:pPr>
            <w:r w:rsidRPr="006B3979">
              <w:rPr>
                <w:rFonts w:cs="Arial"/>
                <w:b/>
                <w:color w:val="003366"/>
                <w:sz w:val="16"/>
                <w:szCs w:val="16"/>
              </w:rPr>
              <w:t>J</w:t>
            </w:r>
          </w:p>
        </w:tc>
        <w:tc>
          <w:tcPr>
            <w:tcW w:w="104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45509" w:rsidRPr="006B3979" w:rsidRDefault="00E45509" w:rsidP="006B3979">
            <w:pPr>
              <w:spacing w:line="240" w:lineRule="auto"/>
              <w:ind w:right="158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6B3979">
              <w:rPr>
                <w:rFonts w:cs="Arial"/>
                <w:color w:val="003366"/>
                <w:sz w:val="18"/>
                <w:szCs w:val="18"/>
              </w:rPr>
              <w:t>48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45509" w:rsidRPr="006B3979" w:rsidRDefault="00E45509" w:rsidP="006B3979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6B3979">
              <w:rPr>
                <w:rFonts w:cs="Arial"/>
                <w:color w:val="003366"/>
                <w:sz w:val="18"/>
                <w:szCs w:val="18"/>
              </w:rPr>
              <w:t>35.900</w:t>
            </w:r>
          </w:p>
        </w:tc>
      </w:tr>
      <w:tr w:rsidR="00E45509" w:rsidRPr="009519C7" w:rsidTr="006B3979">
        <w:trPr>
          <w:trHeight w:val="283"/>
          <w:jc w:val="center"/>
        </w:trPr>
        <w:tc>
          <w:tcPr>
            <w:tcW w:w="44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45509" w:rsidRPr="009519C7" w:rsidRDefault="00E45509" w:rsidP="006B3979">
            <w:pPr>
              <w:spacing w:line="240" w:lineRule="auto"/>
              <w:jc w:val="center"/>
              <w:rPr>
                <w:rFonts w:eastAsia="Times New Roman" w:cs="Arial"/>
                <w:color w:val="17365D" w:themeColor="text2" w:themeShade="BF"/>
                <w:sz w:val="16"/>
                <w:szCs w:val="16"/>
                <w:lang w:eastAsia="hr-HR"/>
              </w:rPr>
            </w:pPr>
            <w:r w:rsidRPr="009519C7">
              <w:rPr>
                <w:rFonts w:eastAsia="Times New Roman" w:cs="Arial"/>
                <w:color w:val="17365D" w:themeColor="text2" w:themeShade="BF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45509" w:rsidRPr="006B3979" w:rsidRDefault="00452496" w:rsidP="006B3979">
            <w:pPr>
              <w:spacing w:line="240" w:lineRule="auto"/>
              <w:jc w:val="lef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hyperlink r:id="rId17" w:history="1">
              <w:r w:rsidR="00E45509" w:rsidRPr="006B3979">
                <w:rPr>
                  <w:rStyle w:val="Hyperlink"/>
                  <w:rFonts w:cs="Arial"/>
                  <w:color w:val="0000BF" w:themeColor="hyperlink" w:themeShade="BF"/>
                  <w:sz w:val="18"/>
                  <w:szCs w:val="18"/>
                </w:rPr>
                <w:t xml:space="preserve">CISCO SYSTEMS HRVATSKA </w:t>
              </w:r>
              <w:r w:rsidR="006B3979" w:rsidRPr="006B3979">
                <w:rPr>
                  <w:rStyle w:val="Hyperlink"/>
                  <w:rFonts w:cs="Arial"/>
                  <w:color w:val="0000BF" w:themeColor="hyperlink" w:themeShade="BF"/>
                  <w:sz w:val="18"/>
                  <w:szCs w:val="18"/>
                </w:rPr>
                <w:t>d.o.o.</w:t>
              </w:r>
            </w:hyperlink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45509" w:rsidRPr="009519C7" w:rsidRDefault="00E45509" w:rsidP="006B3979">
            <w:pPr>
              <w:spacing w:line="240" w:lineRule="auto"/>
              <w:jc w:val="center"/>
              <w:rPr>
                <w:rFonts w:cs="Arial"/>
                <w:color w:val="17365D" w:themeColor="text2" w:themeShade="BF"/>
                <w:sz w:val="16"/>
                <w:szCs w:val="16"/>
              </w:rPr>
            </w:pPr>
            <w:r w:rsidRPr="009519C7">
              <w:rPr>
                <w:rFonts w:cs="Arial"/>
                <w:color w:val="17365D" w:themeColor="text2" w:themeShade="BF"/>
                <w:sz w:val="16"/>
                <w:szCs w:val="16"/>
              </w:rPr>
              <w:t>Zagreb</w:t>
            </w:r>
          </w:p>
        </w:tc>
        <w:tc>
          <w:tcPr>
            <w:tcW w:w="1644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E45509" w:rsidRPr="009519C7" w:rsidRDefault="00E45509" w:rsidP="006B3979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519C7">
              <w:rPr>
                <w:rFonts w:cs="Arial"/>
                <w:color w:val="17365D" w:themeColor="text2" w:themeShade="BF"/>
                <w:sz w:val="16"/>
                <w:szCs w:val="16"/>
              </w:rPr>
              <w:t>Privatno od osnivanja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E45509" w:rsidRPr="006B3979" w:rsidRDefault="00E45509" w:rsidP="006B3979">
            <w:pPr>
              <w:spacing w:line="240" w:lineRule="auto"/>
              <w:jc w:val="center"/>
              <w:rPr>
                <w:rFonts w:cs="Arial"/>
                <w:b/>
                <w:color w:val="003366"/>
                <w:sz w:val="16"/>
                <w:szCs w:val="16"/>
              </w:rPr>
            </w:pPr>
            <w:r w:rsidRPr="006B3979">
              <w:rPr>
                <w:rFonts w:cs="Arial"/>
                <w:b/>
                <w:color w:val="003366"/>
                <w:sz w:val="16"/>
                <w:szCs w:val="16"/>
              </w:rPr>
              <w:t>J</w:t>
            </w:r>
          </w:p>
        </w:tc>
        <w:tc>
          <w:tcPr>
            <w:tcW w:w="104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45509" w:rsidRPr="006B3979" w:rsidRDefault="00E45509" w:rsidP="006B3979">
            <w:pPr>
              <w:spacing w:line="240" w:lineRule="auto"/>
              <w:ind w:right="158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6B3979">
              <w:rPr>
                <w:rFonts w:cs="Arial"/>
                <w:color w:val="003366"/>
                <w:sz w:val="18"/>
                <w:szCs w:val="18"/>
              </w:rPr>
              <w:t>14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45509" w:rsidRPr="006B3979" w:rsidRDefault="00E45509" w:rsidP="006B3979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6B3979">
              <w:rPr>
                <w:rFonts w:cs="Arial"/>
                <w:color w:val="003366"/>
                <w:sz w:val="18"/>
                <w:szCs w:val="18"/>
              </w:rPr>
              <w:t>35.658</w:t>
            </w:r>
          </w:p>
        </w:tc>
      </w:tr>
      <w:tr w:rsidR="00E45509" w:rsidRPr="009519C7" w:rsidTr="006B3979">
        <w:trPr>
          <w:trHeight w:val="283"/>
          <w:jc w:val="center"/>
        </w:trPr>
        <w:tc>
          <w:tcPr>
            <w:tcW w:w="44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45509" w:rsidRPr="009519C7" w:rsidRDefault="00E45509" w:rsidP="006B3979">
            <w:pPr>
              <w:spacing w:line="240" w:lineRule="auto"/>
              <w:jc w:val="center"/>
              <w:rPr>
                <w:rFonts w:eastAsia="Times New Roman" w:cs="Arial"/>
                <w:color w:val="17365D" w:themeColor="text2" w:themeShade="BF"/>
                <w:sz w:val="16"/>
                <w:szCs w:val="16"/>
                <w:lang w:eastAsia="hr-HR"/>
              </w:rPr>
            </w:pPr>
            <w:r w:rsidRPr="009519C7">
              <w:rPr>
                <w:rFonts w:eastAsia="Times New Roman" w:cs="Arial"/>
                <w:color w:val="17365D" w:themeColor="text2" w:themeShade="BF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45509" w:rsidRPr="006B3979" w:rsidRDefault="00452496" w:rsidP="006B3979">
            <w:pPr>
              <w:spacing w:line="240" w:lineRule="auto"/>
              <w:jc w:val="lef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hyperlink r:id="rId18" w:history="1">
              <w:r w:rsidR="00E45509" w:rsidRPr="006B3979">
                <w:rPr>
                  <w:rStyle w:val="Hyperlink"/>
                  <w:rFonts w:cs="Arial"/>
                  <w:color w:val="0000BF" w:themeColor="hyperlink" w:themeShade="BF"/>
                  <w:sz w:val="18"/>
                  <w:szCs w:val="18"/>
                </w:rPr>
                <w:t xml:space="preserve">SHIRE </w:t>
              </w:r>
              <w:r w:rsidR="006B3979" w:rsidRPr="006B3979">
                <w:rPr>
                  <w:rStyle w:val="Hyperlink"/>
                  <w:rFonts w:cs="Arial"/>
                  <w:color w:val="0000BF" w:themeColor="hyperlink" w:themeShade="BF"/>
                  <w:sz w:val="18"/>
                  <w:szCs w:val="18"/>
                </w:rPr>
                <w:t>d.o.o.</w:t>
              </w:r>
            </w:hyperlink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45509" w:rsidRPr="009519C7" w:rsidRDefault="00E45509" w:rsidP="006B3979">
            <w:pPr>
              <w:spacing w:line="240" w:lineRule="auto"/>
              <w:jc w:val="center"/>
              <w:rPr>
                <w:rFonts w:cs="Arial"/>
                <w:color w:val="17365D" w:themeColor="text2" w:themeShade="BF"/>
                <w:sz w:val="16"/>
                <w:szCs w:val="16"/>
              </w:rPr>
            </w:pPr>
            <w:r w:rsidRPr="009519C7">
              <w:rPr>
                <w:rFonts w:cs="Arial"/>
                <w:color w:val="17365D" w:themeColor="text2" w:themeShade="BF"/>
                <w:sz w:val="16"/>
                <w:szCs w:val="16"/>
              </w:rPr>
              <w:t>Zagreb</w:t>
            </w:r>
          </w:p>
        </w:tc>
        <w:tc>
          <w:tcPr>
            <w:tcW w:w="1644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E45509" w:rsidRPr="009519C7" w:rsidRDefault="00E45509" w:rsidP="006B3979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519C7">
              <w:rPr>
                <w:rFonts w:cs="Arial"/>
                <w:color w:val="17365D" w:themeColor="text2" w:themeShade="BF"/>
                <w:sz w:val="16"/>
                <w:szCs w:val="16"/>
              </w:rPr>
              <w:t>Privatno od osnivanja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E45509" w:rsidRPr="006B3979" w:rsidRDefault="00E45509" w:rsidP="006B3979">
            <w:pPr>
              <w:spacing w:line="240" w:lineRule="auto"/>
              <w:jc w:val="center"/>
              <w:rPr>
                <w:rFonts w:cs="Arial"/>
                <w:b/>
                <w:color w:val="003366"/>
                <w:sz w:val="16"/>
                <w:szCs w:val="16"/>
              </w:rPr>
            </w:pPr>
            <w:r w:rsidRPr="006B3979">
              <w:rPr>
                <w:rFonts w:cs="Arial"/>
                <w:b/>
                <w:color w:val="003366"/>
                <w:sz w:val="16"/>
                <w:szCs w:val="16"/>
              </w:rPr>
              <w:t>G</w:t>
            </w:r>
          </w:p>
        </w:tc>
        <w:tc>
          <w:tcPr>
            <w:tcW w:w="104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45509" w:rsidRPr="006B3979" w:rsidRDefault="00E45509" w:rsidP="006B3979">
            <w:pPr>
              <w:spacing w:line="240" w:lineRule="auto"/>
              <w:ind w:right="158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6B3979">
              <w:rPr>
                <w:rFonts w:cs="Arial"/>
                <w:color w:val="003366"/>
                <w:sz w:val="18"/>
                <w:szCs w:val="18"/>
              </w:rPr>
              <w:t>15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45509" w:rsidRPr="006B3979" w:rsidRDefault="00E45509" w:rsidP="006B3979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6B3979">
              <w:rPr>
                <w:rFonts w:cs="Arial"/>
                <w:color w:val="003366"/>
                <w:sz w:val="18"/>
                <w:szCs w:val="18"/>
              </w:rPr>
              <w:t>35.404</w:t>
            </w:r>
          </w:p>
        </w:tc>
      </w:tr>
      <w:tr w:rsidR="00E45509" w:rsidRPr="009519C7" w:rsidTr="006B3979">
        <w:trPr>
          <w:trHeight w:val="283"/>
          <w:jc w:val="center"/>
        </w:trPr>
        <w:tc>
          <w:tcPr>
            <w:tcW w:w="44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45509" w:rsidRPr="009519C7" w:rsidRDefault="00E45509" w:rsidP="006B3979">
            <w:pPr>
              <w:spacing w:line="240" w:lineRule="auto"/>
              <w:jc w:val="center"/>
              <w:rPr>
                <w:rFonts w:eastAsia="Times New Roman" w:cs="Arial"/>
                <w:color w:val="17365D" w:themeColor="text2" w:themeShade="BF"/>
                <w:sz w:val="16"/>
                <w:szCs w:val="16"/>
                <w:lang w:eastAsia="hr-HR"/>
              </w:rPr>
            </w:pPr>
            <w:r w:rsidRPr="009519C7">
              <w:rPr>
                <w:rFonts w:eastAsia="Times New Roman" w:cs="Arial"/>
                <w:color w:val="17365D" w:themeColor="text2" w:themeShade="BF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45509" w:rsidRPr="006B3979" w:rsidRDefault="00452496" w:rsidP="006B3979">
            <w:pPr>
              <w:spacing w:line="240" w:lineRule="auto"/>
              <w:jc w:val="lef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hyperlink r:id="rId19" w:history="1">
              <w:r w:rsidR="00E45509" w:rsidRPr="006B3979">
                <w:rPr>
                  <w:rStyle w:val="Hyperlink"/>
                  <w:rFonts w:cs="Arial"/>
                  <w:color w:val="0000BF" w:themeColor="hyperlink" w:themeShade="BF"/>
                  <w:sz w:val="18"/>
                  <w:szCs w:val="18"/>
                </w:rPr>
                <w:t xml:space="preserve">ADRIS GRUPA </w:t>
              </w:r>
              <w:r w:rsidR="006B3979" w:rsidRPr="006B3979">
                <w:rPr>
                  <w:rStyle w:val="Hyperlink"/>
                  <w:rFonts w:cs="Arial"/>
                  <w:color w:val="0000BF" w:themeColor="hyperlink" w:themeShade="BF"/>
                  <w:sz w:val="18"/>
                  <w:szCs w:val="18"/>
                </w:rPr>
                <w:t>d.d.</w:t>
              </w:r>
            </w:hyperlink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45509" w:rsidRPr="009519C7" w:rsidRDefault="00E45509" w:rsidP="006B3979">
            <w:pPr>
              <w:spacing w:line="240" w:lineRule="auto"/>
              <w:jc w:val="center"/>
              <w:rPr>
                <w:rFonts w:cs="Arial"/>
                <w:color w:val="17365D" w:themeColor="text2" w:themeShade="BF"/>
                <w:sz w:val="16"/>
                <w:szCs w:val="16"/>
              </w:rPr>
            </w:pPr>
            <w:r w:rsidRPr="009519C7">
              <w:rPr>
                <w:rFonts w:cs="Arial"/>
                <w:color w:val="17365D" w:themeColor="text2" w:themeShade="BF"/>
                <w:sz w:val="16"/>
                <w:szCs w:val="16"/>
              </w:rPr>
              <w:t>Rovinj</w:t>
            </w:r>
          </w:p>
        </w:tc>
        <w:tc>
          <w:tcPr>
            <w:tcW w:w="1644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E45509" w:rsidRPr="009519C7" w:rsidRDefault="00E45509" w:rsidP="006B3979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519C7">
              <w:rPr>
                <w:rFonts w:cs="Arial"/>
                <w:color w:val="17365D" w:themeColor="text2" w:themeShade="BF"/>
                <w:sz w:val="16"/>
                <w:szCs w:val="16"/>
              </w:rPr>
              <w:t>Privatno od osnivanja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E45509" w:rsidRPr="006B3979" w:rsidRDefault="00E45509" w:rsidP="006B3979">
            <w:pPr>
              <w:spacing w:line="240" w:lineRule="auto"/>
              <w:jc w:val="center"/>
              <w:rPr>
                <w:rFonts w:cs="Arial"/>
                <w:b/>
                <w:color w:val="003366"/>
                <w:sz w:val="16"/>
                <w:szCs w:val="16"/>
              </w:rPr>
            </w:pPr>
            <w:r w:rsidRPr="006B3979">
              <w:rPr>
                <w:rFonts w:cs="Arial"/>
                <w:b/>
                <w:color w:val="003366"/>
                <w:sz w:val="16"/>
                <w:szCs w:val="16"/>
              </w:rPr>
              <w:t>M</w:t>
            </w:r>
          </w:p>
        </w:tc>
        <w:tc>
          <w:tcPr>
            <w:tcW w:w="104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45509" w:rsidRPr="006B3979" w:rsidRDefault="00E45509" w:rsidP="006B3979">
            <w:pPr>
              <w:spacing w:line="240" w:lineRule="auto"/>
              <w:ind w:right="158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6B3979">
              <w:rPr>
                <w:rFonts w:cs="Arial"/>
                <w:color w:val="003366"/>
                <w:sz w:val="18"/>
                <w:szCs w:val="18"/>
              </w:rPr>
              <w:t>36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45509" w:rsidRPr="006B3979" w:rsidRDefault="00E45509" w:rsidP="006B3979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6B3979">
              <w:rPr>
                <w:rFonts w:cs="Arial"/>
                <w:color w:val="003366"/>
                <w:sz w:val="18"/>
                <w:szCs w:val="18"/>
              </w:rPr>
              <w:t>34.855</w:t>
            </w:r>
          </w:p>
        </w:tc>
      </w:tr>
      <w:tr w:rsidR="00E45509" w:rsidRPr="009519C7" w:rsidTr="006B3979">
        <w:trPr>
          <w:trHeight w:val="454"/>
          <w:jc w:val="center"/>
        </w:trPr>
        <w:tc>
          <w:tcPr>
            <w:tcW w:w="44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45509" w:rsidRPr="009519C7" w:rsidRDefault="00E45509" w:rsidP="006B3979">
            <w:pPr>
              <w:spacing w:line="240" w:lineRule="auto"/>
              <w:jc w:val="center"/>
              <w:rPr>
                <w:rFonts w:eastAsia="Times New Roman" w:cs="Arial"/>
                <w:color w:val="17365D" w:themeColor="text2" w:themeShade="BF"/>
                <w:sz w:val="16"/>
                <w:szCs w:val="16"/>
                <w:lang w:eastAsia="hr-HR"/>
              </w:rPr>
            </w:pPr>
            <w:r w:rsidRPr="009519C7">
              <w:rPr>
                <w:rFonts w:eastAsia="Times New Roman" w:cs="Arial"/>
                <w:color w:val="17365D" w:themeColor="text2" w:themeShade="BF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45509" w:rsidRPr="006B3979" w:rsidRDefault="00452496" w:rsidP="006B3979">
            <w:pPr>
              <w:spacing w:line="240" w:lineRule="auto"/>
              <w:jc w:val="lef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hyperlink r:id="rId20" w:history="1">
              <w:r w:rsidR="00E45509" w:rsidRPr="006B3979">
                <w:rPr>
                  <w:rStyle w:val="Hyperlink"/>
                  <w:rFonts w:cs="Arial"/>
                  <w:color w:val="0000BF" w:themeColor="hyperlink" w:themeShade="BF"/>
                  <w:sz w:val="18"/>
                  <w:szCs w:val="18"/>
                </w:rPr>
                <w:t xml:space="preserve">SAMSUNG ELECTRONICS AUSTRIA GMBH, </w:t>
              </w:r>
              <w:r w:rsidR="006B3979" w:rsidRPr="006B3979">
                <w:rPr>
                  <w:rStyle w:val="Hyperlink"/>
                  <w:rFonts w:cs="Arial"/>
                  <w:color w:val="0000BF" w:themeColor="hyperlink" w:themeShade="BF"/>
                  <w:sz w:val="18"/>
                  <w:szCs w:val="18"/>
                </w:rPr>
                <w:t>Podružnica Zagreb</w:t>
              </w:r>
            </w:hyperlink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45509" w:rsidRPr="009519C7" w:rsidRDefault="00E45509" w:rsidP="006B3979">
            <w:pPr>
              <w:spacing w:line="240" w:lineRule="auto"/>
              <w:jc w:val="center"/>
              <w:rPr>
                <w:rFonts w:cs="Arial"/>
                <w:color w:val="17365D" w:themeColor="text2" w:themeShade="BF"/>
                <w:sz w:val="16"/>
                <w:szCs w:val="16"/>
              </w:rPr>
            </w:pPr>
            <w:r w:rsidRPr="009519C7">
              <w:rPr>
                <w:rFonts w:cs="Arial"/>
                <w:color w:val="17365D" w:themeColor="text2" w:themeShade="BF"/>
                <w:sz w:val="16"/>
                <w:szCs w:val="16"/>
              </w:rPr>
              <w:t>Zagreb</w:t>
            </w:r>
          </w:p>
        </w:tc>
        <w:tc>
          <w:tcPr>
            <w:tcW w:w="1644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E45509" w:rsidRPr="009519C7" w:rsidRDefault="00E45509" w:rsidP="006B3979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519C7">
              <w:rPr>
                <w:rFonts w:cs="Arial"/>
                <w:color w:val="17365D" w:themeColor="text2" w:themeShade="BF"/>
                <w:sz w:val="16"/>
                <w:szCs w:val="16"/>
              </w:rPr>
              <w:t>Privatno od osnivanja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E45509" w:rsidRPr="006B3979" w:rsidRDefault="00E45509" w:rsidP="006B3979">
            <w:pPr>
              <w:spacing w:line="240" w:lineRule="auto"/>
              <w:jc w:val="center"/>
              <w:rPr>
                <w:rFonts w:cs="Arial"/>
                <w:b/>
                <w:color w:val="003366"/>
                <w:sz w:val="16"/>
                <w:szCs w:val="16"/>
              </w:rPr>
            </w:pPr>
            <w:r w:rsidRPr="006B3979">
              <w:rPr>
                <w:rFonts w:cs="Arial"/>
                <w:b/>
                <w:color w:val="003366"/>
                <w:sz w:val="16"/>
                <w:szCs w:val="16"/>
              </w:rPr>
              <w:t>M</w:t>
            </w:r>
          </w:p>
        </w:tc>
        <w:tc>
          <w:tcPr>
            <w:tcW w:w="104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45509" w:rsidRPr="006B3979" w:rsidRDefault="00E45509" w:rsidP="006B3979">
            <w:pPr>
              <w:spacing w:line="240" w:lineRule="auto"/>
              <w:ind w:right="158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6B3979">
              <w:rPr>
                <w:rFonts w:cs="Arial"/>
                <w:color w:val="003366"/>
                <w:sz w:val="18"/>
                <w:szCs w:val="18"/>
              </w:rPr>
              <w:t>52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45509" w:rsidRPr="006B3979" w:rsidRDefault="00E45509" w:rsidP="006B3979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6B3979">
              <w:rPr>
                <w:rFonts w:cs="Arial"/>
                <w:color w:val="003366"/>
                <w:sz w:val="18"/>
                <w:szCs w:val="18"/>
              </w:rPr>
              <w:t>34.288</w:t>
            </w:r>
          </w:p>
        </w:tc>
      </w:tr>
      <w:tr w:rsidR="00E45509" w:rsidRPr="009519C7" w:rsidTr="006B3979">
        <w:trPr>
          <w:trHeight w:val="454"/>
          <w:jc w:val="center"/>
        </w:trPr>
        <w:tc>
          <w:tcPr>
            <w:tcW w:w="44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45509" w:rsidRPr="009519C7" w:rsidRDefault="00E45509" w:rsidP="006B3979">
            <w:pPr>
              <w:spacing w:line="240" w:lineRule="auto"/>
              <w:jc w:val="center"/>
              <w:rPr>
                <w:rFonts w:eastAsia="Times New Roman" w:cs="Arial"/>
                <w:color w:val="17365D" w:themeColor="text2" w:themeShade="BF"/>
                <w:sz w:val="16"/>
                <w:szCs w:val="16"/>
                <w:lang w:eastAsia="hr-HR"/>
              </w:rPr>
            </w:pPr>
            <w:r w:rsidRPr="009519C7">
              <w:rPr>
                <w:rFonts w:eastAsia="Times New Roman" w:cs="Arial"/>
                <w:color w:val="17365D" w:themeColor="text2" w:themeShade="BF"/>
                <w:sz w:val="16"/>
                <w:szCs w:val="16"/>
                <w:lang w:eastAsia="hr-HR"/>
              </w:rPr>
              <w:t>9.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45509" w:rsidRPr="006B3979" w:rsidRDefault="00452496" w:rsidP="006B3979">
            <w:pPr>
              <w:spacing w:line="240" w:lineRule="auto"/>
              <w:jc w:val="lef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hyperlink r:id="rId21" w:history="1">
              <w:r w:rsidR="00E45509" w:rsidRPr="006B3979">
                <w:rPr>
                  <w:rStyle w:val="Hyperlink"/>
                  <w:rFonts w:cs="Arial"/>
                  <w:color w:val="0000BF" w:themeColor="hyperlink" w:themeShade="BF"/>
                  <w:sz w:val="18"/>
                  <w:szCs w:val="18"/>
                </w:rPr>
                <w:t xml:space="preserve">MCKINSEY &amp; COMPANY, INC. CROATIA </w:t>
              </w:r>
              <w:r w:rsidR="006B3979" w:rsidRPr="006B3979">
                <w:rPr>
                  <w:rStyle w:val="Hyperlink"/>
                  <w:rFonts w:cs="Arial"/>
                  <w:color w:val="0000BF" w:themeColor="hyperlink" w:themeShade="BF"/>
                  <w:sz w:val="18"/>
                  <w:szCs w:val="18"/>
                </w:rPr>
                <w:t>Podružnica Zagreb</w:t>
              </w:r>
            </w:hyperlink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45509" w:rsidRPr="009519C7" w:rsidRDefault="00E45509" w:rsidP="006B3979">
            <w:pPr>
              <w:spacing w:line="240" w:lineRule="auto"/>
              <w:jc w:val="center"/>
              <w:rPr>
                <w:rFonts w:cs="Arial"/>
                <w:color w:val="17365D" w:themeColor="text2" w:themeShade="BF"/>
                <w:sz w:val="16"/>
                <w:szCs w:val="16"/>
              </w:rPr>
            </w:pPr>
            <w:r w:rsidRPr="009519C7">
              <w:rPr>
                <w:rFonts w:cs="Arial"/>
                <w:color w:val="17365D" w:themeColor="text2" w:themeShade="BF"/>
                <w:sz w:val="16"/>
                <w:szCs w:val="16"/>
              </w:rPr>
              <w:t>Zagreb</w:t>
            </w:r>
          </w:p>
        </w:tc>
        <w:tc>
          <w:tcPr>
            <w:tcW w:w="1644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E45509" w:rsidRPr="009519C7" w:rsidRDefault="00E45509" w:rsidP="006B3979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519C7">
              <w:rPr>
                <w:rFonts w:cs="Arial"/>
                <w:color w:val="17365D" w:themeColor="text2" w:themeShade="BF"/>
                <w:sz w:val="16"/>
                <w:szCs w:val="16"/>
              </w:rPr>
              <w:t>Privatno od osnivanja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E45509" w:rsidRPr="006B3979" w:rsidRDefault="00E45509" w:rsidP="006B3979">
            <w:pPr>
              <w:spacing w:line="240" w:lineRule="auto"/>
              <w:jc w:val="center"/>
              <w:rPr>
                <w:rFonts w:cs="Arial"/>
                <w:b/>
                <w:color w:val="003366"/>
                <w:sz w:val="16"/>
                <w:szCs w:val="16"/>
              </w:rPr>
            </w:pPr>
            <w:r w:rsidRPr="006B3979">
              <w:rPr>
                <w:rFonts w:cs="Arial"/>
                <w:b/>
                <w:color w:val="003366"/>
                <w:sz w:val="16"/>
                <w:szCs w:val="16"/>
              </w:rPr>
              <w:t>M</w:t>
            </w:r>
          </w:p>
        </w:tc>
        <w:tc>
          <w:tcPr>
            <w:tcW w:w="104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45509" w:rsidRPr="006B3979" w:rsidRDefault="00E45509" w:rsidP="006B3979">
            <w:pPr>
              <w:spacing w:line="240" w:lineRule="auto"/>
              <w:ind w:right="158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6B3979">
              <w:rPr>
                <w:rFonts w:cs="Arial"/>
                <w:color w:val="003366"/>
                <w:sz w:val="18"/>
                <w:szCs w:val="18"/>
              </w:rPr>
              <w:t>11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45509" w:rsidRPr="006B3979" w:rsidRDefault="00E45509" w:rsidP="006B3979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6B3979">
              <w:rPr>
                <w:rFonts w:cs="Arial"/>
                <w:color w:val="003366"/>
                <w:sz w:val="18"/>
                <w:szCs w:val="18"/>
              </w:rPr>
              <w:t>32.163</w:t>
            </w:r>
          </w:p>
        </w:tc>
      </w:tr>
      <w:tr w:rsidR="00E45509" w:rsidRPr="009519C7" w:rsidTr="006B3979">
        <w:trPr>
          <w:trHeight w:val="283"/>
          <w:jc w:val="center"/>
        </w:trPr>
        <w:tc>
          <w:tcPr>
            <w:tcW w:w="44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45509" w:rsidRPr="009519C7" w:rsidRDefault="00E45509" w:rsidP="006B3979">
            <w:pPr>
              <w:spacing w:line="240" w:lineRule="auto"/>
              <w:jc w:val="center"/>
              <w:rPr>
                <w:rFonts w:eastAsia="Times New Roman" w:cs="Arial"/>
                <w:color w:val="17365D" w:themeColor="text2" w:themeShade="BF"/>
                <w:sz w:val="16"/>
                <w:szCs w:val="16"/>
                <w:lang w:eastAsia="hr-HR"/>
              </w:rPr>
            </w:pPr>
            <w:r w:rsidRPr="009519C7">
              <w:rPr>
                <w:rFonts w:eastAsia="Times New Roman" w:cs="Arial"/>
                <w:color w:val="17365D" w:themeColor="text2" w:themeShade="BF"/>
                <w:sz w:val="16"/>
                <w:szCs w:val="16"/>
                <w:lang w:eastAsia="hr-HR"/>
              </w:rPr>
              <w:t>10.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45509" w:rsidRPr="006B3979" w:rsidRDefault="00452496" w:rsidP="006B3979">
            <w:pPr>
              <w:spacing w:line="240" w:lineRule="auto"/>
              <w:jc w:val="lef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hyperlink r:id="rId22" w:history="1">
              <w:r w:rsidR="00E45509" w:rsidRPr="006B3979">
                <w:rPr>
                  <w:rStyle w:val="Hyperlink"/>
                  <w:rFonts w:cs="Arial"/>
                  <w:color w:val="0000BF" w:themeColor="hyperlink" w:themeShade="BF"/>
                  <w:sz w:val="18"/>
                  <w:szCs w:val="18"/>
                </w:rPr>
                <w:t xml:space="preserve">SERVIER PHARMA </w:t>
              </w:r>
              <w:r w:rsidR="006B3979" w:rsidRPr="006B3979">
                <w:rPr>
                  <w:rStyle w:val="Hyperlink"/>
                  <w:rFonts w:cs="Arial"/>
                  <w:color w:val="0000BF" w:themeColor="hyperlink" w:themeShade="BF"/>
                  <w:sz w:val="18"/>
                  <w:szCs w:val="18"/>
                </w:rPr>
                <w:t>d.o.o.</w:t>
              </w:r>
            </w:hyperlink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45509" w:rsidRPr="009519C7" w:rsidRDefault="00E45509" w:rsidP="006B3979">
            <w:pPr>
              <w:spacing w:line="240" w:lineRule="auto"/>
              <w:jc w:val="center"/>
              <w:rPr>
                <w:rFonts w:cs="Arial"/>
                <w:color w:val="17365D" w:themeColor="text2" w:themeShade="BF"/>
                <w:sz w:val="16"/>
                <w:szCs w:val="16"/>
              </w:rPr>
            </w:pPr>
            <w:r w:rsidRPr="009519C7">
              <w:rPr>
                <w:rFonts w:cs="Arial"/>
                <w:color w:val="17365D" w:themeColor="text2" w:themeShade="BF"/>
                <w:sz w:val="16"/>
                <w:szCs w:val="16"/>
              </w:rPr>
              <w:t>Zagreb</w:t>
            </w:r>
          </w:p>
        </w:tc>
        <w:tc>
          <w:tcPr>
            <w:tcW w:w="1644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E45509" w:rsidRPr="009519C7" w:rsidRDefault="00E45509" w:rsidP="006B3979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519C7">
              <w:rPr>
                <w:rFonts w:cs="Arial"/>
                <w:color w:val="17365D" w:themeColor="text2" w:themeShade="BF"/>
                <w:sz w:val="16"/>
                <w:szCs w:val="16"/>
              </w:rPr>
              <w:t>Privatno od osnivanja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E45509" w:rsidRPr="006B3979" w:rsidRDefault="00E45509" w:rsidP="006B3979">
            <w:pPr>
              <w:spacing w:line="240" w:lineRule="auto"/>
              <w:jc w:val="center"/>
              <w:rPr>
                <w:rFonts w:cs="Arial"/>
                <w:b/>
                <w:color w:val="003366"/>
                <w:sz w:val="16"/>
                <w:szCs w:val="16"/>
              </w:rPr>
            </w:pPr>
            <w:r w:rsidRPr="006B3979">
              <w:rPr>
                <w:rFonts w:cs="Arial"/>
                <w:b/>
                <w:color w:val="003366"/>
                <w:sz w:val="16"/>
                <w:szCs w:val="16"/>
              </w:rPr>
              <w:t>M</w:t>
            </w:r>
          </w:p>
        </w:tc>
        <w:tc>
          <w:tcPr>
            <w:tcW w:w="104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45509" w:rsidRPr="006B3979" w:rsidRDefault="00E45509" w:rsidP="006B3979">
            <w:pPr>
              <w:spacing w:line="240" w:lineRule="auto"/>
              <w:ind w:right="158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6B3979">
              <w:rPr>
                <w:rFonts w:cs="Arial"/>
                <w:color w:val="003366"/>
                <w:sz w:val="18"/>
                <w:szCs w:val="18"/>
              </w:rPr>
              <w:t>39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45509" w:rsidRPr="006B3979" w:rsidRDefault="00E45509" w:rsidP="006B3979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6B3979">
              <w:rPr>
                <w:rFonts w:cs="Arial"/>
                <w:color w:val="003366"/>
                <w:sz w:val="18"/>
                <w:szCs w:val="18"/>
              </w:rPr>
              <w:t>30.777</w:t>
            </w:r>
          </w:p>
        </w:tc>
      </w:tr>
      <w:tr w:rsidR="00E45509" w:rsidRPr="009519C7" w:rsidTr="006B3979">
        <w:trPr>
          <w:trHeight w:val="283"/>
          <w:jc w:val="center"/>
        </w:trPr>
        <w:tc>
          <w:tcPr>
            <w:tcW w:w="44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45509" w:rsidRPr="009519C7" w:rsidRDefault="00E45509" w:rsidP="006B3979">
            <w:pPr>
              <w:spacing w:line="240" w:lineRule="auto"/>
              <w:jc w:val="center"/>
              <w:rPr>
                <w:rFonts w:eastAsia="Times New Roman" w:cs="Arial"/>
                <w:color w:val="17365D" w:themeColor="text2" w:themeShade="BF"/>
                <w:sz w:val="16"/>
                <w:szCs w:val="16"/>
                <w:lang w:eastAsia="hr-HR"/>
              </w:rPr>
            </w:pPr>
            <w:r w:rsidRPr="009519C7">
              <w:rPr>
                <w:rFonts w:eastAsia="Times New Roman" w:cs="Arial"/>
                <w:color w:val="17365D" w:themeColor="text2" w:themeShade="BF"/>
                <w:sz w:val="16"/>
                <w:szCs w:val="16"/>
                <w:lang w:eastAsia="hr-HR"/>
              </w:rPr>
              <w:t>11.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45509" w:rsidRPr="006B3979" w:rsidRDefault="00452496" w:rsidP="006B3979">
            <w:pPr>
              <w:spacing w:line="240" w:lineRule="auto"/>
              <w:jc w:val="lef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hyperlink r:id="rId23" w:history="1">
              <w:r w:rsidR="00E45509" w:rsidRPr="006B3979">
                <w:rPr>
                  <w:rStyle w:val="Hyperlink"/>
                  <w:rFonts w:cs="Arial"/>
                  <w:color w:val="0000BF" w:themeColor="hyperlink" w:themeShade="BF"/>
                  <w:sz w:val="18"/>
                  <w:szCs w:val="18"/>
                </w:rPr>
                <w:t>MERCK SHARP&amp;DOHME</w:t>
              </w:r>
            </w:hyperlink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45509" w:rsidRPr="009519C7" w:rsidRDefault="00E45509" w:rsidP="006B3979">
            <w:pPr>
              <w:spacing w:line="240" w:lineRule="auto"/>
              <w:jc w:val="center"/>
              <w:rPr>
                <w:rFonts w:cs="Arial"/>
                <w:color w:val="17365D" w:themeColor="text2" w:themeShade="BF"/>
                <w:sz w:val="16"/>
                <w:szCs w:val="16"/>
              </w:rPr>
            </w:pPr>
            <w:r w:rsidRPr="009519C7">
              <w:rPr>
                <w:rFonts w:cs="Arial"/>
                <w:color w:val="17365D" w:themeColor="text2" w:themeShade="BF"/>
                <w:sz w:val="16"/>
                <w:szCs w:val="16"/>
              </w:rPr>
              <w:t>Zagreb</w:t>
            </w:r>
          </w:p>
        </w:tc>
        <w:tc>
          <w:tcPr>
            <w:tcW w:w="1644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E45509" w:rsidRPr="009519C7" w:rsidRDefault="00E45509" w:rsidP="006B3979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519C7">
              <w:rPr>
                <w:rFonts w:cs="Arial"/>
                <w:color w:val="17365D" w:themeColor="text2" w:themeShade="BF"/>
                <w:sz w:val="16"/>
                <w:szCs w:val="16"/>
              </w:rPr>
              <w:t>Privatno od osnivanja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E45509" w:rsidRPr="006B3979" w:rsidRDefault="00E45509" w:rsidP="006B3979">
            <w:pPr>
              <w:spacing w:line="240" w:lineRule="auto"/>
              <w:jc w:val="center"/>
              <w:rPr>
                <w:rFonts w:cs="Arial"/>
                <w:b/>
                <w:color w:val="003366"/>
                <w:sz w:val="16"/>
                <w:szCs w:val="16"/>
              </w:rPr>
            </w:pPr>
            <w:r w:rsidRPr="006B3979">
              <w:rPr>
                <w:rFonts w:cs="Arial"/>
                <w:b/>
                <w:color w:val="003366"/>
                <w:sz w:val="16"/>
                <w:szCs w:val="16"/>
              </w:rPr>
              <w:t>M</w:t>
            </w:r>
          </w:p>
        </w:tc>
        <w:tc>
          <w:tcPr>
            <w:tcW w:w="104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45509" w:rsidRPr="006B3979" w:rsidRDefault="00E45509" w:rsidP="006B3979">
            <w:pPr>
              <w:spacing w:line="240" w:lineRule="auto"/>
              <w:ind w:right="158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6B3979">
              <w:rPr>
                <w:rFonts w:cs="Arial"/>
                <w:color w:val="003366"/>
                <w:sz w:val="18"/>
                <w:szCs w:val="18"/>
              </w:rPr>
              <w:t>41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45509" w:rsidRPr="006B3979" w:rsidRDefault="00E45509" w:rsidP="006B3979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6B3979">
              <w:rPr>
                <w:rFonts w:cs="Arial"/>
                <w:color w:val="003366"/>
                <w:sz w:val="18"/>
                <w:szCs w:val="18"/>
              </w:rPr>
              <w:t>30.661</w:t>
            </w:r>
          </w:p>
        </w:tc>
      </w:tr>
      <w:tr w:rsidR="00E45509" w:rsidRPr="009519C7" w:rsidTr="006B3979">
        <w:trPr>
          <w:trHeight w:val="283"/>
          <w:jc w:val="center"/>
        </w:trPr>
        <w:tc>
          <w:tcPr>
            <w:tcW w:w="44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45509" w:rsidRPr="009519C7" w:rsidRDefault="00E45509" w:rsidP="006B3979">
            <w:pPr>
              <w:spacing w:line="240" w:lineRule="auto"/>
              <w:jc w:val="center"/>
              <w:rPr>
                <w:rFonts w:eastAsia="Times New Roman" w:cs="Arial"/>
                <w:color w:val="17365D" w:themeColor="text2" w:themeShade="BF"/>
                <w:sz w:val="16"/>
                <w:szCs w:val="16"/>
                <w:lang w:eastAsia="hr-HR"/>
              </w:rPr>
            </w:pPr>
            <w:r w:rsidRPr="009519C7">
              <w:rPr>
                <w:rFonts w:eastAsia="Times New Roman" w:cs="Arial"/>
                <w:color w:val="17365D" w:themeColor="text2" w:themeShade="BF"/>
                <w:sz w:val="16"/>
                <w:szCs w:val="16"/>
                <w:lang w:eastAsia="hr-HR"/>
              </w:rPr>
              <w:t>12.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45509" w:rsidRPr="006B3979" w:rsidRDefault="00452496" w:rsidP="006B3979">
            <w:pPr>
              <w:spacing w:line="240" w:lineRule="auto"/>
              <w:jc w:val="lef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hyperlink r:id="rId24" w:history="1">
              <w:r w:rsidR="00E45509" w:rsidRPr="006B3979">
                <w:rPr>
                  <w:rStyle w:val="Hyperlink"/>
                  <w:rFonts w:cs="Arial"/>
                  <w:color w:val="0000BF" w:themeColor="hyperlink" w:themeShade="BF"/>
                  <w:sz w:val="18"/>
                  <w:szCs w:val="18"/>
                </w:rPr>
                <w:t>JOHNSON &amp; JOHNSON E.S.</w:t>
              </w:r>
              <w:r w:rsidR="006B3979" w:rsidRPr="006B3979">
                <w:rPr>
                  <w:rStyle w:val="Hyperlink"/>
                  <w:rFonts w:cs="Arial"/>
                  <w:color w:val="0000BF" w:themeColor="hyperlink" w:themeShade="BF"/>
                  <w:sz w:val="18"/>
                  <w:szCs w:val="18"/>
                </w:rPr>
                <w:t>d.o.o.</w:t>
              </w:r>
            </w:hyperlink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45509" w:rsidRPr="009519C7" w:rsidRDefault="00E45509" w:rsidP="006B3979">
            <w:pPr>
              <w:spacing w:line="240" w:lineRule="auto"/>
              <w:jc w:val="center"/>
              <w:rPr>
                <w:rFonts w:cs="Arial"/>
                <w:color w:val="17365D" w:themeColor="text2" w:themeShade="BF"/>
                <w:sz w:val="16"/>
                <w:szCs w:val="16"/>
              </w:rPr>
            </w:pPr>
            <w:r w:rsidRPr="009519C7">
              <w:rPr>
                <w:rFonts w:cs="Arial"/>
                <w:color w:val="17365D" w:themeColor="text2" w:themeShade="BF"/>
                <w:sz w:val="16"/>
                <w:szCs w:val="16"/>
              </w:rPr>
              <w:t>Zagreb</w:t>
            </w:r>
          </w:p>
        </w:tc>
        <w:tc>
          <w:tcPr>
            <w:tcW w:w="1644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E45509" w:rsidRPr="009519C7" w:rsidRDefault="00E45509" w:rsidP="006B3979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519C7">
              <w:rPr>
                <w:rFonts w:cs="Arial"/>
                <w:color w:val="17365D" w:themeColor="text2" w:themeShade="BF"/>
                <w:sz w:val="16"/>
                <w:szCs w:val="16"/>
              </w:rPr>
              <w:t>Privatno od osnivanja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E45509" w:rsidRPr="006B3979" w:rsidRDefault="00E45509" w:rsidP="006B3979">
            <w:pPr>
              <w:spacing w:line="240" w:lineRule="auto"/>
              <w:jc w:val="center"/>
              <w:rPr>
                <w:rFonts w:cs="Arial"/>
                <w:b/>
                <w:color w:val="003366"/>
                <w:sz w:val="16"/>
                <w:szCs w:val="16"/>
              </w:rPr>
            </w:pPr>
            <w:r w:rsidRPr="006B3979">
              <w:rPr>
                <w:rFonts w:cs="Arial"/>
                <w:b/>
                <w:color w:val="003366"/>
                <w:sz w:val="16"/>
                <w:szCs w:val="16"/>
              </w:rPr>
              <w:t>G</w:t>
            </w:r>
          </w:p>
        </w:tc>
        <w:tc>
          <w:tcPr>
            <w:tcW w:w="104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45509" w:rsidRPr="006B3979" w:rsidRDefault="00E45509" w:rsidP="006B3979">
            <w:pPr>
              <w:spacing w:line="240" w:lineRule="auto"/>
              <w:ind w:right="158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6B3979">
              <w:rPr>
                <w:rFonts w:cs="Arial"/>
                <w:color w:val="003366"/>
                <w:sz w:val="18"/>
                <w:szCs w:val="18"/>
              </w:rPr>
              <w:t>82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45509" w:rsidRPr="006B3979" w:rsidRDefault="00E45509" w:rsidP="006B3979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6B3979">
              <w:rPr>
                <w:rFonts w:cs="Arial"/>
                <w:color w:val="003366"/>
                <w:sz w:val="18"/>
                <w:szCs w:val="18"/>
              </w:rPr>
              <w:t>30.328</w:t>
            </w:r>
          </w:p>
        </w:tc>
      </w:tr>
      <w:tr w:rsidR="00E45509" w:rsidRPr="009519C7" w:rsidTr="006B3979">
        <w:trPr>
          <w:trHeight w:val="283"/>
          <w:jc w:val="center"/>
        </w:trPr>
        <w:tc>
          <w:tcPr>
            <w:tcW w:w="44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45509" w:rsidRPr="009519C7" w:rsidRDefault="00E45509" w:rsidP="006B3979">
            <w:pPr>
              <w:spacing w:line="240" w:lineRule="auto"/>
              <w:jc w:val="center"/>
              <w:rPr>
                <w:rFonts w:eastAsia="Times New Roman" w:cs="Arial"/>
                <w:color w:val="17365D" w:themeColor="text2" w:themeShade="BF"/>
                <w:sz w:val="16"/>
                <w:szCs w:val="16"/>
                <w:lang w:eastAsia="hr-HR"/>
              </w:rPr>
            </w:pPr>
            <w:r w:rsidRPr="009519C7">
              <w:rPr>
                <w:rFonts w:eastAsia="Times New Roman" w:cs="Arial"/>
                <w:color w:val="17365D" w:themeColor="text2" w:themeShade="BF"/>
                <w:sz w:val="16"/>
                <w:szCs w:val="16"/>
                <w:lang w:eastAsia="hr-HR"/>
              </w:rPr>
              <w:t>13.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45509" w:rsidRPr="006B3979" w:rsidRDefault="00452496" w:rsidP="006B3979">
            <w:pPr>
              <w:spacing w:line="240" w:lineRule="auto"/>
              <w:jc w:val="lef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hyperlink r:id="rId25" w:history="1">
              <w:r w:rsidR="00E45509" w:rsidRPr="006B3979">
                <w:rPr>
                  <w:rStyle w:val="Hyperlink"/>
                  <w:rFonts w:cs="Arial"/>
                  <w:color w:val="0000BF" w:themeColor="hyperlink" w:themeShade="BF"/>
                  <w:sz w:val="18"/>
                  <w:szCs w:val="18"/>
                </w:rPr>
                <w:t xml:space="preserve">ASTELLAS </w:t>
              </w:r>
              <w:r w:rsidR="006B3979" w:rsidRPr="006B3979">
                <w:rPr>
                  <w:rStyle w:val="Hyperlink"/>
                  <w:rFonts w:cs="Arial"/>
                  <w:color w:val="0000BF" w:themeColor="hyperlink" w:themeShade="BF"/>
                  <w:sz w:val="18"/>
                  <w:szCs w:val="18"/>
                </w:rPr>
                <w:t>d.o.o.</w:t>
              </w:r>
            </w:hyperlink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45509" w:rsidRPr="009519C7" w:rsidRDefault="00E45509" w:rsidP="006B3979">
            <w:pPr>
              <w:spacing w:line="240" w:lineRule="auto"/>
              <w:jc w:val="center"/>
              <w:rPr>
                <w:rFonts w:cs="Arial"/>
                <w:color w:val="17365D" w:themeColor="text2" w:themeShade="BF"/>
                <w:sz w:val="16"/>
                <w:szCs w:val="16"/>
              </w:rPr>
            </w:pPr>
            <w:r w:rsidRPr="009519C7">
              <w:rPr>
                <w:rFonts w:cs="Arial"/>
                <w:color w:val="17365D" w:themeColor="text2" w:themeShade="BF"/>
                <w:sz w:val="16"/>
                <w:szCs w:val="16"/>
              </w:rPr>
              <w:t>Zagreb</w:t>
            </w:r>
          </w:p>
        </w:tc>
        <w:tc>
          <w:tcPr>
            <w:tcW w:w="1644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E45509" w:rsidRPr="009519C7" w:rsidRDefault="00E45509" w:rsidP="006B3979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519C7">
              <w:rPr>
                <w:rFonts w:cs="Arial"/>
                <w:color w:val="17365D" w:themeColor="text2" w:themeShade="BF"/>
                <w:sz w:val="16"/>
                <w:szCs w:val="16"/>
              </w:rPr>
              <w:t>Privatno od osnivanja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E45509" w:rsidRPr="006B3979" w:rsidRDefault="00E45509" w:rsidP="006B3979">
            <w:pPr>
              <w:spacing w:line="240" w:lineRule="auto"/>
              <w:jc w:val="center"/>
              <w:rPr>
                <w:rFonts w:cs="Arial"/>
                <w:b/>
                <w:color w:val="003366"/>
                <w:sz w:val="16"/>
                <w:szCs w:val="16"/>
              </w:rPr>
            </w:pPr>
            <w:r w:rsidRPr="006B3979">
              <w:rPr>
                <w:rFonts w:cs="Arial"/>
                <w:b/>
                <w:color w:val="003366"/>
                <w:sz w:val="16"/>
                <w:szCs w:val="16"/>
              </w:rPr>
              <w:t>G</w:t>
            </w:r>
          </w:p>
        </w:tc>
        <w:tc>
          <w:tcPr>
            <w:tcW w:w="104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45509" w:rsidRPr="006B3979" w:rsidRDefault="00E45509" w:rsidP="006B3979">
            <w:pPr>
              <w:spacing w:line="240" w:lineRule="auto"/>
              <w:ind w:right="158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6B3979">
              <w:rPr>
                <w:rFonts w:cs="Arial"/>
                <w:color w:val="003366"/>
                <w:sz w:val="18"/>
                <w:szCs w:val="18"/>
              </w:rPr>
              <w:t>12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45509" w:rsidRPr="006B3979" w:rsidRDefault="00E45509" w:rsidP="006B3979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6B3979">
              <w:rPr>
                <w:rFonts w:cs="Arial"/>
                <w:color w:val="003366"/>
                <w:sz w:val="18"/>
                <w:szCs w:val="18"/>
              </w:rPr>
              <w:t>29.639</w:t>
            </w:r>
          </w:p>
        </w:tc>
      </w:tr>
      <w:tr w:rsidR="00E45509" w:rsidRPr="009519C7" w:rsidTr="006B3979">
        <w:trPr>
          <w:trHeight w:val="283"/>
          <w:jc w:val="center"/>
        </w:trPr>
        <w:tc>
          <w:tcPr>
            <w:tcW w:w="44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45509" w:rsidRPr="009519C7" w:rsidRDefault="00E45509" w:rsidP="006B3979">
            <w:pPr>
              <w:spacing w:line="240" w:lineRule="auto"/>
              <w:jc w:val="center"/>
              <w:rPr>
                <w:rFonts w:eastAsia="Times New Roman" w:cs="Arial"/>
                <w:color w:val="17365D" w:themeColor="text2" w:themeShade="BF"/>
                <w:sz w:val="16"/>
                <w:szCs w:val="16"/>
                <w:lang w:eastAsia="hr-HR"/>
              </w:rPr>
            </w:pPr>
            <w:r w:rsidRPr="009519C7">
              <w:rPr>
                <w:rFonts w:eastAsia="Times New Roman" w:cs="Arial"/>
                <w:color w:val="17365D" w:themeColor="text2" w:themeShade="BF"/>
                <w:sz w:val="16"/>
                <w:szCs w:val="16"/>
                <w:lang w:eastAsia="hr-HR"/>
              </w:rPr>
              <w:t>14.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45509" w:rsidRPr="006B3979" w:rsidRDefault="00452496" w:rsidP="006B3979">
            <w:pPr>
              <w:spacing w:line="240" w:lineRule="auto"/>
              <w:jc w:val="lef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hyperlink r:id="rId26" w:history="1">
              <w:r w:rsidR="00E45509" w:rsidRPr="006B3979">
                <w:rPr>
                  <w:rStyle w:val="Hyperlink"/>
                  <w:rFonts w:cs="Arial"/>
                  <w:color w:val="0000BF" w:themeColor="hyperlink" w:themeShade="BF"/>
                  <w:sz w:val="18"/>
                  <w:szCs w:val="18"/>
                </w:rPr>
                <w:t xml:space="preserve">ABBVIE </w:t>
              </w:r>
              <w:r w:rsidR="006B3979" w:rsidRPr="006B3979">
                <w:rPr>
                  <w:rStyle w:val="Hyperlink"/>
                  <w:rFonts w:cs="Arial"/>
                  <w:color w:val="0000BF" w:themeColor="hyperlink" w:themeShade="BF"/>
                  <w:sz w:val="18"/>
                  <w:szCs w:val="18"/>
                </w:rPr>
                <w:t>d.o.o.</w:t>
              </w:r>
            </w:hyperlink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45509" w:rsidRPr="009519C7" w:rsidRDefault="00E45509" w:rsidP="006B3979">
            <w:pPr>
              <w:spacing w:line="240" w:lineRule="auto"/>
              <w:jc w:val="center"/>
              <w:rPr>
                <w:rFonts w:cs="Arial"/>
                <w:color w:val="17365D" w:themeColor="text2" w:themeShade="BF"/>
                <w:sz w:val="16"/>
                <w:szCs w:val="16"/>
              </w:rPr>
            </w:pPr>
            <w:r w:rsidRPr="009519C7">
              <w:rPr>
                <w:rFonts w:cs="Arial"/>
                <w:color w:val="17365D" w:themeColor="text2" w:themeShade="BF"/>
                <w:sz w:val="16"/>
                <w:szCs w:val="16"/>
              </w:rPr>
              <w:t>Zagreb</w:t>
            </w:r>
          </w:p>
        </w:tc>
        <w:tc>
          <w:tcPr>
            <w:tcW w:w="1644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E45509" w:rsidRPr="009519C7" w:rsidRDefault="00E45509" w:rsidP="006B3979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519C7">
              <w:rPr>
                <w:rFonts w:cs="Arial"/>
                <w:color w:val="17365D" w:themeColor="text2" w:themeShade="BF"/>
                <w:sz w:val="16"/>
                <w:szCs w:val="16"/>
              </w:rPr>
              <w:t>Privatno od osnivanja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E45509" w:rsidRPr="006B3979" w:rsidRDefault="00E45509" w:rsidP="006B3979">
            <w:pPr>
              <w:spacing w:line="240" w:lineRule="auto"/>
              <w:jc w:val="center"/>
              <w:rPr>
                <w:rFonts w:cs="Arial"/>
                <w:b/>
                <w:color w:val="003366"/>
                <w:sz w:val="16"/>
                <w:szCs w:val="16"/>
              </w:rPr>
            </w:pPr>
            <w:r w:rsidRPr="006B3979">
              <w:rPr>
                <w:rFonts w:cs="Arial"/>
                <w:b/>
                <w:color w:val="003366"/>
                <w:sz w:val="16"/>
                <w:szCs w:val="16"/>
              </w:rPr>
              <w:t>G</w:t>
            </w:r>
          </w:p>
        </w:tc>
        <w:tc>
          <w:tcPr>
            <w:tcW w:w="104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45509" w:rsidRPr="006B3979" w:rsidRDefault="00E45509" w:rsidP="006B3979">
            <w:pPr>
              <w:spacing w:line="240" w:lineRule="auto"/>
              <w:ind w:right="158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6B3979">
              <w:rPr>
                <w:rFonts w:cs="Arial"/>
                <w:color w:val="003366"/>
                <w:sz w:val="18"/>
                <w:szCs w:val="18"/>
              </w:rPr>
              <w:t>38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45509" w:rsidRPr="006B3979" w:rsidRDefault="00E45509" w:rsidP="006B3979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6B3979">
              <w:rPr>
                <w:rFonts w:cs="Arial"/>
                <w:color w:val="003366"/>
                <w:sz w:val="18"/>
                <w:szCs w:val="18"/>
              </w:rPr>
              <w:t>29.327</w:t>
            </w:r>
          </w:p>
        </w:tc>
      </w:tr>
      <w:tr w:rsidR="00E45509" w:rsidRPr="009519C7" w:rsidTr="006B3979">
        <w:trPr>
          <w:trHeight w:val="283"/>
          <w:jc w:val="center"/>
        </w:trPr>
        <w:tc>
          <w:tcPr>
            <w:tcW w:w="44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45509" w:rsidRPr="009519C7" w:rsidRDefault="00E45509" w:rsidP="006B3979">
            <w:pPr>
              <w:spacing w:line="240" w:lineRule="auto"/>
              <w:jc w:val="center"/>
              <w:rPr>
                <w:rFonts w:eastAsia="Times New Roman" w:cs="Arial"/>
                <w:color w:val="17365D" w:themeColor="text2" w:themeShade="BF"/>
                <w:sz w:val="16"/>
                <w:szCs w:val="16"/>
                <w:lang w:eastAsia="hr-HR"/>
              </w:rPr>
            </w:pPr>
            <w:r w:rsidRPr="009519C7">
              <w:rPr>
                <w:rFonts w:eastAsia="Times New Roman" w:cs="Arial"/>
                <w:color w:val="17365D" w:themeColor="text2" w:themeShade="BF"/>
                <w:sz w:val="16"/>
                <w:szCs w:val="16"/>
                <w:lang w:eastAsia="hr-HR"/>
              </w:rPr>
              <w:t>15.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45509" w:rsidRPr="006B3979" w:rsidRDefault="00452496" w:rsidP="006B3979">
            <w:pPr>
              <w:spacing w:line="240" w:lineRule="auto"/>
              <w:jc w:val="lef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hyperlink r:id="rId27" w:history="1">
              <w:r w:rsidR="00E45509" w:rsidRPr="006B3979">
                <w:rPr>
                  <w:rStyle w:val="Hyperlink"/>
                  <w:rFonts w:cs="Arial"/>
                  <w:color w:val="0000BF" w:themeColor="hyperlink" w:themeShade="BF"/>
                  <w:sz w:val="18"/>
                  <w:szCs w:val="18"/>
                </w:rPr>
                <w:t xml:space="preserve">NOVARTIS HRVATSKA </w:t>
              </w:r>
              <w:r w:rsidR="006B3979" w:rsidRPr="006B3979">
                <w:rPr>
                  <w:rStyle w:val="Hyperlink"/>
                  <w:rFonts w:cs="Arial"/>
                  <w:color w:val="0000BF" w:themeColor="hyperlink" w:themeShade="BF"/>
                  <w:sz w:val="18"/>
                  <w:szCs w:val="18"/>
                </w:rPr>
                <w:t>d.o.o.</w:t>
              </w:r>
            </w:hyperlink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45509" w:rsidRPr="009519C7" w:rsidRDefault="00E45509" w:rsidP="006B3979">
            <w:pPr>
              <w:spacing w:line="240" w:lineRule="auto"/>
              <w:jc w:val="center"/>
              <w:rPr>
                <w:rFonts w:cs="Arial"/>
                <w:color w:val="17365D" w:themeColor="text2" w:themeShade="BF"/>
                <w:sz w:val="16"/>
                <w:szCs w:val="16"/>
              </w:rPr>
            </w:pPr>
            <w:r w:rsidRPr="009519C7">
              <w:rPr>
                <w:rFonts w:cs="Arial"/>
                <w:color w:val="17365D" w:themeColor="text2" w:themeShade="BF"/>
                <w:sz w:val="16"/>
                <w:szCs w:val="16"/>
              </w:rPr>
              <w:t>Zagreb</w:t>
            </w:r>
          </w:p>
        </w:tc>
        <w:tc>
          <w:tcPr>
            <w:tcW w:w="1644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E45509" w:rsidRPr="009519C7" w:rsidRDefault="00E45509" w:rsidP="006B3979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519C7">
              <w:rPr>
                <w:rFonts w:cs="Arial"/>
                <w:color w:val="17365D" w:themeColor="text2" w:themeShade="BF"/>
                <w:sz w:val="16"/>
                <w:szCs w:val="16"/>
              </w:rPr>
              <w:t>Privatno od osnivanja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E45509" w:rsidRPr="006B3979" w:rsidRDefault="00E45509" w:rsidP="006B3979">
            <w:pPr>
              <w:spacing w:line="240" w:lineRule="auto"/>
              <w:jc w:val="center"/>
              <w:rPr>
                <w:rFonts w:cs="Arial"/>
                <w:b/>
                <w:color w:val="003366"/>
                <w:sz w:val="16"/>
                <w:szCs w:val="16"/>
              </w:rPr>
            </w:pPr>
            <w:r w:rsidRPr="006B3979">
              <w:rPr>
                <w:rFonts w:cs="Arial"/>
                <w:b/>
                <w:color w:val="003366"/>
                <w:sz w:val="16"/>
                <w:szCs w:val="16"/>
              </w:rPr>
              <w:t>G</w:t>
            </w:r>
          </w:p>
        </w:tc>
        <w:tc>
          <w:tcPr>
            <w:tcW w:w="104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45509" w:rsidRPr="006B3979" w:rsidRDefault="00E45509" w:rsidP="006B3979">
            <w:pPr>
              <w:spacing w:line="240" w:lineRule="auto"/>
              <w:ind w:right="158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6B3979">
              <w:rPr>
                <w:rFonts w:cs="Arial"/>
                <w:color w:val="003366"/>
                <w:sz w:val="18"/>
                <w:szCs w:val="18"/>
              </w:rPr>
              <w:t>59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45509" w:rsidRPr="006B3979" w:rsidRDefault="00E45509" w:rsidP="006B3979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6B3979">
              <w:rPr>
                <w:rFonts w:cs="Arial"/>
                <w:color w:val="003366"/>
                <w:sz w:val="18"/>
                <w:szCs w:val="18"/>
              </w:rPr>
              <w:t>28.429</w:t>
            </w:r>
          </w:p>
        </w:tc>
      </w:tr>
      <w:tr w:rsidR="00E45509" w:rsidRPr="009519C7" w:rsidTr="006B3979">
        <w:trPr>
          <w:trHeight w:val="283"/>
          <w:jc w:val="center"/>
        </w:trPr>
        <w:tc>
          <w:tcPr>
            <w:tcW w:w="44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45509" w:rsidRPr="009519C7" w:rsidRDefault="00E45509" w:rsidP="006B3979">
            <w:pPr>
              <w:spacing w:line="240" w:lineRule="auto"/>
              <w:jc w:val="center"/>
              <w:rPr>
                <w:rFonts w:eastAsia="Times New Roman" w:cs="Arial"/>
                <w:color w:val="17365D" w:themeColor="text2" w:themeShade="BF"/>
                <w:sz w:val="16"/>
                <w:szCs w:val="16"/>
                <w:lang w:eastAsia="hr-HR"/>
              </w:rPr>
            </w:pPr>
            <w:r w:rsidRPr="009519C7">
              <w:rPr>
                <w:rFonts w:eastAsia="Times New Roman" w:cs="Arial"/>
                <w:color w:val="17365D" w:themeColor="text2" w:themeShade="BF"/>
                <w:sz w:val="16"/>
                <w:szCs w:val="16"/>
                <w:lang w:eastAsia="hr-HR"/>
              </w:rPr>
              <w:t>16.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45509" w:rsidRPr="006B3979" w:rsidRDefault="00452496" w:rsidP="006B3979">
            <w:pPr>
              <w:spacing w:line="240" w:lineRule="auto"/>
              <w:jc w:val="lef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hyperlink r:id="rId28" w:history="1">
              <w:r w:rsidR="00E45509" w:rsidRPr="006B3979">
                <w:rPr>
                  <w:rStyle w:val="Hyperlink"/>
                  <w:rFonts w:cs="Arial"/>
                  <w:color w:val="0000BF" w:themeColor="hyperlink" w:themeShade="BF"/>
                  <w:sz w:val="18"/>
                  <w:szCs w:val="18"/>
                </w:rPr>
                <w:t xml:space="preserve">HP COMPUTING AND PRINTING </w:t>
              </w:r>
              <w:r w:rsidR="006B3979" w:rsidRPr="006B3979">
                <w:rPr>
                  <w:rStyle w:val="Hyperlink"/>
                  <w:rFonts w:cs="Arial"/>
                  <w:color w:val="0000BF" w:themeColor="hyperlink" w:themeShade="BF"/>
                  <w:sz w:val="18"/>
                  <w:szCs w:val="18"/>
                </w:rPr>
                <w:t>d.o.o.</w:t>
              </w:r>
            </w:hyperlink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45509" w:rsidRPr="009519C7" w:rsidRDefault="00E45509" w:rsidP="006B3979">
            <w:pPr>
              <w:spacing w:line="240" w:lineRule="auto"/>
              <w:jc w:val="center"/>
              <w:rPr>
                <w:rFonts w:cs="Arial"/>
                <w:color w:val="17365D" w:themeColor="text2" w:themeShade="BF"/>
                <w:sz w:val="16"/>
                <w:szCs w:val="16"/>
              </w:rPr>
            </w:pPr>
            <w:r w:rsidRPr="009519C7">
              <w:rPr>
                <w:rFonts w:cs="Arial"/>
                <w:color w:val="17365D" w:themeColor="text2" w:themeShade="BF"/>
                <w:sz w:val="16"/>
                <w:szCs w:val="16"/>
              </w:rPr>
              <w:t>Zagreb</w:t>
            </w:r>
          </w:p>
        </w:tc>
        <w:tc>
          <w:tcPr>
            <w:tcW w:w="1644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E45509" w:rsidRPr="009519C7" w:rsidRDefault="00E45509" w:rsidP="006B3979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519C7">
              <w:rPr>
                <w:rFonts w:cs="Arial"/>
                <w:color w:val="17365D" w:themeColor="text2" w:themeShade="BF"/>
                <w:sz w:val="16"/>
                <w:szCs w:val="16"/>
              </w:rPr>
              <w:t>Privatno od osnivanja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E45509" w:rsidRPr="006B3979" w:rsidRDefault="00E45509" w:rsidP="006B3979">
            <w:pPr>
              <w:spacing w:line="240" w:lineRule="auto"/>
              <w:jc w:val="center"/>
              <w:rPr>
                <w:rFonts w:cs="Arial"/>
                <w:b/>
                <w:color w:val="003366"/>
                <w:sz w:val="16"/>
                <w:szCs w:val="16"/>
              </w:rPr>
            </w:pPr>
            <w:r w:rsidRPr="006B3979">
              <w:rPr>
                <w:rFonts w:cs="Arial"/>
                <w:b/>
                <w:color w:val="003366"/>
                <w:sz w:val="16"/>
                <w:szCs w:val="16"/>
              </w:rPr>
              <w:t>J</w:t>
            </w:r>
          </w:p>
        </w:tc>
        <w:tc>
          <w:tcPr>
            <w:tcW w:w="104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45509" w:rsidRPr="006B3979" w:rsidRDefault="00E45509" w:rsidP="006B3979">
            <w:pPr>
              <w:spacing w:line="240" w:lineRule="auto"/>
              <w:ind w:right="158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6B3979">
              <w:rPr>
                <w:rFonts w:cs="Arial"/>
                <w:color w:val="003366"/>
                <w:sz w:val="18"/>
                <w:szCs w:val="18"/>
              </w:rPr>
              <w:t>26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45509" w:rsidRPr="006B3979" w:rsidRDefault="00E45509" w:rsidP="006B3979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6B3979">
              <w:rPr>
                <w:rFonts w:cs="Arial"/>
                <w:color w:val="003366"/>
                <w:sz w:val="18"/>
                <w:szCs w:val="18"/>
              </w:rPr>
              <w:t>27.994</w:t>
            </w:r>
          </w:p>
        </w:tc>
      </w:tr>
      <w:tr w:rsidR="00E45509" w:rsidRPr="009519C7" w:rsidTr="006B3979">
        <w:trPr>
          <w:trHeight w:val="283"/>
          <w:jc w:val="center"/>
        </w:trPr>
        <w:tc>
          <w:tcPr>
            <w:tcW w:w="44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45509" w:rsidRPr="009519C7" w:rsidRDefault="00E45509" w:rsidP="006B3979">
            <w:pPr>
              <w:spacing w:line="240" w:lineRule="auto"/>
              <w:jc w:val="center"/>
              <w:rPr>
                <w:rFonts w:eastAsia="Times New Roman" w:cs="Arial"/>
                <w:color w:val="17365D" w:themeColor="text2" w:themeShade="BF"/>
                <w:sz w:val="16"/>
                <w:szCs w:val="16"/>
                <w:lang w:eastAsia="hr-HR"/>
              </w:rPr>
            </w:pPr>
            <w:r w:rsidRPr="009519C7">
              <w:rPr>
                <w:rFonts w:eastAsia="Times New Roman" w:cs="Arial"/>
                <w:color w:val="17365D" w:themeColor="text2" w:themeShade="BF"/>
                <w:sz w:val="16"/>
                <w:szCs w:val="16"/>
                <w:lang w:eastAsia="hr-HR"/>
              </w:rPr>
              <w:t>17.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45509" w:rsidRPr="006B3979" w:rsidRDefault="00452496" w:rsidP="006B3979">
            <w:pPr>
              <w:spacing w:line="240" w:lineRule="auto"/>
              <w:jc w:val="lef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hyperlink r:id="rId29" w:history="1">
              <w:r w:rsidR="00E45509" w:rsidRPr="006B3979">
                <w:rPr>
                  <w:rStyle w:val="Hyperlink"/>
                  <w:rFonts w:cs="Arial"/>
                  <w:color w:val="0000BF" w:themeColor="hyperlink" w:themeShade="BF"/>
                  <w:sz w:val="18"/>
                  <w:szCs w:val="18"/>
                </w:rPr>
                <w:t xml:space="preserve">BSH KUĆANSKI UREĐAJI </w:t>
              </w:r>
              <w:r w:rsidR="006B3979" w:rsidRPr="006B3979">
                <w:rPr>
                  <w:rStyle w:val="Hyperlink"/>
                  <w:rFonts w:cs="Arial"/>
                  <w:color w:val="0000BF" w:themeColor="hyperlink" w:themeShade="BF"/>
                  <w:sz w:val="18"/>
                  <w:szCs w:val="18"/>
                </w:rPr>
                <w:t>d.o.o.</w:t>
              </w:r>
            </w:hyperlink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45509" w:rsidRPr="009519C7" w:rsidRDefault="00E45509" w:rsidP="006B3979">
            <w:pPr>
              <w:spacing w:line="240" w:lineRule="auto"/>
              <w:jc w:val="center"/>
              <w:rPr>
                <w:rFonts w:cs="Arial"/>
                <w:color w:val="17365D" w:themeColor="text2" w:themeShade="BF"/>
                <w:sz w:val="16"/>
                <w:szCs w:val="16"/>
              </w:rPr>
            </w:pPr>
            <w:r w:rsidRPr="009519C7">
              <w:rPr>
                <w:rFonts w:cs="Arial"/>
                <w:color w:val="17365D" w:themeColor="text2" w:themeShade="BF"/>
                <w:sz w:val="16"/>
                <w:szCs w:val="16"/>
              </w:rPr>
              <w:t>Zagreb</w:t>
            </w:r>
          </w:p>
        </w:tc>
        <w:tc>
          <w:tcPr>
            <w:tcW w:w="1644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E45509" w:rsidRPr="009519C7" w:rsidRDefault="00E45509" w:rsidP="006B3979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519C7">
              <w:rPr>
                <w:rFonts w:cs="Arial"/>
                <w:color w:val="17365D" w:themeColor="text2" w:themeShade="BF"/>
                <w:sz w:val="16"/>
                <w:szCs w:val="16"/>
              </w:rPr>
              <w:t>Privatno od osnivanja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E45509" w:rsidRPr="006B3979" w:rsidRDefault="00E45509" w:rsidP="006B3979">
            <w:pPr>
              <w:spacing w:line="240" w:lineRule="auto"/>
              <w:jc w:val="center"/>
              <w:rPr>
                <w:rFonts w:cs="Arial"/>
                <w:b/>
                <w:color w:val="003366"/>
                <w:sz w:val="16"/>
                <w:szCs w:val="16"/>
              </w:rPr>
            </w:pPr>
            <w:r w:rsidRPr="006B3979">
              <w:rPr>
                <w:rFonts w:cs="Arial"/>
                <w:b/>
                <w:color w:val="003366"/>
                <w:sz w:val="16"/>
                <w:szCs w:val="16"/>
              </w:rPr>
              <w:t>G</w:t>
            </w:r>
          </w:p>
        </w:tc>
        <w:tc>
          <w:tcPr>
            <w:tcW w:w="104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45509" w:rsidRPr="006B3979" w:rsidRDefault="00E45509" w:rsidP="006B3979">
            <w:pPr>
              <w:spacing w:line="240" w:lineRule="auto"/>
              <w:ind w:right="158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6B3979">
              <w:rPr>
                <w:rFonts w:cs="Arial"/>
                <w:color w:val="003366"/>
                <w:sz w:val="18"/>
                <w:szCs w:val="18"/>
              </w:rPr>
              <w:t>12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45509" w:rsidRPr="006B3979" w:rsidRDefault="00E45509" w:rsidP="006B3979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6B3979">
              <w:rPr>
                <w:rFonts w:cs="Arial"/>
                <w:color w:val="003366"/>
                <w:sz w:val="18"/>
                <w:szCs w:val="18"/>
              </w:rPr>
              <w:t>27.724</w:t>
            </w:r>
          </w:p>
        </w:tc>
      </w:tr>
      <w:tr w:rsidR="00E45509" w:rsidRPr="009519C7" w:rsidTr="006B3979">
        <w:trPr>
          <w:trHeight w:val="283"/>
          <w:jc w:val="center"/>
        </w:trPr>
        <w:tc>
          <w:tcPr>
            <w:tcW w:w="44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45509" w:rsidRPr="009519C7" w:rsidRDefault="00E45509" w:rsidP="006B3979">
            <w:pPr>
              <w:spacing w:line="240" w:lineRule="auto"/>
              <w:jc w:val="center"/>
              <w:rPr>
                <w:rFonts w:eastAsia="Times New Roman" w:cs="Arial"/>
                <w:color w:val="17365D" w:themeColor="text2" w:themeShade="BF"/>
                <w:sz w:val="16"/>
                <w:szCs w:val="16"/>
                <w:lang w:eastAsia="hr-HR"/>
              </w:rPr>
            </w:pPr>
            <w:r w:rsidRPr="009519C7">
              <w:rPr>
                <w:rFonts w:eastAsia="Times New Roman" w:cs="Arial"/>
                <w:color w:val="17365D" w:themeColor="text2" w:themeShade="BF"/>
                <w:sz w:val="16"/>
                <w:szCs w:val="16"/>
                <w:lang w:eastAsia="hr-HR"/>
              </w:rPr>
              <w:t>18.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45509" w:rsidRPr="006B3979" w:rsidRDefault="00452496" w:rsidP="006B3979">
            <w:pPr>
              <w:spacing w:line="240" w:lineRule="auto"/>
              <w:jc w:val="lef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hyperlink r:id="rId30" w:history="1">
              <w:r w:rsidR="00E45509" w:rsidRPr="006B3979">
                <w:rPr>
                  <w:rStyle w:val="Hyperlink"/>
                  <w:rFonts w:cs="Arial"/>
                  <w:color w:val="0000BF" w:themeColor="hyperlink" w:themeShade="BF"/>
                  <w:sz w:val="18"/>
                  <w:szCs w:val="18"/>
                </w:rPr>
                <w:t xml:space="preserve">SIEMENS WIND POWER </w:t>
              </w:r>
              <w:r w:rsidR="006B3979" w:rsidRPr="006B3979">
                <w:rPr>
                  <w:rStyle w:val="Hyperlink"/>
                  <w:rFonts w:cs="Arial"/>
                  <w:color w:val="0000BF" w:themeColor="hyperlink" w:themeShade="BF"/>
                  <w:sz w:val="18"/>
                  <w:szCs w:val="18"/>
                </w:rPr>
                <w:t>d.o.o.</w:t>
              </w:r>
            </w:hyperlink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45509" w:rsidRPr="009519C7" w:rsidRDefault="00E45509" w:rsidP="006B3979">
            <w:pPr>
              <w:spacing w:line="240" w:lineRule="auto"/>
              <w:jc w:val="center"/>
              <w:rPr>
                <w:rFonts w:cs="Arial"/>
                <w:color w:val="17365D" w:themeColor="text2" w:themeShade="BF"/>
                <w:sz w:val="16"/>
                <w:szCs w:val="16"/>
              </w:rPr>
            </w:pPr>
            <w:r>
              <w:rPr>
                <w:rFonts w:cs="Arial"/>
                <w:color w:val="17365D" w:themeColor="text2" w:themeShade="BF"/>
                <w:sz w:val="16"/>
                <w:szCs w:val="16"/>
              </w:rPr>
              <w:t>Zagreb</w:t>
            </w:r>
          </w:p>
        </w:tc>
        <w:tc>
          <w:tcPr>
            <w:tcW w:w="1644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E45509" w:rsidRPr="009519C7" w:rsidRDefault="00E45509" w:rsidP="006B3979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519C7">
              <w:rPr>
                <w:rFonts w:cs="Arial"/>
                <w:color w:val="17365D" w:themeColor="text2" w:themeShade="BF"/>
                <w:sz w:val="16"/>
                <w:szCs w:val="16"/>
              </w:rPr>
              <w:t>Privatno od osnivanja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E45509" w:rsidRPr="006B3979" w:rsidRDefault="00E45509" w:rsidP="006B3979">
            <w:pPr>
              <w:spacing w:line="240" w:lineRule="auto"/>
              <w:jc w:val="center"/>
              <w:rPr>
                <w:rFonts w:cs="Arial"/>
                <w:b/>
                <w:color w:val="003366"/>
                <w:sz w:val="16"/>
                <w:szCs w:val="16"/>
              </w:rPr>
            </w:pPr>
            <w:r w:rsidRPr="006B3979">
              <w:rPr>
                <w:rFonts w:cs="Arial"/>
                <w:b/>
                <w:color w:val="003366"/>
                <w:sz w:val="16"/>
                <w:szCs w:val="16"/>
              </w:rPr>
              <w:t>C</w:t>
            </w:r>
          </w:p>
        </w:tc>
        <w:tc>
          <w:tcPr>
            <w:tcW w:w="104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45509" w:rsidRPr="006B3979" w:rsidRDefault="00E45509" w:rsidP="006B3979">
            <w:pPr>
              <w:spacing w:line="240" w:lineRule="auto"/>
              <w:ind w:right="158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6B3979">
              <w:rPr>
                <w:rFonts w:cs="Arial"/>
                <w:color w:val="003366"/>
                <w:sz w:val="18"/>
                <w:szCs w:val="18"/>
              </w:rPr>
              <w:t>19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45509" w:rsidRPr="006B3979" w:rsidRDefault="00E45509" w:rsidP="006B3979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6B3979">
              <w:rPr>
                <w:rFonts w:cs="Arial"/>
                <w:color w:val="003366"/>
                <w:sz w:val="18"/>
                <w:szCs w:val="18"/>
              </w:rPr>
              <w:t>26.695</w:t>
            </w:r>
          </w:p>
        </w:tc>
      </w:tr>
      <w:tr w:rsidR="00E45509" w:rsidRPr="009519C7" w:rsidTr="006B3979">
        <w:trPr>
          <w:trHeight w:val="283"/>
          <w:jc w:val="center"/>
        </w:trPr>
        <w:tc>
          <w:tcPr>
            <w:tcW w:w="44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45509" w:rsidRPr="009519C7" w:rsidRDefault="00E45509" w:rsidP="006B3979">
            <w:pPr>
              <w:spacing w:line="240" w:lineRule="auto"/>
              <w:jc w:val="center"/>
              <w:rPr>
                <w:rFonts w:eastAsia="Times New Roman" w:cs="Arial"/>
                <w:color w:val="17365D" w:themeColor="text2" w:themeShade="BF"/>
                <w:sz w:val="16"/>
                <w:szCs w:val="16"/>
                <w:lang w:eastAsia="hr-HR"/>
              </w:rPr>
            </w:pPr>
            <w:r w:rsidRPr="009519C7">
              <w:rPr>
                <w:rFonts w:eastAsia="Times New Roman" w:cs="Arial"/>
                <w:color w:val="17365D" w:themeColor="text2" w:themeShade="BF"/>
                <w:sz w:val="16"/>
                <w:szCs w:val="16"/>
                <w:lang w:eastAsia="hr-HR"/>
              </w:rPr>
              <w:t>19.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45509" w:rsidRPr="006B3979" w:rsidRDefault="00452496" w:rsidP="006B3979">
            <w:pPr>
              <w:spacing w:line="240" w:lineRule="auto"/>
              <w:jc w:val="lef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hyperlink r:id="rId31" w:history="1">
              <w:r w:rsidR="00E45509" w:rsidRPr="006B3979">
                <w:rPr>
                  <w:rStyle w:val="Hyperlink"/>
                  <w:rFonts w:cs="Arial"/>
                  <w:color w:val="0000BF" w:themeColor="hyperlink" w:themeShade="BF"/>
                  <w:sz w:val="18"/>
                  <w:szCs w:val="18"/>
                </w:rPr>
                <w:t xml:space="preserve">NOKIA SOLUTIONS AND NETWORKS </w:t>
              </w:r>
              <w:r w:rsidR="006B3979" w:rsidRPr="006B3979">
                <w:rPr>
                  <w:rStyle w:val="Hyperlink"/>
                  <w:rFonts w:cs="Arial"/>
                  <w:color w:val="0000BF" w:themeColor="hyperlink" w:themeShade="BF"/>
                  <w:sz w:val="18"/>
                  <w:szCs w:val="18"/>
                </w:rPr>
                <w:t>d.o.o.</w:t>
              </w:r>
            </w:hyperlink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45509" w:rsidRPr="009519C7" w:rsidRDefault="00E45509" w:rsidP="006B3979">
            <w:pPr>
              <w:spacing w:line="240" w:lineRule="auto"/>
              <w:jc w:val="center"/>
              <w:rPr>
                <w:rFonts w:cs="Arial"/>
                <w:color w:val="17365D" w:themeColor="text2" w:themeShade="BF"/>
                <w:sz w:val="16"/>
                <w:szCs w:val="16"/>
              </w:rPr>
            </w:pPr>
            <w:r w:rsidRPr="009519C7">
              <w:rPr>
                <w:rFonts w:cs="Arial"/>
                <w:color w:val="17365D" w:themeColor="text2" w:themeShade="BF"/>
                <w:sz w:val="16"/>
                <w:szCs w:val="16"/>
              </w:rPr>
              <w:t>Zagreb</w:t>
            </w:r>
          </w:p>
        </w:tc>
        <w:tc>
          <w:tcPr>
            <w:tcW w:w="1644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E45509" w:rsidRPr="009519C7" w:rsidRDefault="00E45509" w:rsidP="006B3979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519C7">
              <w:rPr>
                <w:rFonts w:cs="Arial"/>
                <w:color w:val="17365D" w:themeColor="text2" w:themeShade="BF"/>
                <w:sz w:val="16"/>
                <w:szCs w:val="16"/>
              </w:rPr>
              <w:t>Privatno od osnivanja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E45509" w:rsidRPr="006B3979" w:rsidRDefault="00E45509" w:rsidP="006B3979">
            <w:pPr>
              <w:spacing w:line="240" w:lineRule="auto"/>
              <w:jc w:val="center"/>
              <w:rPr>
                <w:rFonts w:cs="Arial"/>
                <w:b/>
                <w:color w:val="003366"/>
                <w:sz w:val="16"/>
                <w:szCs w:val="16"/>
              </w:rPr>
            </w:pPr>
            <w:r w:rsidRPr="006B3979">
              <w:rPr>
                <w:rFonts w:cs="Arial"/>
                <w:b/>
                <w:color w:val="003366"/>
                <w:sz w:val="16"/>
                <w:szCs w:val="16"/>
              </w:rPr>
              <w:t>J</w:t>
            </w:r>
          </w:p>
        </w:tc>
        <w:tc>
          <w:tcPr>
            <w:tcW w:w="104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45509" w:rsidRPr="006B3979" w:rsidRDefault="00E45509" w:rsidP="006B3979">
            <w:pPr>
              <w:spacing w:line="240" w:lineRule="auto"/>
              <w:ind w:right="158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6B3979">
              <w:rPr>
                <w:rFonts w:cs="Arial"/>
                <w:color w:val="003366"/>
                <w:sz w:val="18"/>
                <w:szCs w:val="18"/>
              </w:rPr>
              <w:t>49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45509" w:rsidRPr="006B3979" w:rsidRDefault="00E45509" w:rsidP="006B3979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6B3979">
              <w:rPr>
                <w:rFonts w:cs="Arial"/>
                <w:color w:val="003366"/>
                <w:sz w:val="18"/>
                <w:szCs w:val="18"/>
              </w:rPr>
              <w:t>26.350</w:t>
            </w:r>
          </w:p>
        </w:tc>
      </w:tr>
      <w:tr w:rsidR="00E45509" w:rsidRPr="009519C7" w:rsidTr="006B3979">
        <w:trPr>
          <w:trHeight w:val="283"/>
          <w:jc w:val="center"/>
        </w:trPr>
        <w:tc>
          <w:tcPr>
            <w:tcW w:w="44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45509" w:rsidRPr="009519C7" w:rsidRDefault="00E45509" w:rsidP="006B3979">
            <w:pPr>
              <w:spacing w:line="240" w:lineRule="auto"/>
              <w:jc w:val="center"/>
              <w:rPr>
                <w:rFonts w:eastAsia="Times New Roman" w:cs="Arial"/>
                <w:color w:val="17365D" w:themeColor="text2" w:themeShade="BF"/>
                <w:sz w:val="16"/>
                <w:szCs w:val="16"/>
                <w:lang w:eastAsia="hr-HR"/>
              </w:rPr>
            </w:pPr>
            <w:r w:rsidRPr="009519C7">
              <w:rPr>
                <w:rFonts w:eastAsia="Times New Roman" w:cs="Arial"/>
                <w:color w:val="17365D" w:themeColor="text2" w:themeShade="BF"/>
                <w:sz w:val="16"/>
                <w:szCs w:val="16"/>
                <w:lang w:eastAsia="hr-HR"/>
              </w:rPr>
              <w:t>20.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45509" w:rsidRPr="006B3979" w:rsidRDefault="00452496" w:rsidP="006B3979">
            <w:pPr>
              <w:spacing w:line="240" w:lineRule="auto"/>
              <w:jc w:val="lef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hyperlink r:id="rId32" w:history="1">
              <w:r w:rsidR="00E45509" w:rsidRPr="006B3979">
                <w:rPr>
                  <w:rStyle w:val="Hyperlink"/>
                  <w:rFonts w:cs="Arial"/>
                  <w:color w:val="0000BF" w:themeColor="hyperlink" w:themeShade="BF"/>
                  <w:sz w:val="18"/>
                  <w:szCs w:val="18"/>
                </w:rPr>
                <w:t xml:space="preserve">ROCHE </w:t>
              </w:r>
              <w:r w:rsidR="006B3979" w:rsidRPr="006B3979">
                <w:rPr>
                  <w:rStyle w:val="Hyperlink"/>
                  <w:rFonts w:cs="Arial"/>
                  <w:color w:val="0000BF" w:themeColor="hyperlink" w:themeShade="BF"/>
                  <w:sz w:val="18"/>
                  <w:szCs w:val="18"/>
                </w:rPr>
                <w:t>d.o.o.</w:t>
              </w:r>
            </w:hyperlink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45509" w:rsidRPr="009519C7" w:rsidRDefault="00E45509" w:rsidP="006B3979">
            <w:pPr>
              <w:spacing w:line="240" w:lineRule="auto"/>
              <w:jc w:val="center"/>
              <w:rPr>
                <w:rFonts w:cs="Arial"/>
                <w:color w:val="17365D" w:themeColor="text2" w:themeShade="BF"/>
                <w:sz w:val="16"/>
                <w:szCs w:val="16"/>
              </w:rPr>
            </w:pPr>
            <w:r w:rsidRPr="009519C7">
              <w:rPr>
                <w:rFonts w:cs="Arial"/>
                <w:color w:val="17365D" w:themeColor="text2" w:themeShade="BF"/>
                <w:sz w:val="16"/>
                <w:szCs w:val="16"/>
              </w:rPr>
              <w:t>Zagreb</w:t>
            </w:r>
          </w:p>
        </w:tc>
        <w:tc>
          <w:tcPr>
            <w:tcW w:w="1644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E45509" w:rsidRPr="009519C7" w:rsidRDefault="00E45509" w:rsidP="006B3979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519C7">
              <w:rPr>
                <w:rFonts w:cs="Arial"/>
                <w:color w:val="17365D" w:themeColor="text2" w:themeShade="BF"/>
                <w:sz w:val="16"/>
                <w:szCs w:val="16"/>
              </w:rPr>
              <w:t>Privatno od osnivanja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E45509" w:rsidRPr="006B3979" w:rsidRDefault="00E45509" w:rsidP="006B3979">
            <w:pPr>
              <w:spacing w:line="240" w:lineRule="auto"/>
              <w:jc w:val="center"/>
              <w:rPr>
                <w:rFonts w:cs="Arial"/>
                <w:b/>
                <w:color w:val="003366"/>
                <w:sz w:val="16"/>
                <w:szCs w:val="16"/>
              </w:rPr>
            </w:pPr>
            <w:r w:rsidRPr="006B3979">
              <w:rPr>
                <w:rFonts w:cs="Arial"/>
                <w:b/>
                <w:color w:val="003366"/>
                <w:sz w:val="16"/>
                <w:szCs w:val="16"/>
              </w:rPr>
              <w:t>G</w:t>
            </w:r>
          </w:p>
        </w:tc>
        <w:tc>
          <w:tcPr>
            <w:tcW w:w="104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45509" w:rsidRPr="006B3979" w:rsidRDefault="00E45509" w:rsidP="006B3979">
            <w:pPr>
              <w:spacing w:line="240" w:lineRule="auto"/>
              <w:ind w:right="158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6B3979">
              <w:rPr>
                <w:rFonts w:cs="Arial"/>
                <w:color w:val="003366"/>
                <w:sz w:val="18"/>
                <w:szCs w:val="18"/>
              </w:rPr>
              <w:t>88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45509" w:rsidRPr="006B3979" w:rsidRDefault="00E45509" w:rsidP="006B3979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6B3979">
              <w:rPr>
                <w:rFonts w:cs="Arial"/>
                <w:color w:val="003366"/>
                <w:sz w:val="18"/>
                <w:szCs w:val="18"/>
              </w:rPr>
              <w:t>26.139</w:t>
            </w:r>
          </w:p>
        </w:tc>
      </w:tr>
      <w:tr w:rsidR="00E45509" w:rsidRPr="009519C7" w:rsidTr="006B3979">
        <w:trPr>
          <w:trHeight w:val="283"/>
          <w:jc w:val="center"/>
        </w:trPr>
        <w:tc>
          <w:tcPr>
            <w:tcW w:w="44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45509" w:rsidRPr="009519C7" w:rsidRDefault="00E45509" w:rsidP="006B3979">
            <w:pPr>
              <w:spacing w:line="240" w:lineRule="auto"/>
              <w:jc w:val="center"/>
              <w:rPr>
                <w:rFonts w:eastAsia="Times New Roman" w:cs="Arial"/>
                <w:color w:val="17365D" w:themeColor="text2" w:themeShade="BF"/>
                <w:sz w:val="16"/>
                <w:szCs w:val="16"/>
                <w:lang w:eastAsia="hr-HR"/>
              </w:rPr>
            </w:pPr>
            <w:r w:rsidRPr="009519C7">
              <w:rPr>
                <w:rFonts w:eastAsia="Times New Roman" w:cs="Arial"/>
                <w:color w:val="17365D" w:themeColor="text2" w:themeShade="BF"/>
                <w:sz w:val="16"/>
                <w:szCs w:val="16"/>
                <w:lang w:eastAsia="hr-HR"/>
              </w:rPr>
              <w:t>21.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45509" w:rsidRPr="006B3979" w:rsidRDefault="00452496" w:rsidP="006B3979">
            <w:pPr>
              <w:spacing w:line="240" w:lineRule="auto"/>
              <w:jc w:val="lef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hyperlink r:id="rId33" w:history="1">
              <w:r w:rsidR="00E45509" w:rsidRPr="006B3979">
                <w:rPr>
                  <w:rStyle w:val="Hyperlink"/>
                  <w:rFonts w:cs="Arial"/>
                  <w:color w:val="0000BF" w:themeColor="hyperlink" w:themeShade="BF"/>
                  <w:sz w:val="18"/>
                  <w:szCs w:val="18"/>
                </w:rPr>
                <w:t xml:space="preserve">IBM HRVATSKA </w:t>
              </w:r>
              <w:r w:rsidR="006B3979" w:rsidRPr="006B3979">
                <w:rPr>
                  <w:rStyle w:val="Hyperlink"/>
                  <w:rFonts w:cs="Arial"/>
                  <w:color w:val="0000BF" w:themeColor="hyperlink" w:themeShade="BF"/>
                  <w:sz w:val="18"/>
                  <w:szCs w:val="18"/>
                </w:rPr>
                <w:t>d.o.o.</w:t>
              </w:r>
            </w:hyperlink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45509" w:rsidRPr="009519C7" w:rsidRDefault="00E45509" w:rsidP="006B3979">
            <w:pPr>
              <w:spacing w:line="240" w:lineRule="auto"/>
              <w:jc w:val="center"/>
              <w:rPr>
                <w:rFonts w:cs="Arial"/>
                <w:color w:val="17365D" w:themeColor="text2" w:themeShade="BF"/>
                <w:sz w:val="16"/>
                <w:szCs w:val="16"/>
              </w:rPr>
            </w:pPr>
            <w:r w:rsidRPr="009519C7">
              <w:rPr>
                <w:rFonts w:cs="Arial"/>
                <w:color w:val="17365D" w:themeColor="text2" w:themeShade="BF"/>
                <w:sz w:val="16"/>
                <w:szCs w:val="16"/>
              </w:rPr>
              <w:t>Zagreb</w:t>
            </w:r>
          </w:p>
        </w:tc>
        <w:tc>
          <w:tcPr>
            <w:tcW w:w="1644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E45509" w:rsidRPr="009519C7" w:rsidRDefault="00E45509" w:rsidP="006B3979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519C7">
              <w:rPr>
                <w:rFonts w:cs="Arial"/>
                <w:color w:val="17365D" w:themeColor="text2" w:themeShade="BF"/>
                <w:sz w:val="16"/>
                <w:szCs w:val="16"/>
              </w:rPr>
              <w:t>Privatno od osnivanja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E45509" w:rsidRPr="006B3979" w:rsidRDefault="00E45509" w:rsidP="006B3979">
            <w:pPr>
              <w:spacing w:line="240" w:lineRule="auto"/>
              <w:jc w:val="center"/>
              <w:rPr>
                <w:rFonts w:cs="Arial"/>
                <w:b/>
                <w:color w:val="003366"/>
                <w:sz w:val="16"/>
                <w:szCs w:val="16"/>
              </w:rPr>
            </w:pPr>
            <w:r w:rsidRPr="006B3979">
              <w:rPr>
                <w:rFonts w:cs="Arial"/>
                <w:b/>
                <w:color w:val="003366"/>
                <w:sz w:val="16"/>
                <w:szCs w:val="16"/>
              </w:rPr>
              <w:t>S</w:t>
            </w:r>
          </w:p>
        </w:tc>
        <w:tc>
          <w:tcPr>
            <w:tcW w:w="104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45509" w:rsidRPr="006B3979" w:rsidRDefault="00E45509" w:rsidP="006B3979">
            <w:pPr>
              <w:spacing w:line="240" w:lineRule="auto"/>
              <w:ind w:right="158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6B3979">
              <w:rPr>
                <w:rFonts w:cs="Arial"/>
                <w:color w:val="003366"/>
                <w:sz w:val="18"/>
                <w:szCs w:val="18"/>
              </w:rPr>
              <w:t>137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45509" w:rsidRPr="006B3979" w:rsidRDefault="00E45509" w:rsidP="006B3979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6B3979">
              <w:rPr>
                <w:rFonts w:cs="Arial"/>
                <w:color w:val="003366"/>
                <w:sz w:val="18"/>
                <w:szCs w:val="18"/>
              </w:rPr>
              <w:t>26.094</w:t>
            </w:r>
          </w:p>
        </w:tc>
      </w:tr>
      <w:tr w:rsidR="00E45509" w:rsidRPr="009519C7" w:rsidTr="006B3979">
        <w:trPr>
          <w:trHeight w:val="283"/>
          <w:jc w:val="center"/>
        </w:trPr>
        <w:tc>
          <w:tcPr>
            <w:tcW w:w="44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45509" w:rsidRPr="009519C7" w:rsidRDefault="00E45509" w:rsidP="006B3979">
            <w:pPr>
              <w:spacing w:line="240" w:lineRule="auto"/>
              <w:jc w:val="center"/>
              <w:rPr>
                <w:rFonts w:eastAsia="Times New Roman" w:cs="Arial"/>
                <w:color w:val="17365D" w:themeColor="text2" w:themeShade="BF"/>
                <w:sz w:val="16"/>
                <w:szCs w:val="16"/>
                <w:lang w:eastAsia="hr-HR"/>
              </w:rPr>
            </w:pPr>
            <w:r w:rsidRPr="009519C7">
              <w:rPr>
                <w:rFonts w:eastAsia="Times New Roman" w:cs="Arial"/>
                <w:color w:val="17365D" w:themeColor="text2" w:themeShade="BF"/>
                <w:sz w:val="16"/>
                <w:szCs w:val="16"/>
                <w:lang w:eastAsia="hr-HR"/>
              </w:rPr>
              <w:t>22.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45509" w:rsidRPr="006B3979" w:rsidRDefault="00452496" w:rsidP="006B3979">
            <w:pPr>
              <w:spacing w:line="240" w:lineRule="auto"/>
              <w:jc w:val="lef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hyperlink r:id="rId34" w:history="1">
              <w:r w:rsidR="00E45509" w:rsidRPr="006B3979">
                <w:rPr>
                  <w:rStyle w:val="Hyperlink"/>
                  <w:rFonts w:cs="Arial"/>
                  <w:color w:val="0000BF" w:themeColor="hyperlink" w:themeShade="BF"/>
                  <w:sz w:val="18"/>
                  <w:szCs w:val="18"/>
                </w:rPr>
                <w:t xml:space="preserve">ZG LIGHTING </w:t>
              </w:r>
              <w:r w:rsidR="006B3979" w:rsidRPr="006B3979">
                <w:rPr>
                  <w:rStyle w:val="Hyperlink"/>
                  <w:rFonts w:cs="Arial"/>
                  <w:color w:val="0000BF" w:themeColor="hyperlink" w:themeShade="BF"/>
                  <w:sz w:val="18"/>
                  <w:szCs w:val="18"/>
                </w:rPr>
                <w:t>d.o.o.</w:t>
              </w:r>
            </w:hyperlink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45509" w:rsidRPr="009519C7" w:rsidRDefault="00E45509" w:rsidP="006B3979">
            <w:pPr>
              <w:spacing w:line="240" w:lineRule="auto"/>
              <w:jc w:val="center"/>
              <w:rPr>
                <w:rFonts w:cs="Arial"/>
                <w:color w:val="17365D" w:themeColor="text2" w:themeShade="BF"/>
                <w:sz w:val="16"/>
                <w:szCs w:val="16"/>
              </w:rPr>
            </w:pPr>
            <w:r w:rsidRPr="009519C7">
              <w:rPr>
                <w:rFonts w:cs="Arial"/>
                <w:color w:val="17365D" w:themeColor="text2" w:themeShade="BF"/>
                <w:sz w:val="16"/>
                <w:szCs w:val="16"/>
              </w:rPr>
              <w:t>Zagreb</w:t>
            </w:r>
          </w:p>
        </w:tc>
        <w:tc>
          <w:tcPr>
            <w:tcW w:w="1644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E45509" w:rsidRPr="009519C7" w:rsidRDefault="00E45509" w:rsidP="006B3979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519C7">
              <w:rPr>
                <w:rFonts w:cs="Arial"/>
                <w:color w:val="17365D" w:themeColor="text2" w:themeShade="BF"/>
                <w:sz w:val="16"/>
                <w:szCs w:val="16"/>
              </w:rPr>
              <w:t>Privatno od osnivanja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E45509" w:rsidRPr="006B3979" w:rsidRDefault="00E45509" w:rsidP="006B3979">
            <w:pPr>
              <w:spacing w:line="240" w:lineRule="auto"/>
              <w:jc w:val="center"/>
              <w:rPr>
                <w:rFonts w:cs="Arial"/>
                <w:b/>
                <w:color w:val="003366"/>
                <w:sz w:val="16"/>
                <w:szCs w:val="16"/>
              </w:rPr>
            </w:pPr>
            <w:r w:rsidRPr="006B3979">
              <w:rPr>
                <w:rFonts w:cs="Arial"/>
                <w:b/>
                <w:color w:val="003366"/>
                <w:sz w:val="16"/>
                <w:szCs w:val="16"/>
              </w:rPr>
              <w:t>G</w:t>
            </w:r>
          </w:p>
        </w:tc>
        <w:tc>
          <w:tcPr>
            <w:tcW w:w="104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45509" w:rsidRPr="006B3979" w:rsidRDefault="00E45509" w:rsidP="006B3979">
            <w:pPr>
              <w:spacing w:line="240" w:lineRule="auto"/>
              <w:ind w:right="158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6B3979">
              <w:rPr>
                <w:rFonts w:cs="Arial"/>
                <w:color w:val="003366"/>
                <w:sz w:val="18"/>
                <w:szCs w:val="18"/>
              </w:rPr>
              <w:t>12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45509" w:rsidRPr="006B3979" w:rsidRDefault="00E45509" w:rsidP="006B3979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6B3979">
              <w:rPr>
                <w:rFonts w:cs="Arial"/>
                <w:color w:val="003366"/>
                <w:sz w:val="18"/>
                <w:szCs w:val="18"/>
              </w:rPr>
              <w:t>25.738</w:t>
            </w:r>
          </w:p>
        </w:tc>
      </w:tr>
      <w:tr w:rsidR="00E45509" w:rsidRPr="009519C7" w:rsidTr="006B3979">
        <w:trPr>
          <w:trHeight w:val="283"/>
          <w:jc w:val="center"/>
        </w:trPr>
        <w:tc>
          <w:tcPr>
            <w:tcW w:w="44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45509" w:rsidRPr="009519C7" w:rsidRDefault="00E45509" w:rsidP="006B3979">
            <w:pPr>
              <w:spacing w:line="240" w:lineRule="auto"/>
              <w:jc w:val="center"/>
              <w:rPr>
                <w:rFonts w:eastAsia="Times New Roman" w:cs="Arial"/>
                <w:color w:val="17365D" w:themeColor="text2" w:themeShade="BF"/>
                <w:sz w:val="16"/>
                <w:szCs w:val="16"/>
                <w:lang w:eastAsia="hr-HR"/>
              </w:rPr>
            </w:pPr>
            <w:r w:rsidRPr="009519C7">
              <w:rPr>
                <w:rFonts w:eastAsia="Times New Roman" w:cs="Arial"/>
                <w:color w:val="17365D" w:themeColor="text2" w:themeShade="BF"/>
                <w:sz w:val="16"/>
                <w:szCs w:val="16"/>
                <w:lang w:eastAsia="hr-HR"/>
              </w:rPr>
              <w:t>23.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45509" w:rsidRPr="006B3979" w:rsidRDefault="00452496" w:rsidP="006B3979">
            <w:pPr>
              <w:spacing w:line="240" w:lineRule="auto"/>
              <w:jc w:val="lef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hyperlink r:id="rId35" w:history="1">
              <w:r w:rsidR="00E45509" w:rsidRPr="006B3979">
                <w:rPr>
                  <w:rStyle w:val="Hyperlink"/>
                  <w:rFonts w:cs="Arial"/>
                  <w:color w:val="0000BF" w:themeColor="hyperlink" w:themeShade="BF"/>
                  <w:sz w:val="18"/>
                  <w:szCs w:val="18"/>
                </w:rPr>
                <w:t xml:space="preserve">BOEHRINGER INGELHEIM ZAGREB </w:t>
              </w:r>
              <w:r w:rsidR="006B3979" w:rsidRPr="006B3979">
                <w:rPr>
                  <w:rStyle w:val="Hyperlink"/>
                  <w:rFonts w:cs="Arial"/>
                  <w:color w:val="0000BF" w:themeColor="hyperlink" w:themeShade="BF"/>
                  <w:sz w:val="18"/>
                  <w:szCs w:val="18"/>
                </w:rPr>
                <w:t>d.o.o.</w:t>
              </w:r>
            </w:hyperlink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45509" w:rsidRPr="009519C7" w:rsidRDefault="00E45509" w:rsidP="006B3979">
            <w:pPr>
              <w:spacing w:line="240" w:lineRule="auto"/>
              <w:jc w:val="center"/>
              <w:rPr>
                <w:rFonts w:cs="Arial"/>
                <w:color w:val="17365D" w:themeColor="text2" w:themeShade="BF"/>
                <w:sz w:val="16"/>
                <w:szCs w:val="16"/>
              </w:rPr>
            </w:pPr>
            <w:r w:rsidRPr="009519C7">
              <w:rPr>
                <w:rFonts w:cs="Arial"/>
                <w:color w:val="17365D" w:themeColor="text2" w:themeShade="BF"/>
                <w:sz w:val="16"/>
                <w:szCs w:val="16"/>
              </w:rPr>
              <w:t>Zagreb</w:t>
            </w:r>
          </w:p>
        </w:tc>
        <w:tc>
          <w:tcPr>
            <w:tcW w:w="1644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E45509" w:rsidRPr="009519C7" w:rsidRDefault="00E45509" w:rsidP="006B3979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519C7">
              <w:rPr>
                <w:rFonts w:cs="Arial"/>
                <w:color w:val="17365D" w:themeColor="text2" w:themeShade="BF"/>
                <w:sz w:val="16"/>
                <w:szCs w:val="16"/>
              </w:rPr>
              <w:t>Privatno od osnivanja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E45509" w:rsidRPr="006B3979" w:rsidRDefault="00E45509" w:rsidP="006B3979">
            <w:pPr>
              <w:spacing w:line="240" w:lineRule="auto"/>
              <w:jc w:val="center"/>
              <w:rPr>
                <w:rFonts w:cs="Arial"/>
                <w:b/>
                <w:color w:val="003366"/>
                <w:sz w:val="16"/>
                <w:szCs w:val="16"/>
              </w:rPr>
            </w:pPr>
            <w:r w:rsidRPr="006B3979">
              <w:rPr>
                <w:rFonts w:cs="Arial"/>
                <w:b/>
                <w:color w:val="003366"/>
                <w:sz w:val="16"/>
                <w:szCs w:val="16"/>
              </w:rPr>
              <w:t>G</w:t>
            </w:r>
          </w:p>
        </w:tc>
        <w:tc>
          <w:tcPr>
            <w:tcW w:w="104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45509" w:rsidRPr="006B3979" w:rsidRDefault="00E45509" w:rsidP="006B3979">
            <w:pPr>
              <w:spacing w:line="240" w:lineRule="auto"/>
              <w:ind w:right="158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6B3979">
              <w:rPr>
                <w:rFonts w:cs="Arial"/>
                <w:color w:val="003366"/>
                <w:sz w:val="18"/>
                <w:szCs w:val="18"/>
              </w:rPr>
              <w:t>30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45509" w:rsidRPr="006B3979" w:rsidRDefault="00E45509" w:rsidP="006B3979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6B3979">
              <w:rPr>
                <w:rFonts w:cs="Arial"/>
                <w:color w:val="003366"/>
                <w:sz w:val="18"/>
                <w:szCs w:val="18"/>
              </w:rPr>
              <w:t>25.303</w:t>
            </w:r>
          </w:p>
        </w:tc>
      </w:tr>
      <w:tr w:rsidR="00E45509" w:rsidRPr="009519C7" w:rsidTr="006B3979">
        <w:trPr>
          <w:trHeight w:val="283"/>
          <w:jc w:val="center"/>
        </w:trPr>
        <w:tc>
          <w:tcPr>
            <w:tcW w:w="44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45509" w:rsidRPr="009519C7" w:rsidRDefault="00E45509" w:rsidP="006B3979">
            <w:pPr>
              <w:spacing w:line="240" w:lineRule="auto"/>
              <w:jc w:val="center"/>
              <w:rPr>
                <w:rFonts w:eastAsia="Times New Roman" w:cs="Arial"/>
                <w:color w:val="17365D" w:themeColor="text2" w:themeShade="BF"/>
                <w:sz w:val="16"/>
                <w:szCs w:val="16"/>
                <w:lang w:eastAsia="hr-HR"/>
              </w:rPr>
            </w:pPr>
            <w:r w:rsidRPr="009519C7">
              <w:rPr>
                <w:rFonts w:eastAsia="Times New Roman" w:cs="Arial"/>
                <w:color w:val="17365D" w:themeColor="text2" w:themeShade="BF"/>
                <w:sz w:val="16"/>
                <w:szCs w:val="16"/>
                <w:lang w:eastAsia="hr-HR"/>
              </w:rPr>
              <w:t>24.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45509" w:rsidRPr="006B3979" w:rsidRDefault="00452496" w:rsidP="006B3979">
            <w:pPr>
              <w:spacing w:line="240" w:lineRule="auto"/>
              <w:jc w:val="lef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hyperlink r:id="rId36" w:history="1">
              <w:r w:rsidR="00E45509" w:rsidRPr="006B3979">
                <w:rPr>
                  <w:rStyle w:val="Hyperlink"/>
                  <w:rFonts w:cs="Arial"/>
                  <w:color w:val="0000BF" w:themeColor="hyperlink" w:themeShade="BF"/>
                  <w:sz w:val="18"/>
                  <w:szCs w:val="18"/>
                </w:rPr>
                <w:t xml:space="preserve">INDUSTRIUS </w:t>
              </w:r>
              <w:r w:rsidR="006B3979" w:rsidRPr="006B3979">
                <w:rPr>
                  <w:rStyle w:val="Hyperlink"/>
                  <w:rFonts w:cs="Arial"/>
                  <w:color w:val="0000BF" w:themeColor="hyperlink" w:themeShade="BF"/>
                  <w:sz w:val="18"/>
                  <w:szCs w:val="18"/>
                </w:rPr>
                <w:t>d.o.o.</w:t>
              </w:r>
            </w:hyperlink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45509" w:rsidRPr="009519C7" w:rsidRDefault="00E45509" w:rsidP="006B3979">
            <w:pPr>
              <w:spacing w:line="240" w:lineRule="auto"/>
              <w:jc w:val="center"/>
              <w:rPr>
                <w:rFonts w:cs="Arial"/>
                <w:color w:val="17365D" w:themeColor="text2" w:themeShade="BF"/>
                <w:sz w:val="16"/>
                <w:szCs w:val="16"/>
              </w:rPr>
            </w:pPr>
            <w:r w:rsidRPr="009519C7">
              <w:rPr>
                <w:rFonts w:cs="Arial"/>
                <w:color w:val="17365D" w:themeColor="text2" w:themeShade="BF"/>
                <w:sz w:val="16"/>
                <w:szCs w:val="16"/>
              </w:rPr>
              <w:t>Obrovac Sinjski</w:t>
            </w:r>
          </w:p>
        </w:tc>
        <w:tc>
          <w:tcPr>
            <w:tcW w:w="1644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E45509" w:rsidRPr="009519C7" w:rsidRDefault="00E45509" w:rsidP="006B3979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519C7">
              <w:rPr>
                <w:rFonts w:cs="Arial"/>
                <w:color w:val="17365D" w:themeColor="text2" w:themeShade="BF"/>
                <w:sz w:val="16"/>
                <w:szCs w:val="16"/>
              </w:rPr>
              <w:t>Privatno od osnivanja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E45509" w:rsidRPr="006B3979" w:rsidRDefault="00E45509" w:rsidP="006B3979">
            <w:pPr>
              <w:spacing w:line="240" w:lineRule="auto"/>
              <w:jc w:val="center"/>
              <w:rPr>
                <w:rFonts w:cs="Arial"/>
                <w:b/>
                <w:color w:val="003366"/>
                <w:sz w:val="16"/>
                <w:szCs w:val="16"/>
              </w:rPr>
            </w:pPr>
            <w:r w:rsidRPr="006B3979">
              <w:rPr>
                <w:rFonts w:cs="Arial"/>
                <w:b/>
                <w:color w:val="003366"/>
                <w:sz w:val="16"/>
                <w:szCs w:val="16"/>
              </w:rPr>
              <w:t>C</w:t>
            </w:r>
          </w:p>
        </w:tc>
        <w:tc>
          <w:tcPr>
            <w:tcW w:w="104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45509" w:rsidRPr="006B3979" w:rsidRDefault="00E45509" w:rsidP="006B3979">
            <w:pPr>
              <w:spacing w:line="240" w:lineRule="auto"/>
              <w:ind w:right="158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6B3979">
              <w:rPr>
                <w:rFonts w:cs="Arial"/>
                <w:color w:val="003366"/>
                <w:sz w:val="18"/>
                <w:szCs w:val="18"/>
              </w:rPr>
              <w:t>226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45509" w:rsidRPr="006B3979" w:rsidRDefault="00E45509" w:rsidP="006B3979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6B3979">
              <w:rPr>
                <w:rFonts w:cs="Arial"/>
                <w:color w:val="003366"/>
                <w:sz w:val="18"/>
                <w:szCs w:val="18"/>
              </w:rPr>
              <w:t>25.036</w:t>
            </w:r>
          </w:p>
        </w:tc>
      </w:tr>
      <w:tr w:rsidR="00E45509" w:rsidRPr="009519C7" w:rsidTr="006B3979">
        <w:trPr>
          <w:trHeight w:val="283"/>
          <w:jc w:val="center"/>
        </w:trPr>
        <w:tc>
          <w:tcPr>
            <w:tcW w:w="44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45509" w:rsidRPr="009519C7" w:rsidRDefault="00E45509" w:rsidP="006B3979">
            <w:pPr>
              <w:spacing w:line="240" w:lineRule="auto"/>
              <w:jc w:val="center"/>
              <w:rPr>
                <w:rFonts w:eastAsia="Times New Roman" w:cs="Arial"/>
                <w:color w:val="17365D" w:themeColor="text2" w:themeShade="BF"/>
                <w:sz w:val="16"/>
                <w:szCs w:val="16"/>
                <w:lang w:eastAsia="hr-HR"/>
              </w:rPr>
            </w:pPr>
            <w:r w:rsidRPr="009519C7">
              <w:rPr>
                <w:rFonts w:eastAsia="Times New Roman" w:cs="Arial"/>
                <w:color w:val="17365D" w:themeColor="text2" w:themeShade="BF"/>
                <w:sz w:val="16"/>
                <w:szCs w:val="16"/>
                <w:lang w:eastAsia="hr-HR"/>
              </w:rPr>
              <w:t>25.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45509" w:rsidRPr="006B3979" w:rsidRDefault="00452496" w:rsidP="006B3979">
            <w:pPr>
              <w:spacing w:line="240" w:lineRule="auto"/>
              <w:jc w:val="lef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hyperlink r:id="rId37" w:history="1">
              <w:r w:rsidR="00E45509" w:rsidRPr="006B3979">
                <w:rPr>
                  <w:rStyle w:val="Hyperlink"/>
                  <w:rFonts w:cs="Arial"/>
                  <w:color w:val="0000BF" w:themeColor="hyperlink" w:themeShade="BF"/>
                  <w:sz w:val="18"/>
                  <w:szCs w:val="18"/>
                </w:rPr>
                <w:t xml:space="preserve">PIONEER - SJEME </w:t>
              </w:r>
              <w:r w:rsidR="006B3979" w:rsidRPr="006B3979">
                <w:rPr>
                  <w:rStyle w:val="Hyperlink"/>
                  <w:rFonts w:cs="Arial"/>
                  <w:color w:val="0000BF" w:themeColor="hyperlink" w:themeShade="BF"/>
                  <w:sz w:val="18"/>
                  <w:szCs w:val="18"/>
                </w:rPr>
                <w:t>d.o.o.</w:t>
              </w:r>
            </w:hyperlink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45509" w:rsidRPr="009519C7" w:rsidRDefault="00E45509" w:rsidP="006B3979">
            <w:pPr>
              <w:spacing w:line="240" w:lineRule="auto"/>
              <w:jc w:val="center"/>
              <w:rPr>
                <w:rFonts w:cs="Arial"/>
                <w:color w:val="17365D" w:themeColor="text2" w:themeShade="BF"/>
                <w:sz w:val="16"/>
                <w:szCs w:val="16"/>
              </w:rPr>
            </w:pPr>
            <w:r w:rsidRPr="009519C7">
              <w:rPr>
                <w:rFonts w:cs="Arial"/>
                <w:color w:val="17365D" w:themeColor="text2" w:themeShade="BF"/>
                <w:sz w:val="16"/>
                <w:szCs w:val="16"/>
              </w:rPr>
              <w:t>Zagreb</w:t>
            </w:r>
          </w:p>
        </w:tc>
        <w:tc>
          <w:tcPr>
            <w:tcW w:w="1644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E45509" w:rsidRPr="009519C7" w:rsidRDefault="00E45509" w:rsidP="006B3979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519C7">
              <w:rPr>
                <w:rFonts w:cs="Arial"/>
                <w:color w:val="17365D" w:themeColor="text2" w:themeShade="BF"/>
                <w:sz w:val="16"/>
                <w:szCs w:val="16"/>
              </w:rPr>
              <w:t>Privatno od osnivanja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E45509" w:rsidRPr="006B3979" w:rsidRDefault="00E45509" w:rsidP="006B3979">
            <w:pPr>
              <w:spacing w:line="240" w:lineRule="auto"/>
              <w:jc w:val="center"/>
              <w:rPr>
                <w:rFonts w:cs="Arial"/>
                <w:b/>
                <w:color w:val="003366"/>
                <w:sz w:val="16"/>
                <w:szCs w:val="16"/>
              </w:rPr>
            </w:pPr>
            <w:r w:rsidRPr="006B3979">
              <w:rPr>
                <w:rFonts w:cs="Arial"/>
                <w:b/>
                <w:color w:val="003366"/>
                <w:sz w:val="16"/>
                <w:szCs w:val="16"/>
              </w:rPr>
              <w:t>A</w:t>
            </w:r>
          </w:p>
        </w:tc>
        <w:tc>
          <w:tcPr>
            <w:tcW w:w="104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45509" w:rsidRPr="006B3979" w:rsidRDefault="00E45509" w:rsidP="006B3979">
            <w:pPr>
              <w:spacing w:line="240" w:lineRule="auto"/>
              <w:ind w:right="158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6B3979">
              <w:rPr>
                <w:rFonts w:cs="Arial"/>
                <w:color w:val="003366"/>
                <w:sz w:val="18"/>
                <w:szCs w:val="18"/>
              </w:rPr>
              <w:t>15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45509" w:rsidRPr="006B3979" w:rsidRDefault="00E45509" w:rsidP="006B3979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6B3979">
              <w:rPr>
                <w:rFonts w:cs="Arial"/>
                <w:color w:val="003366"/>
                <w:sz w:val="18"/>
                <w:szCs w:val="18"/>
              </w:rPr>
              <w:t>24.756</w:t>
            </w:r>
          </w:p>
        </w:tc>
      </w:tr>
    </w:tbl>
    <w:p w:rsidR="00897C9F" w:rsidRPr="008E3178" w:rsidRDefault="00897C9F" w:rsidP="00570431">
      <w:pPr>
        <w:spacing w:before="40" w:line="240" w:lineRule="auto"/>
        <w:rPr>
          <w:i/>
          <w:color w:val="17365D" w:themeColor="text2" w:themeShade="BF"/>
          <w:sz w:val="16"/>
          <w:szCs w:val="18"/>
        </w:rPr>
      </w:pPr>
      <w:r w:rsidRPr="008E3178">
        <w:rPr>
          <w:i/>
          <w:color w:val="17365D" w:themeColor="text2" w:themeShade="BF"/>
          <w:sz w:val="16"/>
          <w:szCs w:val="18"/>
        </w:rPr>
        <w:t>Izvor: Fina, Registar godišnjih financijskih izvještaja</w:t>
      </w:r>
    </w:p>
    <w:p w:rsidR="00897C9F" w:rsidRDefault="00897C9F" w:rsidP="0062708E">
      <w:pPr>
        <w:spacing w:before="40" w:line="240" w:lineRule="auto"/>
        <w:jc w:val="left"/>
        <w:rPr>
          <w:i/>
          <w:color w:val="17365D" w:themeColor="text2" w:themeShade="BF"/>
          <w:sz w:val="18"/>
          <w:szCs w:val="18"/>
        </w:rPr>
      </w:pPr>
      <w:r w:rsidRPr="008E3178">
        <w:rPr>
          <w:i/>
          <w:color w:val="17365D" w:themeColor="text2" w:themeShade="BF"/>
          <w:sz w:val="16"/>
          <w:szCs w:val="18"/>
        </w:rPr>
        <w:t>*Područje djelatnosti prema NKD-u 2007</w:t>
      </w:r>
      <w:r w:rsidRPr="008E3178">
        <w:rPr>
          <w:rStyle w:val="FootnoteReference"/>
          <w:i/>
          <w:color w:val="17365D" w:themeColor="text2" w:themeShade="BF"/>
          <w:sz w:val="18"/>
          <w:szCs w:val="18"/>
        </w:rPr>
        <w:footnoteReference w:id="5"/>
      </w:r>
      <w:r w:rsidRPr="008E3178">
        <w:rPr>
          <w:i/>
          <w:color w:val="17365D" w:themeColor="text2" w:themeShade="BF"/>
          <w:sz w:val="18"/>
          <w:szCs w:val="18"/>
        </w:rPr>
        <w:t xml:space="preserve"> </w:t>
      </w:r>
    </w:p>
    <w:p w:rsidR="00BA0AA2" w:rsidRPr="008E3178" w:rsidRDefault="00BA0AA2" w:rsidP="00BA0AA2">
      <w:pPr>
        <w:widowControl w:val="0"/>
        <w:tabs>
          <w:tab w:val="left" w:pos="7797"/>
        </w:tabs>
        <w:spacing w:before="180"/>
        <w:rPr>
          <w:i/>
          <w:color w:val="17365D" w:themeColor="text2" w:themeShade="BF"/>
          <w:sz w:val="18"/>
          <w:szCs w:val="18"/>
        </w:rPr>
      </w:pPr>
      <w:r w:rsidRPr="00B66061">
        <w:rPr>
          <w:color w:val="17365D" w:themeColor="text2" w:themeShade="BF"/>
          <w:szCs w:val="20"/>
        </w:rPr>
        <w:t xml:space="preserve">Poduzetnik s najvećom obračunatom mjesečnom prosječnom </w:t>
      </w:r>
      <w:r>
        <w:rPr>
          <w:color w:val="17365D" w:themeColor="text2" w:themeShade="BF"/>
          <w:szCs w:val="20"/>
        </w:rPr>
        <w:t xml:space="preserve">neto </w:t>
      </w:r>
      <w:r w:rsidRPr="00B66061">
        <w:rPr>
          <w:color w:val="17365D" w:themeColor="text2" w:themeShade="BF"/>
          <w:szCs w:val="20"/>
        </w:rPr>
        <w:t xml:space="preserve">plaćom, </w:t>
      </w:r>
      <w:hyperlink r:id="rId38" w:history="1">
        <w:r w:rsidRPr="008345F4">
          <w:rPr>
            <w:rStyle w:val="Hyperlink"/>
            <w:color w:val="0000BF" w:themeColor="hyperlink" w:themeShade="BF"/>
            <w:szCs w:val="20"/>
          </w:rPr>
          <w:t>MICROSOFT HRVATSKA d.o.o.</w:t>
        </w:r>
      </w:hyperlink>
      <w:r>
        <w:rPr>
          <w:rStyle w:val="Hyperlink"/>
          <w:color w:val="0000BF" w:themeColor="hyperlink" w:themeShade="BF"/>
          <w:szCs w:val="20"/>
        </w:rPr>
        <w:t>,</w:t>
      </w:r>
      <w:r w:rsidRPr="00B66061">
        <w:rPr>
          <w:color w:val="17365D" w:themeColor="text2" w:themeShade="BF"/>
          <w:szCs w:val="20"/>
        </w:rPr>
        <w:t xml:space="preserve"> iz područja </w:t>
      </w:r>
      <w:r w:rsidR="00862FD0">
        <w:rPr>
          <w:color w:val="17365D" w:themeColor="text2" w:themeShade="BF"/>
          <w:szCs w:val="20"/>
        </w:rPr>
        <w:t xml:space="preserve">je </w:t>
      </w:r>
      <w:r w:rsidRPr="00B66061">
        <w:rPr>
          <w:color w:val="17365D" w:themeColor="text2" w:themeShade="BF"/>
          <w:szCs w:val="20"/>
        </w:rPr>
        <w:t xml:space="preserve">djelatnosti J – </w:t>
      </w:r>
      <w:r>
        <w:rPr>
          <w:color w:val="17365D" w:themeColor="text2" w:themeShade="BF"/>
          <w:szCs w:val="20"/>
        </w:rPr>
        <w:t>I</w:t>
      </w:r>
      <w:r w:rsidRPr="00B66061">
        <w:rPr>
          <w:color w:val="17365D" w:themeColor="text2" w:themeShade="BF"/>
          <w:szCs w:val="20"/>
        </w:rPr>
        <w:t>nformacije i komunikacije. Od ukupno dvadeset i pet poduzetnika koji su obračunali najveće prosječne mjesečne neto plaće u 2016</w:t>
      </w:r>
      <w:r>
        <w:rPr>
          <w:color w:val="17365D" w:themeColor="text2" w:themeShade="BF"/>
          <w:szCs w:val="20"/>
        </w:rPr>
        <w:t xml:space="preserve">. godini najviše ih je iz </w:t>
      </w:r>
      <w:r w:rsidRPr="003A3129">
        <w:rPr>
          <w:color w:val="17365D" w:themeColor="text2" w:themeShade="BF"/>
          <w:szCs w:val="20"/>
        </w:rPr>
        <w:t>područj</w:t>
      </w:r>
      <w:r>
        <w:rPr>
          <w:color w:val="17365D" w:themeColor="text2" w:themeShade="BF"/>
          <w:szCs w:val="20"/>
        </w:rPr>
        <w:t>a trgovine (</w:t>
      </w:r>
      <w:r w:rsidRPr="003A3129">
        <w:rPr>
          <w:color w:val="17365D" w:themeColor="text2" w:themeShade="BF"/>
          <w:szCs w:val="20"/>
        </w:rPr>
        <w:t>G</w:t>
      </w:r>
      <w:r>
        <w:rPr>
          <w:color w:val="17365D" w:themeColor="text2" w:themeShade="BF"/>
          <w:szCs w:val="20"/>
        </w:rPr>
        <w:t>), ukupno devet poduzetnika</w:t>
      </w:r>
      <w:r w:rsidRPr="003A3129">
        <w:rPr>
          <w:color w:val="17365D" w:themeColor="text2" w:themeShade="BF"/>
          <w:szCs w:val="20"/>
        </w:rPr>
        <w:t xml:space="preserve">, </w:t>
      </w:r>
      <w:r w:rsidRPr="00930EA8">
        <w:rPr>
          <w:color w:val="17365D" w:themeColor="text2" w:themeShade="BF"/>
          <w:szCs w:val="20"/>
        </w:rPr>
        <w:t xml:space="preserve">šest je </w:t>
      </w:r>
      <w:r>
        <w:rPr>
          <w:color w:val="17365D" w:themeColor="text2" w:themeShade="BF"/>
          <w:szCs w:val="20"/>
        </w:rPr>
        <w:t>u</w:t>
      </w:r>
      <w:r w:rsidRPr="00930EA8">
        <w:rPr>
          <w:color w:val="17365D" w:themeColor="text2" w:themeShade="BF"/>
          <w:szCs w:val="20"/>
        </w:rPr>
        <w:t xml:space="preserve"> području stručn</w:t>
      </w:r>
      <w:r>
        <w:rPr>
          <w:color w:val="17365D" w:themeColor="text2" w:themeShade="BF"/>
          <w:szCs w:val="20"/>
        </w:rPr>
        <w:t>ih</w:t>
      </w:r>
      <w:r w:rsidRPr="00930EA8">
        <w:rPr>
          <w:color w:val="17365D" w:themeColor="text2" w:themeShade="BF"/>
          <w:szCs w:val="20"/>
        </w:rPr>
        <w:t>, znanstven</w:t>
      </w:r>
      <w:r>
        <w:rPr>
          <w:color w:val="17365D" w:themeColor="text2" w:themeShade="BF"/>
          <w:szCs w:val="20"/>
        </w:rPr>
        <w:t>ih</w:t>
      </w:r>
      <w:r w:rsidRPr="00930EA8">
        <w:rPr>
          <w:color w:val="17365D" w:themeColor="text2" w:themeShade="BF"/>
          <w:szCs w:val="20"/>
        </w:rPr>
        <w:t xml:space="preserve"> i tehničk</w:t>
      </w:r>
      <w:r>
        <w:rPr>
          <w:color w:val="17365D" w:themeColor="text2" w:themeShade="BF"/>
          <w:szCs w:val="20"/>
        </w:rPr>
        <w:t>ih</w:t>
      </w:r>
      <w:r w:rsidRPr="00930EA8">
        <w:rPr>
          <w:color w:val="17365D" w:themeColor="text2" w:themeShade="BF"/>
          <w:szCs w:val="20"/>
        </w:rPr>
        <w:t xml:space="preserve"> djelatnosti</w:t>
      </w:r>
      <w:r w:rsidRPr="00943CBF">
        <w:t xml:space="preserve"> </w:t>
      </w:r>
      <w:r w:rsidRPr="00943CBF">
        <w:rPr>
          <w:color w:val="17365D" w:themeColor="text2" w:themeShade="BF"/>
          <w:szCs w:val="20"/>
        </w:rPr>
        <w:t>(M)</w:t>
      </w:r>
      <w:r w:rsidRPr="00930EA8">
        <w:rPr>
          <w:color w:val="17365D" w:themeColor="text2" w:themeShade="BF"/>
          <w:szCs w:val="20"/>
        </w:rPr>
        <w:t xml:space="preserve">, pet u području </w:t>
      </w:r>
      <w:r w:rsidRPr="00930EA8">
        <w:rPr>
          <w:rFonts w:eastAsia="Times New Roman" w:cs="Times New Roman"/>
          <w:color w:val="17365D" w:themeColor="text2" w:themeShade="BF"/>
          <w:szCs w:val="20"/>
          <w:lang w:eastAsia="hr-HR"/>
        </w:rPr>
        <w:t>informacij</w:t>
      </w:r>
      <w:r>
        <w:rPr>
          <w:rFonts w:eastAsia="Times New Roman" w:cs="Times New Roman"/>
          <w:color w:val="17365D" w:themeColor="text2" w:themeShade="BF"/>
          <w:szCs w:val="20"/>
          <w:lang w:eastAsia="hr-HR"/>
        </w:rPr>
        <w:t>a</w:t>
      </w:r>
      <w:r w:rsidRPr="00930EA8">
        <w:rPr>
          <w:rFonts w:eastAsia="Times New Roman" w:cs="Times New Roman"/>
          <w:color w:val="17365D" w:themeColor="text2" w:themeShade="BF"/>
          <w:szCs w:val="20"/>
          <w:lang w:eastAsia="hr-HR"/>
        </w:rPr>
        <w:t xml:space="preserve"> i komunikacij</w:t>
      </w:r>
      <w:r>
        <w:rPr>
          <w:rFonts w:eastAsia="Times New Roman" w:cs="Times New Roman"/>
          <w:color w:val="17365D" w:themeColor="text2" w:themeShade="BF"/>
          <w:szCs w:val="20"/>
          <w:lang w:eastAsia="hr-HR"/>
        </w:rPr>
        <w:t xml:space="preserve">a </w:t>
      </w:r>
      <w:r w:rsidRPr="00943CBF">
        <w:rPr>
          <w:rFonts w:eastAsia="Times New Roman" w:cs="Times New Roman"/>
          <w:color w:val="17365D" w:themeColor="text2" w:themeShade="BF"/>
          <w:szCs w:val="20"/>
          <w:lang w:eastAsia="hr-HR"/>
        </w:rPr>
        <w:t>(J)</w:t>
      </w:r>
      <w:r w:rsidRPr="00930EA8">
        <w:rPr>
          <w:rFonts w:eastAsia="Times New Roman" w:cs="Times New Roman"/>
          <w:color w:val="17365D" w:themeColor="text2" w:themeShade="BF"/>
          <w:szCs w:val="20"/>
          <w:lang w:eastAsia="hr-HR"/>
        </w:rPr>
        <w:t>,</w:t>
      </w:r>
      <w:r>
        <w:rPr>
          <w:rFonts w:eastAsia="Times New Roman" w:cs="Times New Roman"/>
          <w:color w:val="17365D" w:themeColor="text2" w:themeShade="BF"/>
          <w:szCs w:val="20"/>
          <w:lang w:eastAsia="hr-HR"/>
        </w:rPr>
        <w:t xml:space="preserve"> dva poduzetnika su u prerađivačke djelatnosti, a po jedan poduzetnik u djelatnosti A (poljoprivreda, šumarstvo i ribarstvo), </w:t>
      </w:r>
      <w:r>
        <w:rPr>
          <w:color w:val="17365D" w:themeColor="text2" w:themeShade="BF"/>
          <w:szCs w:val="20"/>
        </w:rPr>
        <w:t>F (građevinarstvo) i S (ostale uslužne djelatnosti).</w:t>
      </w:r>
    </w:p>
    <w:p w:rsidR="003977E3" w:rsidRPr="003977E3" w:rsidRDefault="003977E3" w:rsidP="003977E3">
      <w:pPr>
        <w:pBdr>
          <w:top w:val="single" w:sz="4" w:space="1" w:color="auto"/>
        </w:pBdr>
        <w:spacing w:before="240"/>
        <w:rPr>
          <w:rFonts w:eastAsia="Times New Roman" w:cs="Arial"/>
          <w:i/>
          <w:color w:val="17365D" w:themeColor="text2" w:themeShade="BF"/>
          <w:sz w:val="4"/>
          <w:szCs w:val="4"/>
          <w:lang w:eastAsia="hr-HR"/>
        </w:rPr>
      </w:pPr>
    </w:p>
    <w:p w:rsidR="003977E3" w:rsidRDefault="003977E3" w:rsidP="003977E3">
      <w:pPr>
        <w:spacing w:line="240" w:lineRule="auto"/>
        <w:rPr>
          <w:rFonts w:eastAsia="Times New Roman" w:cs="Arial"/>
          <w:i/>
          <w:color w:val="17365D"/>
          <w:sz w:val="17"/>
          <w:szCs w:val="17"/>
          <w:lang w:eastAsia="hr-HR"/>
        </w:rPr>
      </w:pPr>
      <w:r w:rsidRPr="003977E3">
        <w:rPr>
          <w:rFonts w:eastAsia="Times New Roman" w:cs="Arial"/>
          <w:i/>
          <w:color w:val="17365D"/>
          <w:sz w:val="17"/>
          <w:szCs w:val="17"/>
          <w:lang w:eastAsia="hr-HR"/>
        </w:rPr>
        <w:t xml:space="preserve">Više o rezultatima poslovanja poduzetnika po područjima djelatnosti i po drugim kriterijima, prezentirano je u </w:t>
      </w:r>
      <w:hyperlink r:id="rId39" w:history="1">
        <w:r w:rsidRPr="003977E3">
          <w:rPr>
            <w:rFonts w:eastAsia="Times New Roman" w:cs="Arial"/>
            <w:i/>
            <w:color w:val="0000BF"/>
            <w:sz w:val="17"/>
            <w:szCs w:val="17"/>
            <w:u w:val="single"/>
            <w:lang w:eastAsia="hr-HR"/>
          </w:rPr>
          <w:t>standardnim analizama</w:t>
        </w:r>
      </w:hyperlink>
      <w:r w:rsidRPr="003977E3">
        <w:rPr>
          <w:rFonts w:eastAsia="Times New Roman" w:cs="Arial"/>
          <w:i/>
          <w:color w:val="17365D"/>
          <w:sz w:val="17"/>
          <w:szCs w:val="17"/>
          <w:lang w:eastAsia="hr-HR"/>
        </w:rPr>
        <w:t xml:space="preserve"> rezultata poslovanja poduzetnika RH, po županijama i po </w:t>
      </w:r>
      <w:r w:rsidR="008345F4">
        <w:rPr>
          <w:rFonts w:eastAsia="Times New Roman" w:cs="Arial"/>
          <w:i/>
          <w:color w:val="17365D"/>
          <w:sz w:val="17"/>
          <w:szCs w:val="17"/>
          <w:lang w:eastAsia="hr-HR"/>
        </w:rPr>
        <w:t>gradovima i općinama u 2016. g.</w:t>
      </w:r>
    </w:p>
    <w:p w:rsidR="008345F4" w:rsidRPr="008C123C" w:rsidRDefault="008345F4" w:rsidP="008345F4">
      <w:pPr>
        <w:spacing w:before="120" w:line="240" w:lineRule="auto"/>
        <w:rPr>
          <w:rFonts w:cs="Arial"/>
          <w:i/>
          <w:color w:val="0000FF"/>
          <w:sz w:val="17"/>
          <w:szCs w:val="17"/>
          <w:u w:val="single"/>
          <w:lang w:eastAsia="hr-HR"/>
        </w:rPr>
      </w:pPr>
      <w:r w:rsidRPr="008C123C">
        <w:rPr>
          <w:rFonts w:eastAsia="Times New Roman" w:cs="Arial"/>
          <w:i/>
          <w:color w:val="17365D"/>
          <w:sz w:val="17"/>
          <w:szCs w:val="17"/>
          <w:lang w:eastAsia="hr-HR"/>
        </w:rPr>
        <w:t>Pojedinačni podaci o rezultatima poslovanja poduzetnika dostupni su besplatno na</w:t>
      </w:r>
      <w:r w:rsidRPr="008C123C">
        <w:rPr>
          <w:rFonts w:cs="Arial"/>
          <w:i/>
          <w:color w:val="17365D"/>
          <w:sz w:val="17"/>
          <w:szCs w:val="17"/>
          <w:lang w:eastAsia="hr-HR"/>
        </w:rPr>
        <w:t xml:space="preserve"> </w:t>
      </w:r>
      <w:hyperlink r:id="rId40" w:history="1">
        <w:r w:rsidRPr="008C123C">
          <w:rPr>
            <w:rFonts w:cs="Arial"/>
            <w:i/>
            <w:color w:val="0000FF"/>
            <w:sz w:val="17"/>
            <w:szCs w:val="17"/>
            <w:u w:val="single"/>
            <w:lang w:eastAsia="hr-HR"/>
          </w:rPr>
          <w:t>RGFI – javna objava</w:t>
        </w:r>
      </w:hyperlink>
      <w:r w:rsidRPr="008C123C">
        <w:rPr>
          <w:rFonts w:cs="Arial"/>
          <w:i/>
          <w:color w:val="0F243E"/>
          <w:sz w:val="17"/>
          <w:szCs w:val="17"/>
          <w:lang w:eastAsia="hr-HR"/>
        </w:rPr>
        <w:t xml:space="preserve"> </w:t>
      </w:r>
      <w:r w:rsidRPr="008C123C">
        <w:rPr>
          <w:rFonts w:eastAsia="Times New Roman" w:cs="Arial"/>
          <w:i/>
          <w:color w:val="17375E"/>
          <w:sz w:val="17"/>
          <w:szCs w:val="17"/>
          <w:lang w:eastAsia="hr-HR"/>
        </w:rPr>
        <w:t>i na</w:t>
      </w:r>
      <w:r w:rsidRPr="008C123C">
        <w:rPr>
          <w:rFonts w:cs="Arial"/>
          <w:i/>
          <w:color w:val="0F243E"/>
          <w:sz w:val="17"/>
          <w:szCs w:val="17"/>
          <w:lang w:eastAsia="hr-HR"/>
        </w:rPr>
        <w:t xml:space="preserve"> </w:t>
      </w:r>
      <w:hyperlink r:id="rId41" w:history="1">
        <w:r w:rsidRPr="008C123C">
          <w:rPr>
            <w:rFonts w:cs="Arial"/>
            <w:i/>
            <w:color w:val="0000FF"/>
            <w:sz w:val="17"/>
            <w:szCs w:val="17"/>
            <w:u w:val="single"/>
            <w:lang w:eastAsia="hr-HR"/>
          </w:rPr>
          <w:t>Transparentno.hr</w:t>
        </w:r>
      </w:hyperlink>
    </w:p>
    <w:p w:rsidR="008345F4" w:rsidRPr="003977E3" w:rsidRDefault="008345F4" w:rsidP="008345F4">
      <w:pPr>
        <w:spacing w:before="120" w:line="264" w:lineRule="auto"/>
        <w:rPr>
          <w:rFonts w:eastAsia="Times New Roman" w:cs="Arial"/>
          <w:i/>
          <w:color w:val="17365D"/>
          <w:sz w:val="17"/>
          <w:szCs w:val="17"/>
          <w:lang w:eastAsia="hr-HR"/>
        </w:rPr>
      </w:pPr>
      <w:r w:rsidRPr="008C123C">
        <w:rPr>
          <w:rFonts w:cs="Arial"/>
          <w:bCs/>
          <w:i/>
          <w:color w:val="17365D"/>
          <w:sz w:val="17"/>
          <w:szCs w:val="17"/>
        </w:rPr>
        <w:t xml:space="preserve">Informacija o tome je li poslovni subjekt u blokadi ili ne, dostupna je korištenjem usluge </w:t>
      </w:r>
      <w:hyperlink r:id="rId42" w:history="1">
        <w:r w:rsidRPr="008C123C">
          <w:rPr>
            <w:rFonts w:cs="Arial"/>
            <w:bCs/>
            <w:i/>
            <w:color w:val="0000BF"/>
            <w:sz w:val="17"/>
            <w:szCs w:val="17"/>
            <w:u w:val="single"/>
          </w:rPr>
          <w:t>FINA InfoBlokade</w:t>
        </w:r>
      </w:hyperlink>
      <w:r w:rsidRPr="008C123C">
        <w:rPr>
          <w:rFonts w:cs="Arial"/>
          <w:bCs/>
          <w:i/>
          <w:color w:val="17365D"/>
          <w:sz w:val="17"/>
          <w:szCs w:val="17"/>
        </w:rPr>
        <w:t xml:space="preserve"> slanjem SMS poruku na broj 818058. te korištenjem </w:t>
      </w:r>
      <w:hyperlink r:id="rId43" w:history="1">
        <w:r w:rsidRPr="008C123C">
          <w:rPr>
            <w:rFonts w:cs="Arial"/>
            <w:bCs/>
            <w:i/>
            <w:color w:val="0000FF"/>
            <w:sz w:val="17"/>
            <w:szCs w:val="17"/>
            <w:u w:val="single"/>
          </w:rPr>
          <w:t>WEB aplikacije JRR</w:t>
        </w:r>
      </w:hyperlink>
      <w:r w:rsidRPr="008C123C">
        <w:rPr>
          <w:rFonts w:cs="Arial"/>
          <w:bCs/>
          <w:i/>
          <w:color w:val="17365D"/>
          <w:sz w:val="17"/>
          <w:szCs w:val="17"/>
        </w:rPr>
        <w:t xml:space="preserve"> tj. uvidom u podatke o računima i statusu blokade poslovnih subjekata, koji se ažuriraju u </w:t>
      </w:r>
      <w:hyperlink r:id="rId44" w:history="1">
        <w:r w:rsidRPr="008C123C">
          <w:rPr>
            <w:rFonts w:cs="Arial"/>
            <w:bCs/>
            <w:i/>
            <w:color w:val="0000FF"/>
            <w:sz w:val="17"/>
            <w:szCs w:val="17"/>
            <w:u w:val="single"/>
          </w:rPr>
          <w:t>Jedinstvenom registru računa</w:t>
        </w:r>
      </w:hyperlink>
      <w:r w:rsidRPr="008C123C">
        <w:rPr>
          <w:rFonts w:cs="Arial"/>
          <w:bCs/>
          <w:i/>
          <w:color w:val="17365D"/>
          <w:sz w:val="17"/>
          <w:szCs w:val="17"/>
        </w:rPr>
        <w:t xml:space="preserve"> kojega u skladu sa zakonskim propisima, od 2002. godine, vodi Financijska agencija</w:t>
      </w:r>
      <w:r w:rsidRPr="008C123C">
        <w:rPr>
          <w:rFonts w:cs="Arial"/>
          <w:bCs/>
          <w:i/>
          <w:color w:val="17365D" w:themeColor="text2" w:themeShade="BF"/>
          <w:sz w:val="17"/>
          <w:szCs w:val="17"/>
        </w:rPr>
        <w:t>.</w:t>
      </w:r>
    </w:p>
    <w:sectPr w:rsidR="008345F4" w:rsidRPr="003977E3" w:rsidSect="00E45509">
      <w:pgSz w:w="11906" w:h="16838"/>
      <w:pgMar w:top="1134" w:right="907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496" w:rsidRDefault="00452496" w:rsidP="007C1D52">
      <w:pPr>
        <w:spacing w:line="240" w:lineRule="auto"/>
      </w:pPr>
      <w:r>
        <w:separator/>
      </w:r>
    </w:p>
  </w:endnote>
  <w:endnote w:type="continuationSeparator" w:id="0">
    <w:p w:rsidR="00452496" w:rsidRDefault="00452496" w:rsidP="007C1D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5543255"/>
      <w:docPartObj>
        <w:docPartGallery w:val="Page Numbers (Bottom of Page)"/>
        <w:docPartUnique/>
      </w:docPartObj>
    </w:sdtPr>
    <w:sdtEndPr/>
    <w:sdtContent>
      <w:p w:rsidR="00232F40" w:rsidRDefault="00232F4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2496">
          <w:rPr>
            <w:noProof/>
          </w:rPr>
          <w:t>1</w:t>
        </w:r>
        <w:r>
          <w:fldChar w:fldCharType="end"/>
        </w:r>
      </w:p>
    </w:sdtContent>
  </w:sdt>
  <w:p w:rsidR="00232F40" w:rsidRDefault="00232F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496" w:rsidRDefault="00452496" w:rsidP="007C1D52">
      <w:pPr>
        <w:spacing w:line="240" w:lineRule="auto"/>
      </w:pPr>
      <w:r>
        <w:separator/>
      </w:r>
    </w:p>
  </w:footnote>
  <w:footnote w:type="continuationSeparator" w:id="0">
    <w:p w:rsidR="00452496" w:rsidRDefault="00452496" w:rsidP="007C1D52">
      <w:pPr>
        <w:spacing w:line="240" w:lineRule="auto"/>
      </w:pPr>
      <w:r>
        <w:continuationSeparator/>
      </w:r>
    </w:p>
  </w:footnote>
  <w:footnote w:id="1">
    <w:p w:rsidR="00232F40" w:rsidRPr="00E45509" w:rsidRDefault="00232F40" w:rsidP="00E45509">
      <w:pPr>
        <w:pStyle w:val="FootnoteText"/>
        <w:jc w:val="left"/>
        <w:rPr>
          <w:rFonts w:cs="Arial"/>
          <w:color w:val="17365D" w:themeColor="text2" w:themeShade="BF"/>
          <w:sz w:val="17"/>
          <w:szCs w:val="17"/>
        </w:rPr>
      </w:pPr>
      <w:r w:rsidRPr="00E45509">
        <w:rPr>
          <w:rStyle w:val="FootnoteReference"/>
          <w:sz w:val="17"/>
          <w:szCs w:val="17"/>
        </w:rPr>
        <w:footnoteRef/>
      </w:r>
      <w:r w:rsidRPr="00E45509">
        <w:rPr>
          <w:rFonts w:cs="Arial"/>
          <w:color w:val="17365D" w:themeColor="text2" w:themeShade="BF"/>
          <w:sz w:val="17"/>
          <w:szCs w:val="17"/>
        </w:rPr>
        <w:t xml:space="preserve"> U Registar godišnjih financijskih izvještaja, godišnji financijski izvještaj (GFI) za 2016. godinu za statističke i druge potrebe, podnijelo je 114.483 poduzetnika, pravnih i fizičkih osoba (obrtnika), obveznika poreza na dobit.</w:t>
      </w:r>
    </w:p>
  </w:footnote>
  <w:footnote w:id="2">
    <w:p w:rsidR="003977E3" w:rsidRPr="00E45509" w:rsidRDefault="003977E3" w:rsidP="00E45509">
      <w:pPr>
        <w:spacing w:before="40" w:line="240" w:lineRule="auto"/>
        <w:rPr>
          <w:sz w:val="17"/>
          <w:szCs w:val="17"/>
        </w:rPr>
      </w:pPr>
      <w:r w:rsidRPr="00E45509">
        <w:rPr>
          <w:rStyle w:val="FootnoteReference"/>
          <w:sz w:val="17"/>
          <w:szCs w:val="17"/>
        </w:rPr>
        <w:footnoteRef/>
      </w:r>
      <w:r w:rsidRPr="00E45509">
        <w:rPr>
          <w:sz w:val="17"/>
          <w:szCs w:val="17"/>
        </w:rPr>
        <w:t xml:space="preserve"> </w:t>
      </w:r>
      <w:r w:rsidRPr="00E45509">
        <w:rPr>
          <w:rFonts w:cs="Arial"/>
          <w:color w:val="17365D" w:themeColor="text2" w:themeShade="BF"/>
          <w:sz w:val="17"/>
          <w:szCs w:val="17"/>
        </w:rPr>
        <w:t>Minimalna plaća je najniži mjesečni iznos bruto plaće koji radniku pripada za rad u punom radnom vremenu. Pravo na minimalnu plaću imaju svi radnici koji rade u Republici Hrvatskoj, neovisno o sjedištu ili registraciji poslodavca. Ona je ista za sve bez obzira na stručnu spremu, a propisana je Zakonom o minimalnoj plaći. Visinu minimalne bruto plaće Vlada RH svake godine donosi Uredbom o visini minimalne plaće, a utvrđuje se jednom godišnje za sljedeću kalendarsku godinu.</w:t>
      </w:r>
    </w:p>
  </w:footnote>
  <w:footnote w:id="3">
    <w:p w:rsidR="00232F40" w:rsidRPr="00B16A2F" w:rsidRDefault="00232F40" w:rsidP="00C6241A">
      <w:pPr>
        <w:pStyle w:val="FootnoteText"/>
        <w:spacing w:before="40"/>
        <w:jc w:val="left"/>
        <w:rPr>
          <w:color w:val="17365D" w:themeColor="text2" w:themeShade="BF"/>
          <w:sz w:val="17"/>
          <w:szCs w:val="17"/>
        </w:rPr>
      </w:pPr>
      <w:r w:rsidRPr="00B16A2F">
        <w:rPr>
          <w:rStyle w:val="FootnoteReference"/>
          <w:color w:val="17365D" w:themeColor="text2" w:themeShade="BF"/>
          <w:sz w:val="17"/>
          <w:szCs w:val="17"/>
        </w:rPr>
        <w:footnoteRef/>
      </w:r>
      <w:r w:rsidRPr="00B16A2F">
        <w:rPr>
          <w:color w:val="17365D" w:themeColor="text2" w:themeShade="BF"/>
          <w:sz w:val="17"/>
          <w:szCs w:val="17"/>
        </w:rPr>
        <w:t xml:space="preserve"> U podatke nisu uključene banke, osiguravajuća društva, leasing i ostale financijske institucije koje su obvezne predavati godišnje financijske izvještaje na posebnom obrascu</w:t>
      </w:r>
      <w:r>
        <w:rPr>
          <w:color w:val="17365D" w:themeColor="text2" w:themeShade="BF"/>
          <w:sz w:val="17"/>
          <w:szCs w:val="17"/>
        </w:rPr>
        <w:t>, različitom od onoga na kojem izvještaje podnose svi drugi poduzetnici</w:t>
      </w:r>
      <w:r w:rsidRPr="00B16A2F">
        <w:rPr>
          <w:color w:val="17365D" w:themeColor="text2" w:themeShade="BF"/>
          <w:sz w:val="17"/>
          <w:szCs w:val="17"/>
        </w:rPr>
        <w:t>.</w:t>
      </w:r>
    </w:p>
  </w:footnote>
  <w:footnote w:id="4">
    <w:p w:rsidR="00232F40" w:rsidRPr="0062708E" w:rsidRDefault="00232F40" w:rsidP="006B3979">
      <w:pPr>
        <w:pStyle w:val="FootnoteText"/>
        <w:spacing w:before="40"/>
        <w:rPr>
          <w:rFonts w:cs="Arial"/>
          <w:color w:val="244061" w:themeColor="accent1" w:themeShade="80"/>
          <w:sz w:val="17"/>
          <w:szCs w:val="17"/>
        </w:rPr>
      </w:pPr>
      <w:r w:rsidRPr="0062708E">
        <w:rPr>
          <w:rStyle w:val="FootnoteReference"/>
          <w:color w:val="244061" w:themeColor="accent1" w:themeShade="80"/>
          <w:sz w:val="17"/>
          <w:szCs w:val="17"/>
        </w:rPr>
        <w:footnoteRef/>
      </w:r>
      <w:r w:rsidRPr="0062708E">
        <w:rPr>
          <w:rStyle w:val="FootnoteReference"/>
          <w:color w:val="244061" w:themeColor="accent1" w:themeShade="80"/>
          <w:sz w:val="17"/>
          <w:szCs w:val="17"/>
        </w:rPr>
        <w:t xml:space="preserve"> </w:t>
      </w:r>
      <w:r w:rsidRPr="0062708E">
        <w:rPr>
          <w:rFonts w:cs="Arial"/>
          <w:color w:val="244061" w:themeColor="accent1" w:themeShade="80"/>
          <w:sz w:val="17"/>
          <w:szCs w:val="17"/>
        </w:rPr>
        <w:t xml:space="preserve">U rang listu nisu uključena društva u stečaju, likvidaciji i društva sa </w:t>
      </w:r>
      <w:r w:rsidR="006B3979">
        <w:rPr>
          <w:rFonts w:cs="Arial"/>
          <w:color w:val="244061" w:themeColor="accent1" w:themeShade="80"/>
          <w:sz w:val="17"/>
          <w:szCs w:val="17"/>
        </w:rPr>
        <w:t>manje od 10</w:t>
      </w:r>
      <w:r w:rsidRPr="0062708E">
        <w:rPr>
          <w:rFonts w:cs="Arial"/>
          <w:color w:val="244061" w:themeColor="accent1" w:themeShade="80"/>
          <w:sz w:val="17"/>
          <w:szCs w:val="17"/>
        </w:rPr>
        <w:t xml:space="preserve"> zaposleni</w:t>
      </w:r>
      <w:r w:rsidR="00853B4A">
        <w:rPr>
          <w:rFonts w:cs="Arial"/>
          <w:color w:val="244061" w:themeColor="accent1" w:themeShade="80"/>
          <w:sz w:val="17"/>
          <w:szCs w:val="17"/>
        </w:rPr>
        <w:t>h</w:t>
      </w:r>
      <w:r w:rsidRPr="0062708E">
        <w:rPr>
          <w:rFonts w:cs="Arial"/>
          <w:color w:val="244061" w:themeColor="accent1" w:themeShade="80"/>
          <w:sz w:val="17"/>
          <w:szCs w:val="17"/>
        </w:rPr>
        <w:t>.</w:t>
      </w:r>
    </w:p>
  </w:footnote>
  <w:footnote w:id="5">
    <w:p w:rsidR="00232F40" w:rsidRPr="00C6241A" w:rsidRDefault="00232F40" w:rsidP="006E4DDE">
      <w:pPr>
        <w:spacing w:before="40" w:line="240" w:lineRule="auto"/>
        <w:jc w:val="left"/>
        <w:rPr>
          <w:sz w:val="17"/>
          <w:szCs w:val="17"/>
        </w:rPr>
      </w:pPr>
      <w:r w:rsidRPr="00C6241A">
        <w:rPr>
          <w:rStyle w:val="FootnoteReference"/>
          <w:color w:val="193B65"/>
          <w:sz w:val="17"/>
          <w:szCs w:val="17"/>
          <w:shd w:val="clear" w:color="auto" w:fill="FFFFFF" w:themeFill="background1"/>
        </w:rPr>
        <w:footnoteRef/>
      </w:r>
      <w:r w:rsidRPr="00C6241A">
        <w:rPr>
          <w:color w:val="193B65"/>
          <w:sz w:val="17"/>
          <w:szCs w:val="17"/>
          <w:shd w:val="clear" w:color="auto" w:fill="FFFFFF" w:themeFill="background1"/>
        </w:rPr>
        <w:t xml:space="preserve"> Objavljen na stranici</w:t>
      </w:r>
      <w:r>
        <w:rPr>
          <w:color w:val="193B65"/>
          <w:sz w:val="17"/>
          <w:szCs w:val="17"/>
          <w:shd w:val="clear" w:color="auto" w:fill="FFFFFF" w:themeFill="background1"/>
        </w:rPr>
        <w:t xml:space="preserve">: </w:t>
      </w:r>
      <w:hyperlink r:id="rId1" w:history="1">
        <w:r w:rsidRPr="007C59BE">
          <w:rPr>
            <w:rStyle w:val="Hyperlink"/>
            <w:sz w:val="17"/>
            <w:szCs w:val="17"/>
          </w:rPr>
          <w:t>http://www.dzs.hr/Hrv/important/Nomen/NKD_2007/NKD%202007_struktura%20s%20objasnjenjima.pdf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F40" w:rsidRDefault="00232F40">
    <w:pPr>
      <w:pStyle w:val="Header"/>
    </w:pPr>
    <w:r w:rsidRPr="007C1D52">
      <w:rPr>
        <w:rFonts w:ascii="Calibri" w:eastAsia="Calibri" w:hAnsi="Calibri" w:cs="Times New Roman"/>
        <w:noProof/>
        <w:color w:val="auto"/>
        <w:sz w:val="22"/>
        <w:lang w:eastAsia="hr-HR"/>
      </w:rPr>
      <w:drawing>
        <wp:anchor distT="0" distB="0" distL="114300" distR="114300" simplePos="0" relativeHeight="251659264" behindDoc="0" locked="0" layoutInCell="1" allowOverlap="1" wp14:anchorId="5752BA88" wp14:editId="1BCACB13">
          <wp:simplePos x="0" y="0"/>
          <wp:positionH relativeFrom="column">
            <wp:posOffset>-36830</wp:posOffset>
          </wp:positionH>
          <wp:positionV relativeFrom="paragraph">
            <wp:posOffset>-123394</wp:posOffset>
          </wp:positionV>
          <wp:extent cx="1085513" cy="216000"/>
          <wp:effectExtent l="0" t="0" r="635" b="0"/>
          <wp:wrapNone/>
          <wp:docPr id="1" name="Slika 2" descr="Fina - novi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ina - novi zna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513" cy="21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8E2"/>
    <w:rsid w:val="0000080E"/>
    <w:rsid w:val="00001434"/>
    <w:rsid w:val="00002C9F"/>
    <w:rsid w:val="00004FE0"/>
    <w:rsid w:val="00042AD9"/>
    <w:rsid w:val="00063588"/>
    <w:rsid w:val="0006668D"/>
    <w:rsid w:val="000722E3"/>
    <w:rsid w:val="00073786"/>
    <w:rsid w:val="00081A4C"/>
    <w:rsid w:val="000A73FA"/>
    <w:rsid w:val="000B2F6F"/>
    <w:rsid w:val="000D2D85"/>
    <w:rsid w:val="000F27E8"/>
    <w:rsid w:val="0010103D"/>
    <w:rsid w:val="00101405"/>
    <w:rsid w:val="001065CE"/>
    <w:rsid w:val="001075BD"/>
    <w:rsid w:val="001142CE"/>
    <w:rsid w:val="00191254"/>
    <w:rsid w:val="001C3947"/>
    <w:rsid w:val="001D15C3"/>
    <w:rsid w:val="001D3AC4"/>
    <w:rsid w:val="001E3230"/>
    <w:rsid w:val="001E6CA6"/>
    <w:rsid w:val="001F42BF"/>
    <w:rsid w:val="001F4D12"/>
    <w:rsid w:val="00227A46"/>
    <w:rsid w:val="00232F40"/>
    <w:rsid w:val="0024404B"/>
    <w:rsid w:val="00245C84"/>
    <w:rsid w:val="00253914"/>
    <w:rsid w:val="002656C4"/>
    <w:rsid w:val="00272455"/>
    <w:rsid w:val="00285CE7"/>
    <w:rsid w:val="00291DFE"/>
    <w:rsid w:val="002923E5"/>
    <w:rsid w:val="00295FE5"/>
    <w:rsid w:val="002A078D"/>
    <w:rsid w:val="002C1060"/>
    <w:rsid w:val="002D6B51"/>
    <w:rsid w:val="00304981"/>
    <w:rsid w:val="0030585C"/>
    <w:rsid w:val="003256D0"/>
    <w:rsid w:val="003342D3"/>
    <w:rsid w:val="00335B15"/>
    <w:rsid w:val="00386647"/>
    <w:rsid w:val="00387973"/>
    <w:rsid w:val="003921A1"/>
    <w:rsid w:val="00396877"/>
    <w:rsid w:val="003977E3"/>
    <w:rsid w:val="003A3129"/>
    <w:rsid w:val="003A50E3"/>
    <w:rsid w:val="003C3003"/>
    <w:rsid w:val="003D1730"/>
    <w:rsid w:val="003D695E"/>
    <w:rsid w:val="003D7FFA"/>
    <w:rsid w:val="003F00B3"/>
    <w:rsid w:val="00400F28"/>
    <w:rsid w:val="004077C7"/>
    <w:rsid w:val="00432E7F"/>
    <w:rsid w:val="00434282"/>
    <w:rsid w:val="00436A51"/>
    <w:rsid w:val="00446503"/>
    <w:rsid w:val="00446761"/>
    <w:rsid w:val="00451327"/>
    <w:rsid w:val="00452496"/>
    <w:rsid w:val="0045661A"/>
    <w:rsid w:val="00466BC8"/>
    <w:rsid w:val="0048382A"/>
    <w:rsid w:val="004B23B4"/>
    <w:rsid w:val="004D4650"/>
    <w:rsid w:val="004D6B8E"/>
    <w:rsid w:val="004D7F57"/>
    <w:rsid w:val="004E67F7"/>
    <w:rsid w:val="00501318"/>
    <w:rsid w:val="00506F45"/>
    <w:rsid w:val="00513559"/>
    <w:rsid w:val="00522AEC"/>
    <w:rsid w:val="00523A62"/>
    <w:rsid w:val="00534BB0"/>
    <w:rsid w:val="005353EA"/>
    <w:rsid w:val="00543CCE"/>
    <w:rsid w:val="00551A0C"/>
    <w:rsid w:val="00570431"/>
    <w:rsid w:val="0058101B"/>
    <w:rsid w:val="005A247F"/>
    <w:rsid w:val="005A3DD0"/>
    <w:rsid w:val="005B52C8"/>
    <w:rsid w:val="005B7E4F"/>
    <w:rsid w:val="005D6842"/>
    <w:rsid w:val="005F016A"/>
    <w:rsid w:val="005F245D"/>
    <w:rsid w:val="00602D0F"/>
    <w:rsid w:val="00603A90"/>
    <w:rsid w:val="006068C4"/>
    <w:rsid w:val="006229AB"/>
    <w:rsid w:val="00626152"/>
    <w:rsid w:val="0062708E"/>
    <w:rsid w:val="00645BE7"/>
    <w:rsid w:val="00651F11"/>
    <w:rsid w:val="00664299"/>
    <w:rsid w:val="006A0278"/>
    <w:rsid w:val="006B0DA6"/>
    <w:rsid w:val="006B0F40"/>
    <w:rsid w:val="006B36BE"/>
    <w:rsid w:val="006B3979"/>
    <w:rsid w:val="006C20CC"/>
    <w:rsid w:val="006C6421"/>
    <w:rsid w:val="006D0D28"/>
    <w:rsid w:val="006E1E1A"/>
    <w:rsid w:val="006E4DDE"/>
    <w:rsid w:val="006F687A"/>
    <w:rsid w:val="007207FF"/>
    <w:rsid w:val="0072169A"/>
    <w:rsid w:val="00733584"/>
    <w:rsid w:val="00736C17"/>
    <w:rsid w:val="007379AC"/>
    <w:rsid w:val="007568C3"/>
    <w:rsid w:val="00774170"/>
    <w:rsid w:val="00790B86"/>
    <w:rsid w:val="007924D2"/>
    <w:rsid w:val="00797863"/>
    <w:rsid w:val="007B5328"/>
    <w:rsid w:val="007C1D52"/>
    <w:rsid w:val="007C59BE"/>
    <w:rsid w:val="007D5C80"/>
    <w:rsid w:val="007D79AE"/>
    <w:rsid w:val="00814D30"/>
    <w:rsid w:val="00820F00"/>
    <w:rsid w:val="008345F4"/>
    <w:rsid w:val="0084350E"/>
    <w:rsid w:val="00843A99"/>
    <w:rsid w:val="00843DA0"/>
    <w:rsid w:val="00852D78"/>
    <w:rsid w:val="00853B4A"/>
    <w:rsid w:val="008610B1"/>
    <w:rsid w:val="00862FD0"/>
    <w:rsid w:val="0087281F"/>
    <w:rsid w:val="00877801"/>
    <w:rsid w:val="0089478B"/>
    <w:rsid w:val="00897C9F"/>
    <w:rsid w:val="008A4DB6"/>
    <w:rsid w:val="008D2238"/>
    <w:rsid w:val="008E3178"/>
    <w:rsid w:val="008E3685"/>
    <w:rsid w:val="00903A0B"/>
    <w:rsid w:val="00904297"/>
    <w:rsid w:val="009265FC"/>
    <w:rsid w:val="00930EA8"/>
    <w:rsid w:val="00934DFF"/>
    <w:rsid w:val="00943CBF"/>
    <w:rsid w:val="009519C7"/>
    <w:rsid w:val="00952FDB"/>
    <w:rsid w:val="00960B38"/>
    <w:rsid w:val="0097654D"/>
    <w:rsid w:val="009838B0"/>
    <w:rsid w:val="00985943"/>
    <w:rsid w:val="0099147A"/>
    <w:rsid w:val="00991ED4"/>
    <w:rsid w:val="009A0DEA"/>
    <w:rsid w:val="009B4D15"/>
    <w:rsid w:val="009F6515"/>
    <w:rsid w:val="00A070CE"/>
    <w:rsid w:val="00A221D0"/>
    <w:rsid w:val="00A441B9"/>
    <w:rsid w:val="00A53250"/>
    <w:rsid w:val="00A601D7"/>
    <w:rsid w:val="00A71952"/>
    <w:rsid w:val="00A818E2"/>
    <w:rsid w:val="00A85990"/>
    <w:rsid w:val="00AA3046"/>
    <w:rsid w:val="00AB0A90"/>
    <w:rsid w:val="00AD3F53"/>
    <w:rsid w:val="00AF2DB4"/>
    <w:rsid w:val="00AF4AA6"/>
    <w:rsid w:val="00AF4F74"/>
    <w:rsid w:val="00B10B0B"/>
    <w:rsid w:val="00B371AA"/>
    <w:rsid w:val="00B5114A"/>
    <w:rsid w:val="00B52D56"/>
    <w:rsid w:val="00B53791"/>
    <w:rsid w:val="00B66061"/>
    <w:rsid w:val="00B737A0"/>
    <w:rsid w:val="00B878CF"/>
    <w:rsid w:val="00B951D4"/>
    <w:rsid w:val="00BA0AA2"/>
    <w:rsid w:val="00BB525A"/>
    <w:rsid w:val="00BC5CF4"/>
    <w:rsid w:val="00BD08B4"/>
    <w:rsid w:val="00BE04C8"/>
    <w:rsid w:val="00BF4575"/>
    <w:rsid w:val="00C15636"/>
    <w:rsid w:val="00C21A15"/>
    <w:rsid w:val="00C23FCF"/>
    <w:rsid w:val="00C6241A"/>
    <w:rsid w:val="00C63D80"/>
    <w:rsid w:val="00C77036"/>
    <w:rsid w:val="00C774BD"/>
    <w:rsid w:val="00CA3EB9"/>
    <w:rsid w:val="00CB57BA"/>
    <w:rsid w:val="00CB7A76"/>
    <w:rsid w:val="00CC242A"/>
    <w:rsid w:val="00CD2306"/>
    <w:rsid w:val="00CD5FC6"/>
    <w:rsid w:val="00CF756F"/>
    <w:rsid w:val="00D02529"/>
    <w:rsid w:val="00D0759A"/>
    <w:rsid w:val="00D13647"/>
    <w:rsid w:val="00D15FE8"/>
    <w:rsid w:val="00D32E01"/>
    <w:rsid w:val="00D33028"/>
    <w:rsid w:val="00D3547D"/>
    <w:rsid w:val="00D4299D"/>
    <w:rsid w:val="00D464F6"/>
    <w:rsid w:val="00D632BF"/>
    <w:rsid w:val="00D76CAE"/>
    <w:rsid w:val="00D83AFA"/>
    <w:rsid w:val="00D94D60"/>
    <w:rsid w:val="00DB4CEA"/>
    <w:rsid w:val="00DC7F35"/>
    <w:rsid w:val="00DE0BAF"/>
    <w:rsid w:val="00DE4CDB"/>
    <w:rsid w:val="00E04AF2"/>
    <w:rsid w:val="00E14AF8"/>
    <w:rsid w:val="00E25801"/>
    <w:rsid w:val="00E45509"/>
    <w:rsid w:val="00E62ECB"/>
    <w:rsid w:val="00E73EF2"/>
    <w:rsid w:val="00E73FF7"/>
    <w:rsid w:val="00E85C4A"/>
    <w:rsid w:val="00E90CAB"/>
    <w:rsid w:val="00F0246E"/>
    <w:rsid w:val="00F1537D"/>
    <w:rsid w:val="00F27362"/>
    <w:rsid w:val="00F42CDD"/>
    <w:rsid w:val="00F64C1D"/>
    <w:rsid w:val="00F65960"/>
    <w:rsid w:val="00F73B5B"/>
    <w:rsid w:val="00FA0F3F"/>
    <w:rsid w:val="00FC7BAA"/>
    <w:rsid w:val="00FD50FD"/>
    <w:rsid w:val="00FE2A4D"/>
    <w:rsid w:val="00FF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AFA"/>
    <w:pPr>
      <w:spacing w:after="0"/>
      <w:jc w:val="both"/>
    </w:pPr>
    <w:rPr>
      <w:rFonts w:ascii="Arial" w:hAnsi="Arial"/>
      <w:color w:val="1F497D" w:themeColor="text2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1D52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D52"/>
    <w:rPr>
      <w:rFonts w:ascii="Arial" w:hAnsi="Arial"/>
      <w:color w:val="1F497D" w:themeColor="text2"/>
      <w:sz w:val="20"/>
    </w:rPr>
  </w:style>
  <w:style w:type="paragraph" w:styleId="Footer">
    <w:name w:val="footer"/>
    <w:basedOn w:val="Normal"/>
    <w:link w:val="FooterChar"/>
    <w:uiPriority w:val="99"/>
    <w:unhideWhenUsed/>
    <w:rsid w:val="007C1D52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D52"/>
    <w:rPr>
      <w:rFonts w:ascii="Arial" w:hAnsi="Arial"/>
      <w:color w:val="1F497D" w:themeColor="text2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C1D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1D5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1D52"/>
    <w:rPr>
      <w:rFonts w:ascii="Arial" w:hAnsi="Arial"/>
      <w:color w:val="1F497D" w:themeColor="text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1D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1D52"/>
    <w:rPr>
      <w:rFonts w:ascii="Arial" w:hAnsi="Arial"/>
      <w:b/>
      <w:bCs/>
      <w:color w:val="1F497D" w:themeColor="text2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1D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D52"/>
    <w:rPr>
      <w:rFonts w:ascii="Tahoma" w:hAnsi="Tahoma" w:cs="Tahoma"/>
      <w:color w:val="1F497D" w:themeColor="text2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32E01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32E01"/>
    <w:rPr>
      <w:rFonts w:ascii="Arial" w:hAnsi="Arial"/>
      <w:color w:val="1F497D" w:themeColor="text2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32E0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97C9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2169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852D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AFA"/>
    <w:pPr>
      <w:spacing w:after="0"/>
      <w:jc w:val="both"/>
    </w:pPr>
    <w:rPr>
      <w:rFonts w:ascii="Arial" w:hAnsi="Arial"/>
      <w:color w:val="1F497D" w:themeColor="text2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1D52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D52"/>
    <w:rPr>
      <w:rFonts w:ascii="Arial" w:hAnsi="Arial"/>
      <w:color w:val="1F497D" w:themeColor="text2"/>
      <w:sz w:val="20"/>
    </w:rPr>
  </w:style>
  <w:style w:type="paragraph" w:styleId="Footer">
    <w:name w:val="footer"/>
    <w:basedOn w:val="Normal"/>
    <w:link w:val="FooterChar"/>
    <w:uiPriority w:val="99"/>
    <w:unhideWhenUsed/>
    <w:rsid w:val="007C1D52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D52"/>
    <w:rPr>
      <w:rFonts w:ascii="Arial" w:hAnsi="Arial"/>
      <w:color w:val="1F497D" w:themeColor="text2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C1D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1D5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1D52"/>
    <w:rPr>
      <w:rFonts w:ascii="Arial" w:hAnsi="Arial"/>
      <w:color w:val="1F497D" w:themeColor="text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1D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1D52"/>
    <w:rPr>
      <w:rFonts w:ascii="Arial" w:hAnsi="Arial"/>
      <w:b/>
      <w:bCs/>
      <w:color w:val="1F497D" w:themeColor="text2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1D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D52"/>
    <w:rPr>
      <w:rFonts w:ascii="Tahoma" w:hAnsi="Tahoma" w:cs="Tahoma"/>
      <w:color w:val="1F497D" w:themeColor="text2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32E01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32E01"/>
    <w:rPr>
      <w:rFonts w:ascii="Arial" w:hAnsi="Arial"/>
      <w:color w:val="1F497D" w:themeColor="text2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32E0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97C9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2169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852D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1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transparentno.hr/pregled/57802034237/0b196ba66533f72ff7d5969cab1d9b21280e5fdf6104d16f2d6ffb033c9a5061d4265d6ebc95fae0d2ba8e0b042ce628e905900ed304a68c7c312ca67501b5bd" TargetMode="External"/><Relationship Id="rId18" Type="http://schemas.openxmlformats.org/officeDocument/2006/relationships/hyperlink" Target="https://www.transparentno.hr/pregled/80479541494/07347c5092750cf0ecc49d2c6422eac4987f9afc4e6c13cae367d7b8ebd75fa5918815c4d836264c9061b77d9e06bda7bcbd4357c150568bf488049b2186e746" TargetMode="External"/><Relationship Id="rId26" Type="http://schemas.openxmlformats.org/officeDocument/2006/relationships/hyperlink" Target="https://www.transparentno.hr/pregled/24960864553/28aedb78757ffc46cbe515e4165841765c6eed9a2d3a8e4c6f078582dbb94fe9e97471fb066a8339df8464561834d8d32e88638d0196f263226d5dbf0c7cfd8d" TargetMode="External"/><Relationship Id="rId39" Type="http://schemas.openxmlformats.org/officeDocument/2006/relationships/hyperlink" Target="http://www.fina.hr/Default.aspx?sec=1279" TargetMode="External"/><Relationship Id="rId21" Type="http://schemas.openxmlformats.org/officeDocument/2006/relationships/hyperlink" Target="https://www.transparentno.hr/pregled/17099237397/93ea024b721de49c5f20bb4ecb341070e8e7128df630274b40c707b8989e04ed212b34ccbd5d17b9bb889287c73542fce2f16858e6f2b737ede472e83a3145f9" TargetMode="External"/><Relationship Id="rId34" Type="http://schemas.openxmlformats.org/officeDocument/2006/relationships/hyperlink" Target="https://www.transparentno.hr/pregled/79173482413/b175b85abbcf4338d5bacbcc21ac0cf7436fdee3aaeed1f137dfb9a94d67a87405497f93413b0f668e9f612006d2ba5e927fc7fe9bfb28fe1a548901889df67e" TargetMode="External"/><Relationship Id="rId42" Type="http://schemas.openxmlformats.org/officeDocument/2006/relationships/hyperlink" Target="http://rgfi.fina.hr/JavnaObjava-web/jsp/prijavaKorisnika.jsp" TargetMode="Externa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s://www.transparentno.hr/pregled/70701453330/92f3b5d9a902ebd0dacea8ec364cb6dddd91b7048d8a5af2cfad2de535fa5c4846955a92211d76d0903f5cc7901a416377b6a89871c90a60dd38160ea87f2b9d" TargetMode="External"/><Relationship Id="rId29" Type="http://schemas.openxmlformats.org/officeDocument/2006/relationships/hyperlink" Target="https://www.transparentno.hr/pregled/21554136318/ff57699b986bb66e80a5c02d3fb29a32a5d7b98f8e14d3a86252203d318dd6b6f58b60d3cf3044e9cc42b49a4f647bec10aa6bd736ae4e1b506a10ef5189783b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ransparentno.hr/pregled/82023167977/d3ca4588c07c8d5222bb0fc228761f9f12517b0c14b7a0842cd5941b0f6930ed4c8a7d7423ca1e5523ec3032a62e01c0595be6b334de93f9d640b3fede3e8d29" TargetMode="External"/><Relationship Id="rId24" Type="http://schemas.openxmlformats.org/officeDocument/2006/relationships/hyperlink" Target="https://www.transparentno.hr/pregled/10216651302/4afced238abdadbf9feeb2f58c7f834c7854ab6b355029d9e1b47ff1542a90d07deb4f1e54b3f4a8b8aec8baacc50b2c9f28c5d4e5463fc4d59393937770dfd5" TargetMode="External"/><Relationship Id="rId32" Type="http://schemas.openxmlformats.org/officeDocument/2006/relationships/hyperlink" Target="https://www.transparentno.hr/pregled/18787746778/1f916873fc6fe3914027069e463596f4f2faebe06de101571cc08b2d5728098fdcf754fcce5efe39abb4077ae51cef430e055ee16fd34cefcada2bad9d84530d" TargetMode="External"/><Relationship Id="rId37" Type="http://schemas.openxmlformats.org/officeDocument/2006/relationships/hyperlink" Target="https://www.transparentno.hr/pregled/24384351607/df474fe1b096210858b0f7eb7a05a9202cf215750a7ab15988c3e8880ff23a1b5dae88cfe4ff23c345bb6d9c9d01254ea9d2a0f8c56791065b31617f51d8c5dc" TargetMode="External"/><Relationship Id="rId40" Type="http://schemas.openxmlformats.org/officeDocument/2006/relationships/hyperlink" Target="http://rgfi.fina.hr/JavnaObjava-web/jsp/prijavaKorisnika.jsp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transparentno.hr/pregled/69267044125/4e6617c29a79ed6b31ba1d59529d00e340ebb41ffbd339c2af378855b37ac22ceba28319a64bbb0fc072baab8937aa0027fc14a70e2019e28a04f24ade963820" TargetMode="External"/><Relationship Id="rId23" Type="http://schemas.openxmlformats.org/officeDocument/2006/relationships/hyperlink" Target="https://www.transparentno.hr/pregled/86296111348/c7353c55ec2cdc041a9524cc7bef5b35d35ea164006de4b52b5c62fd1d855a7c26779c3fe50805ae718478c52a386d374975445c97369f3dd65cc30cbbcfac81" TargetMode="External"/><Relationship Id="rId28" Type="http://schemas.openxmlformats.org/officeDocument/2006/relationships/hyperlink" Target="https://www.transparentno.hr/pregled/69629777390/c36aee77a9fbd957498ac10d3b97b584b8d2d4475557cdf45f4ff4db0d095724c5b2568207eede989f3e14b53e5f3e3167122a35856b0eb7048a4f5bee14d8f9" TargetMode="External"/><Relationship Id="rId36" Type="http://schemas.openxmlformats.org/officeDocument/2006/relationships/hyperlink" Target="https://www.transparentno.hr/pregled/59295916756/735d6a93a5400226446c48d5d8a7eedd28fd618a37f385016d945a53da09924c612f013b594dc8b0a6f49d6f337841b2edc7c86f07141899d845772fb58ec690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www.transparentno.hr/pregled/82023167977/d3ca4588c07c8d5222bb0fc228761f9f12517b0c14b7a0842cd5941b0f6930ed4c8a7d7423ca1e5523ec3032a62e01c0595be6b334de93f9d640b3fede3e8d29" TargetMode="External"/><Relationship Id="rId31" Type="http://schemas.openxmlformats.org/officeDocument/2006/relationships/hyperlink" Target="https://www.transparentno.hr/pregled/57233130801/85ded5812679f72f7ab9b714a77d843a19e9abc9320466f59e2be05bf725077bc5265f39a2bd436bf8b86baa4038dc1a6a2bd4bb885b8c5b978dd34bd02d9005" TargetMode="External"/><Relationship Id="rId44" Type="http://schemas.openxmlformats.org/officeDocument/2006/relationships/hyperlink" Target="http://www.fina.hr/Default.aspx?sec=972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transparentno.hr/pregled/78608890872/1ac22c18eb0d1a79005412535d1d37c6a576d374a44b78e47d0a5af987ddd1cf96ede6c11122d334639d6c253cc9536e4a9e5d7b3a4d9a6f464761d608f9bd60" TargetMode="External"/><Relationship Id="rId22" Type="http://schemas.openxmlformats.org/officeDocument/2006/relationships/hyperlink" Target="https://www.transparentno.hr/pregled/97617417987/af852b6969089a79c508cbf2c8b331d89789747ff2b791d75cae07162a5485658d65294fe4a1bca70d41667df77e03704737c8e14dfef249a0f8a131bce1ce08" TargetMode="External"/><Relationship Id="rId27" Type="http://schemas.openxmlformats.org/officeDocument/2006/relationships/hyperlink" Target="https://www.transparentno.hr/pregled/70166062414/aabbcd2b69f8c43057804d63813adeafe35075f3261ef9e995ef2145796fefdc1fe9b21eaa69759c080631fea121bd9e7b6f11cfb3250a301f788290eb0ae2a2" TargetMode="External"/><Relationship Id="rId30" Type="http://schemas.openxmlformats.org/officeDocument/2006/relationships/hyperlink" Target="https://www.transparentno.hr/pregled/70501591875/5be4914b95d518a38ee897aff8a1f437a6a6bc9a5d9005ffc2f89c32cf60342dae8af49315b954cdcc15e5654e1f4d6a727df46fc98d299fdbdfad2dd004278e" TargetMode="External"/><Relationship Id="rId35" Type="http://schemas.openxmlformats.org/officeDocument/2006/relationships/hyperlink" Target="https://www.transparentno.hr/pregled/54885635763/94746f3b62e811f1d054eb3e378c2eb2d14ed8c53feea90388766484d0763badcdab466768d3421271b32b192c73fba4d47a173bc7f7290ba086a8c4ff89be1e" TargetMode="External"/><Relationship Id="rId43" Type="http://schemas.openxmlformats.org/officeDocument/2006/relationships/hyperlink" Target="https://jrr.fina.hr/" TargetMode="External"/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12" Type="http://schemas.openxmlformats.org/officeDocument/2006/relationships/hyperlink" Target="https://www.transparentno.hr/pregled/59295916756/735d6a93a5400226446c48d5d8a7eedd28fd618a37f385016d945a53da09924c612f013b594dc8b0a6f49d6f337841b2edc7c86f07141899d845772fb58ec690" TargetMode="External"/><Relationship Id="rId17" Type="http://schemas.openxmlformats.org/officeDocument/2006/relationships/hyperlink" Target="https://www.transparentno.hr/pregled/39410844220/e13ff6f726edf268c1521e2d1b86da2117313e50281e578002536554bd6ec8f5cdb3d70672810b81a207ca527be69ff81b30c931aca1a6a3eb9efe1869aa1ce0" TargetMode="External"/><Relationship Id="rId25" Type="http://schemas.openxmlformats.org/officeDocument/2006/relationships/hyperlink" Target="https://www.transparentno.hr/pregled/23929649122/7157149d7aa3b6c5ec5983d737430a90b9f69d3eee7e26cdb9c9a7268636a0aa163e58b18387623f750250464edf4941081975c30a1b50e8e87c064a1a79e3fb" TargetMode="External"/><Relationship Id="rId33" Type="http://schemas.openxmlformats.org/officeDocument/2006/relationships/hyperlink" Target="https://www.transparentno.hr/pregled/43331467622/6985fd943d9dd98511f3cc6b742a53da032a22ea1e67378e2d4e430059658fe93a640df266d89eb3eb3a6ffe7f62574dfbae1f2a5387cd4c8017ad9bbe97f2d9" TargetMode="External"/><Relationship Id="rId38" Type="http://schemas.openxmlformats.org/officeDocument/2006/relationships/hyperlink" Target="https://www.transparentno.hr/pregled/57802034237/0b196ba66533f72ff7d5969cab1d9b21280e5fdf6104d16f2d6ffb033c9a5061d4265d6ebc95fae0d2ba8e0b042ce628e905900ed304a68c7c312ca67501b5bd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www.transparentno.hr/pregled/71762969400/1d00253a7895b03b8ad076d8a3690000ec2807f580452d37a47a72d9d0abed9072f443b5d44211007cf252108e80bc6cc46c5c23d36cc10bd15bf5f082d24b8f" TargetMode="External"/><Relationship Id="rId41" Type="http://schemas.openxmlformats.org/officeDocument/2006/relationships/hyperlink" Target="https://www.transparentno.hr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zs.hr/Hrv/important/Nomen/NKD_2007/NKD%202007_struktura%20s%20objasnjenjim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078F1-5952-4EAA-A626-5DEBD2243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2093</Words>
  <Characters>11936</Characters>
  <Application>Microsoft Office Word</Application>
  <DocSecurity>0</DocSecurity>
  <Lines>99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FINA</Company>
  <LinksUpToDate>false</LinksUpToDate>
  <CharactersWithSpaces>14001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Ivona Škara</dc:creator>
  <cp:lastModifiedBy>admin</cp:lastModifiedBy>
  <cp:revision>3</cp:revision>
  <cp:lastPrinted>2013-09-26T07:27:00Z</cp:lastPrinted>
  <dcterms:created xsi:type="dcterms:W3CDTF">2017-12-13T14:41:00Z</dcterms:created>
  <dcterms:modified xsi:type="dcterms:W3CDTF">2017-12-14T08:50:00Z</dcterms:modified>
</cp:coreProperties>
</file>