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76" w:rsidRPr="00F461D6" w:rsidRDefault="00F01876" w:rsidP="002A118F">
      <w:pPr>
        <w:spacing w:line="260" w:lineRule="exact"/>
        <w:jc w:val="both"/>
        <w:rPr>
          <w:rFonts w:ascii="Arial" w:hAnsi="Arial" w:cs="Arial"/>
          <w:b/>
          <w:color w:val="244061"/>
          <w:sz w:val="19"/>
          <w:szCs w:val="19"/>
        </w:rPr>
      </w:pPr>
      <w:r w:rsidRPr="00F461D6">
        <w:rPr>
          <w:rFonts w:ascii="Arial" w:hAnsi="Arial" w:cs="Arial"/>
          <w:b/>
          <w:color w:val="244061"/>
          <w:sz w:val="19"/>
          <w:szCs w:val="19"/>
        </w:rPr>
        <w:t>Uvod</w:t>
      </w:r>
    </w:p>
    <w:p w:rsidR="00F01876" w:rsidRPr="00C93155" w:rsidRDefault="00245F49" w:rsidP="009D23AC">
      <w:pPr>
        <w:spacing w:before="120"/>
        <w:jc w:val="both"/>
        <w:rPr>
          <w:rFonts w:ascii="Arial" w:hAnsi="Arial" w:cs="Arial"/>
          <w:i/>
          <w:color w:val="244061"/>
          <w:sz w:val="17"/>
          <w:szCs w:val="17"/>
        </w:rPr>
      </w:pPr>
      <w:r w:rsidRPr="00C93155">
        <w:rPr>
          <w:rFonts w:ascii="Arial" w:hAnsi="Arial" w:cs="Arial"/>
          <w:i/>
          <w:color w:val="244061"/>
          <w:sz w:val="17"/>
          <w:szCs w:val="17"/>
        </w:rPr>
        <w:t>Provedba Zakona o provedbi ovrhe na novčanim sredstvima (NN 91/10</w:t>
      </w:r>
      <w:r w:rsidR="00FF7AD1">
        <w:rPr>
          <w:rFonts w:ascii="Arial" w:hAnsi="Arial" w:cs="Arial"/>
          <w:i/>
          <w:color w:val="244061"/>
          <w:sz w:val="17"/>
          <w:szCs w:val="17"/>
        </w:rPr>
        <w:t xml:space="preserve"> i </w:t>
      </w:r>
      <w:r w:rsidRPr="00C93155">
        <w:rPr>
          <w:rFonts w:ascii="Arial" w:hAnsi="Arial" w:cs="Arial"/>
          <w:i/>
          <w:color w:val="244061"/>
          <w:sz w:val="17"/>
          <w:szCs w:val="17"/>
        </w:rPr>
        <w:t>112/12</w:t>
      </w:r>
      <w:r w:rsidR="00F66147">
        <w:rPr>
          <w:rFonts w:ascii="Arial" w:hAnsi="Arial" w:cs="Arial"/>
          <w:i/>
          <w:color w:val="244061"/>
          <w:sz w:val="17"/>
          <w:szCs w:val="17"/>
        </w:rPr>
        <w:t xml:space="preserve">, </w:t>
      </w:r>
      <w:r w:rsidRPr="00C93155">
        <w:rPr>
          <w:rFonts w:ascii="Arial" w:hAnsi="Arial" w:cs="Arial"/>
          <w:i/>
          <w:color w:val="244061"/>
          <w:sz w:val="17"/>
          <w:szCs w:val="17"/>
        </w:rPr>
        <w:t>dalje u tekstu: Zakon), predstavlja iznimno važan i sveobuhvatan projekt kojim je od 1. siječnja 2011.</w:t>
      </w:r>
      <w:r w:rsidR="00030818" w:rsidRPr="00C93155">
        <w:rPr>
          <w:rFonts w:ascii="Arial" w:hAnsi="Arial" w:cs="Arial"/>
          <w:i/>
          <w:color w:val="244061"/>
          <w:sz w:val="17"/>
          <w:szCs w:val="17"/>
        </w:rPr>
        <w:t xml:space="preserve"> godine</w:t>
      </w:r>
      <w:r w:rsidRPr="00C93155">
        <w:rPr>
          <w:rFonts w:ascii="Arial" w:hAnsi="Arial" w:cs="Arial"/>
          <w:i/>
          <w:color w:val="244061"/>
          <w:sz w:val="17"/>
          <w:szCs w:val="17"/>
        </w:rPr>
        <w:t xml:space="preserve"> promijenjen način provođenja ovrhe, a kojemu su glavni ciljevi uređenje odnosa između dužnika i vjerovnika, povećanje učinkovitosti naplate pot</w:t>
      </w:r>
      <w:r w:rsidR="00E83C86" w:rsidRPr="00C93155">
        <w:rPr>
          <w:rFonts w:ascii="Arial" w:hAnsi="Arial" w:cs="Arial"/>
          <w:i/>
          <w:color w:val="244061"/>
          <w:sz w:val="17"/>
          <w:szCs w:val="17"/>
        </w:rPr>
        <w:t>raživanja i zaštita vjerovnika.</w:t>
      </w:r>
      <w:r w:rsidR="007E0AA7" w:rsidRPr="00C93155">
        <w:rPr>
          <w:rFonts w:ascii="Arial" w:hAnsi="Arial" w:cs="Arial"/>
          <w:i/>
          <w:color w:val="244061"/>
          <w:sz w:val="17"/>
          <w:szCs w:val="17"/>
        </w:rPr>
        <w:t xml:space="preserve"> </w:t>
      </w:r>
      <w:r w:rsidR="00F01876" w:rsidRPr="00C93155">
        <w:rPr>
          <w:rFonts w:ascii="Arial" w:hAnsi="Arial" w:cs="Arial"/>
          <w:i/>
          <w:color w:val="244061"/>
          <w:sz w:val="17"/>
          <w:szCs w:val="17"/>
        </w:rPr>
        <w:t xml:space="preserve">Ovrha na novčanim sredstvima </w:t>
      </w:r>
      <w:r w:rsidR="00846E25">
        <w:rPr>
          <w:rFonts w:ascii="Arial" w:hAnsi="Arial" w:cs="Arial"/>
          <w:i/>
          <w:color w:val="244061"/>
          <w:sz w:val="17"/>
          <w:szCs w:val="17"/>
        </w:rPr>
        <w:t xml:space="preserve">potrošača </w:t>
      </w:r>
      <w:r w:rsidR="00F01876" w:rsidRPr="00C93155">
        <w:rPr>
          <w:rFonts w:ascii="Arial" w:hAnsi="Arial" w:cs="Arial"/>
          <w:i/>
          <w:color w:val="244061"/>
          <w:sz w:val="17"/>
          <w:szCs w:val="17"/>
        </w:rPr>
        <w:t xml:space="preserve">provodi se temeljem osnova za plaćanje (ovršne odluke i nagodbe domaćega suda ili upravnoga tijela) i zahtjeva ovrhovoditelja za izravnu naplatu novčane tražbine. Kao i poslovni subjekti, i određeni broj </w:t>
      </w:r>
      <w:r w:rsidR="00846E25">
        <w:rPr>
          <w:rFonts w:ascii="Arial" w:hAnsi="Arial" w:cs="Arial"/>
          <w:i/>
          <w:color w:val="244061"/>
          <w:sz w:val="17"/>
          <w:szCs w:val="17"/>
        </w:rPr>
        <w:t xml:space="preserve">potrošača </w:t>
      </w:r>
      <w:r w:rsidR="00F01876" w:rsidRPr="00C93155">
        <w:rPr>
          <w:rFonts w:ascii="Arial" w:hAnsi="Arial" w:cs="Arial"/>
          <w:i/>
          <w:color w:val="244061"/>
          <w:sz w:val="17"/>
          <w:szCs w:val="17"/>
        </w:rPr>
        <w:t>u Republici Hrvatskoj, zbog nedostatka novčanih sredstava na računima, ima problema u podmirivanju dospjelih obveza.</w:t>
      </w:r>
    </w:p>
    <w:p w:rsidR="00245F49" w:rsidRPr="00C93155" w:rsidRDefault="00F01876" w:rsidP="00216B28">
      <w:pPr>
        <w:spacing w:before="60"/>
        <w:jc w:val="both"/>
        <w:rPr>
          <w:rFonts w:ascii="Arial" w:hAnsi="Arial" w:cs="Arial"/>
          <w:i/>
          <w:color w:val="244061"/>
          <w:sz w:val="17"/>
          <w:szCs w:val="17"/>
        </w:rPr>
      </w:pPr>
      <w:r w:rsidRPr="00C93155">
        <w:rPr>
          <w:rFonts w:ascii="Arial" w:hAnsi="Arial" w:cs="Arial"/>
          <w:i/>
          <w:color w:val="244061"/>
          <w:sz w:val="17"/>
          <w:szCs w:val="17"/>
        </w:rPr>
        <w:t xml:space="preserve">S obzirom da su Zakonom navedena primanja koja su izuzeta od ovrhe, u uvjetima ovrhe ovršenik je dužan </w:t>
      </w:r>
      <w:r w:rsidR="00030818" w:rsidRPr="00C93155">
        <w:rPr>
          <w:rFonts w:ascii="Arial" w:hAnsi="Arial" w:cs="Arial"/>
          <w:i/>
          <w:color w:val="244061"/>
          <w:sz w:val="17"/>
          <w:szCs w:val="17"/>
        </w:rPr>
        <w:t>Financijskoj agenciji (dalje: Fini)</w:t>
      </w:r>
      <w:r w:rsidRPr="00C93155">
        <w:rPr>
          <w:rFonts w:ascii="Arial" w:hAnsi="Arial" w:cs="Arial"/>
          <w:i/>
          <w:color w:val="244061"/>
          <w:sz w:val="17"/>
          <w:szCs w:val="17"/>
        </w:rPr>
        <w:t xml:space="preserve"> dostaviti obavijest za svako primanje, naknadu koji su izuzeti od ovrhe. Po primitku obavijesti od ovršenika, Fina je dužna o ovršeniku i vrsti tražbine za koju je ovrha propisana obavijestiti uplatitelja primanja/naknade, a radi uskrate uplate primanja izuzetoga od ovrhe na ovršenikov račun. Ovršenik otvara poseban račun na kojega se uplaćuju izuzeta primanja dok su sredstva na svim ostalim računima pre</w:t>
      </w:r>
      <w:r w:rsidR="00AE2770" w:rsidRPr="00C93155">
        <w:rPr>
          <w:rFonts w:ascii="Arial" w:hAnsi="Arial" w:cs="Arial"/>
          <w:i/>
          <w:color w:val="244061"/>
          <w:sz w:val="17"/>
          <w:szCs w:val="17"/>
        </w:rPr>
        <w:t>d</w:t>
      </w:r>
      <w:r w:rsidRPr="00C93155">
        <w:rPr>
          <w:rFonts w:ascii="Arial" w:hAnsi="Arial" w:cs="Arial"/>
          <w:i/>
          <w:color w:val="244061"/>
          <w:sz w:val="17"/>
          <w:szCs w:val="17"/>
        </w:rPr>
        <w:t>metom ovrhe</w:t>
      </w:r>
      <w:r w:rsidR="00245F49" w:rsidRPr="00C93155">
        <w:rPr>
          <w:rFonts w:ascii="Arial" w:hAnsi="Arial" w:cs="Arial"/>
          <w:i/>
          <w:color w:val="244061"/>
          <w:sz w:val="17"/>
          <w:szCs w:val="17"/>
        </w:rPr>
        <w:t>.</w:t>
      </w:r>
      <w:r w:rsidR="00D92146" w:rsidRPr="00C93155">
        <w:rPr>
          <w:rFonts w:ascii="Arial" w:hAnsi="Arial" w:cs="Arial"/>
          <w:i/>
          <w:color w:val="244061"/>
          <w:sz w:val="17"/>
          <w:szCs w:val="17"/>
        </w:rPr>
        <w:t xml:space="preserve"> </w:t>
      </w:r>
      <w:r w:rsidR="002D6D7E" w:rsidRPr="00C93155">
        <w:rPr>
          <w:rFonts w:ascii="Arial" w:hAnsi="Arial" w:cs="Arial"/>
          <w:i/>
          <w:color w:val="244061"/>
          <w:sz w:val="17"/>
          <w:szCs w:val="17"/>
        </w:rPr>
        <w:t>Od ovrhe je izuzet iznos od 2/3 prosječne neto plaće u Republici Hrvatskoj, a ako je plaća manja od prosječne izuzet je iznos u visini 3/4 plaće ovršenika, ali ne više od 2/3 prosječne neto plaće u Republici Hrvatskoj.</w:t>
      </w:r>
    </w:p>
    <w:p w:rsidR="008A02EB" w:rsidRPr="00C93155" w:rsidRDefault="008A02EB" w:rsidP="00216B28">
      <w:pPr>
        <w:spacing w:before="60"/>
        <w:jc w:val="both"/>
        <w:rPr>
          <w:rFonts w:ascii="Arial" w:hAnsi="Arial" w:cs="Arial"/>
          <w:i/>
          <w:color w:val="244061"/>
          <w:sz w:val="17"/>
          <w:szCs w:val="17"/>
        </w:rPr>
      </w:pPr>
      <w:r w:rsidRPr="00C93155">
        <w:rPr>
          <w:rFonts w:ascii="Arial" w:hAnsi="Arial" w:cs="Arial"/>
          <w:i/>
          <w:color w:val="244061"/>
          <w:sz w:val="17"/>
          <w:szCs w:val="17"/>
        </w:rPr>
        <w:t xml:space="preserve">Kao jedna od mjera rješavanja problema </w:t>
      </w:r>
      <w:r w:rsidR="00846E25">
        <w:rPr>
          <w:rFonts w:ascii="Arial" w:hAnsi="Arial" w:cs="Arial"/>
          <w:i/>
          <w:color w:val="244061"/>
          <w:sz w:val="17"/>
          <w:szCs w:val="17"/>
        </w:rPr>
        <w:t xml:space="preserve">potrošača </w:t>
      </w:r>
      <w:r w:rsidR="00642E16" w:rsidRPr="00C93155">
        <w:rPr>
          <w:rFonts w:ascii="Arial" w:hAnsi="Arial" w:cs="Arial"/>
          <w:i/>
          <w:color w:val="244061"/>
          <w:sz w:val="17"/>
          <w:szCs w:val="17"/>
        </w:rPr>
        <w:t xml:space="preserve">koji nisu podmirili dospjele osnove za plaćanje više od 360 dana </w:t>
      </w:r>
      <w:r w:rsidRPr="00C93155">
        <w:rPr>
          <w:rFonts w:ascii="Arial" w:hAnsi="Arial" w:cs="Arial"/>
          <w:i/>
          <w:color w:val="244061"/>
          <w:sz w:val="17"/>
          <w:szCs w:val="17"/>
        </w:rPr>
        <w:t>donesen je Zakon o otpisu dugova fizičkim osobama (NN 62/18) koji je stupio na snagu 21. srpnja 2018. godine. Fina je sukladno navedenom Zakonu izvršila odgovarajuće postupke prestanka postupanja po osnovama za plaćanje za ovršenike i tražbine koji ispunjavaju zakonske uvjete.</w:t>
      </w:r>
    </w:p>
    <w:p w:rsidR="008A02EB" w:rsidRPr="00C93155" w:rsidRDefault="008A02EB" w:rsidP="00216B28">
      <w:pPr>
        <w:spacing w:before="60"/>
        <w:jc w:val="both"/>
        <w:rPr>
          <w:rFonts w:ascii="Arial" w:hAnsi="Arial" w:cs="Arial"/>
          <w:i/>
          <w:color w:val="244061"/>
          <w:sz w:val="17"/>
          <w:szCs w:val="17"/>
        </w:rPr>
      </w:pPr>
      <w:r w:rsidRPr="00C93155">
        <w:rPr>
          <w:rFonts w:ascii="Arial" w:hAnsi="Arial" w:cs="Arial"/>
          <w:i/>
          <w:color w:val="244061"/>
          <w:sz w:val="17"/>
          <w:szCs w:val="17"/>
        </w:rPr>
        <w:t xml:space="preserve">Unatoč prednostima prethodnog Zakona o provedbi ovrhe na novčanim sredstvima koji je osigurao učinkovitu, jednostavnu i sveobuhvatnu ovrhu na novčanim sredstvima, dosadašnja praksa ukazala je potrebnim implementirati određene dopune odnosno usklađenja, a kako bi se otklonile nedoumice u postupanju. Najvažnije novosti u postupku provedbe ovrhe na novčanim sredstvima koje su sadržane u novom Zakonu, objavljene su na </w:t>
      </w:r>
      <w:hyperlink r:id="rId9" w:history="1">
        <w:r w:rsidRPr="00C93155">
          <w:rPr>
            <w:rStyle w:val="Hyperlink"/>
            <w:rFonts w:ascii="Arial" w:hAnsi="Arial" w:cs="Arial"/>
            <w:i/>
            <w:sz w:val="17"/>
            <w:szCs w:val="17"/>
          </w:rPr>
          <w:t>WEB stranici Fine</w:t>
        </w:r>
      </w:hyperlink>
      <w:r w:rsidRPr="00C93155">
        <w:rPr>
          <w:rFonts w:ascii="Arial" w:hAnsi="Arial" w:cs="Arial"/>
          <w:i/>
          <w:color w:val="244061"/>
          <w:sz w:val="17"/>
          <w:szCs w:val="17"/>
        </w:rPr>
        <w:t xml:space="preserve">. Sukladno odredbi čl. 33. st. 1. novog Zakona o provedbi ovrhe na novčanim sredstvima (NN </w:t>
      </w:r>
      <w:r w:rsidR="00FF7AD1" w:rsidRPr="00FF7AD1">
        <w:rPr>
          <w:rFonts w:ascii="Arial" w:hAnsi="Arial" w:cs="Arial"/>
          <w:i/>
          <w:color w:val="244061"/>
          <w:sz w:val="17"/>
          <w:szCs w:val="17"/>
        </w:rPr>
        <w:t>68/18, 2/20, 46/20, 47/20 i 83/20)</w:t>
      </w:r>
      <w:r w:rsidRPr="00C93155">
        <w:rPr>
          <w:rFonts w:ascii="Arial" w:hAnsi="Arial" w:cs="Arial"/>
          <w:i/>
          <w:color w:val="244061"/>
          <w:sz w:val="17"/>
          <w:szCs w:val="17"/>
        </w:rPr>
        <w:t>, koji je stupio na snagu 4. kolovoza 2018. godine, automatizmom se prestala provoditi ovrha po osnovama za plaćanje koje su bile evidentirane u Očevidniku redoslijeda osnova za plaćanje na teret ovršenika fizičke osobe, a koje se nisu naplatile u cijelosti u roku od 3 godine od datuma primitka u Finu i po kojima nije bilo nikakvih naplata posljednjih šest mjeseci. Po toj se osnovi djelomično ili u cijelosti prestala provoditi ovrha po osnovama za plaćanje za 225</w:t>
      </w:r>
      <w:r w:rsidR="00E53E91" w:rsidRPr="00C93155">
        <w:rPr>
          <w:rFonts w:ascii="Arial" w:hAnsi="Arial" w:cs="Arial"/>
          <w:i/>
          <w:color w:val="244061"/>
          <w:sz w:val="17"/>
          <w:szCs w:val="17"/>
        </w:rPr>
        <w:t>.</w:t>
      </w:r>
      <w:r w:rsidRPr="00C93155">
        <w:rPr>
          <w:rFonts w:ascii="Arial" w:hAnsi="Arial" w:cs="Arial"/>
          <w:i/>
          <w:color w:val="244061"/>
          <w:sz w:val="17"/>
          <w:szCs w:val="17"/>
        </w:rPr>
        <w:t>322 ovršenika.</w:t>
      </w:r>
    </w:p>
    <w:p w:rsidR="00245F49" w:rsidRPr="00A91BA9" w:rsidRDefault="00431B12" w:rsidP="009F3CBB">
      <w:pPr>
        <w:numPr>
          <w:ilvl w:val="0"/>
          <w:numId w:val="2"/>
        </w:numPr>
        <w:tabs>
          <w:tab w:val="left" w:pos="426"/>
        </w:tabs>
        <w:spacing w:before="240"/>
        <w:ind w:left="425" w:hanging="425"/>
        <w:outlineLvl w:val="1"/>
        <w:rPr>
          <w:rFonts w:ascii="Arial" w:hAnsi="Arial" w:cs="Arial"/>
          <w:b/>
          <w:color w:val="244061"/>
          <w:sz w:val="20"/>
          <w:szCs w:val="20"/>
        </w:rPr>
      </w:pPr>
      <w:bookmarkStart w:id="0" w:name="_Toc382218253"/>
      <w:r w:rsidRPr="00A91BA9">
        <w:rPr>
          <w:rFonts w:ascii="Arial" w:hAnsi="Arial" w:cs="Arial"/>
          <w:b/>
          <w:color w:val="244061"/>
          <w:sz w:val="20"/>
          <w:szCs w:val="20"/>
        </w:rPr>
        <w:t xml:space="preserve">KRETANJE BROJA </w:t>
      </w:r>
      <w:r w:rsidR="000C221C">
        <w:rPr>
          <w:rFonts w:ascii="Arial" w:hAnsi="Arial" w:cs="Arial"/>
          <w:b/>
          <w:color w:val="244061"/>
          <w:sz w:val="20"/>
          <w:szCs w:val="20"/>
        </w:rPr>
        <w:t>POTROŠAČA</w:t>
      </w:r>
      <w:r w:rsidR="00E61727">
        <w:rPr>
          <w:rFonts w:ascii="Arial" w:hAnsi="Arial" w:cs="Arial"/>
          <w:b/>
          <w:color w:val="244061"/>
          <w:sz w:val="20"/>
          <w:szCs w:val="20"/>
        </w:rPr>
        <w:t xml:space="preserve"> </w:t>
      </w:r>
      <w:r w:rsidR="00050B61">
        <w:rPr>
          <w:rFonts w:ascii="Arial" w:hAnsi="Arial" w:cs="Arial"/>
          <w:b/>
          <w:color w:val="244061"/>
          <w:sz w:val="20"/>
          <w:szCs w:val="20"/>
        </w:rPr>
        <w:t>KOJI NISU PODMIRILI DOSPJELE OSNOVE ZA PLAĆANJE</w:t>
      </w:r>
      <w:r w:rsidRPr="00A91BA9">
        <w:rPr>
          <w:rFonts w:ascii="Arial" w:hAnsi="Arial" w:cs="Arial"/>
          <w:b/>
          <w:color w:val="244061"/>
          <w:sz w:val="20"/>
          <w:szCs w:val="20"/>
        </w:rPr>
        <w:t xml:space="preserve"> I IZNOS </w:t>
      </w:r>
      <w:r w:rsidR="00050B61">
        <w:rPr>
          <w:rFonts w:ascii="Arial" w:hAnsi="Arial" w:cs="Arial"/>
          <w:b/>
          <w:color w:val="244061"/>
          <w:sz w:val="20"/>
          <w:szCs w:val="20"/>
        </w:rPr>
        <w:t>NJIHOV</w:t>
      </w:r>
      <w:r w:rsidR="00EF1A3C">
        <w:rPr>
          <w:rFonts w:ascii="Arial" w:hAnsi="Arial" w:cs="Arial"/>
          <w:b/>
          <w:color w:val="244061"/>
          <w:sz w:val="20"/>
          <w:szCs w:val="20"/>
        </w:rPr>
        <w:t>A</w:t>
      </w:r>
      <w:r w:rsidR="00050B61">
        <w:rPr>
          <w:rFonts w:ascii="Arial" w:hAnsi="Arial" w:cs="Arial"/>
          <w:b/>
          <w:color w:val="244061"/>
          <w:sz w:val="20"/>
          <w:szCs w:val="20"/>
        </w:rPr>
        <w:t xml:space="preserve"> </w:t>
      </w:r>
      <w:r w:rsidRPr="00A91BA9">
        <w:rPr>
          <w:rFonts w:ascii="Arial" w:hAnsi="Arial" w:cs="Arial"/>
          <w:b/>
          <w:color w:val="244061"/>
          <w:sz w:val="20"/>
          <w:szCs w:val="20"/>
        </w:rPr>
        <w:t xml:space="preserve">DUGA </w:t>
      </w:r>
      <w:r w:rsidR="00FB67A8" w:rsidRPr="00FB67A8">
        <w:rPr>
          <w:rFonts w:ascii="Arial" w:hAnsi="Arial" w:cs="Arial"/>
          <w:b/>
          <w:color w:val="244061"/>
          <w:sz w:val="20"/>
          <w:szCs w:val="20"/>
        </w:rPr>
        <w:t>–</w:t>
      </w:r>
      <w:r w:rsidRPr="00A91BA9">
        <w:rPr>
          <w:rFonts w:ascii="Arial" w:hAnsi="Arial" w:cs="Arial"/>
          <w:b/>
          <w:color w:val="244061"/>
          <w:sz w:val="20"/>
          <w:szCs w:val="20"/>
        </w:rPr>
        <w:t xml:space="preserve"> </w:t>
      </w:r>
      <w:r w:rsidR="00245F49" w:rsidRPr="00A91BA9">
        <w:rPr>
          <w:rFonts w:ascii="Arial" w:hAnsi="Arial" w:cs="Arial"/>
          <w:b/>
          <w:color w:val="244061"/>
          <w:sz w:val="20"/>
          <w:szCs w:val="20"/>
        </w:rPr>
        <w:t xml:space="preserve">od </w:t>
      </w:r>
      <w:r w:rsidR="00375551" w:rsidRPr="00A91BA9">
        <w:rPr>
          <w:rFonts w:ascii="Arial" w:hAnsi="Arial" w:cs="Arial"/>
          <w:b/>
          <w:color w:val="244061"/>
          <w:sz w:val="20"/>
          <w:szCs w:val="20"/>
        </w:rPr>
        <w:t>3</w:t>
      </w:r>
      <w:r w:rsidR="00A5457C">
        <w:rPr>
          <w:rFonts w:ascii="Arial" w:hAnsi="Arial" w:cs="Arial"/>
          <w:b/>
          <w:color w:val="244061"/>
          <w:sz w:val="20"/>
          <w:szCs w:val="20"/>
        </w:rPr>
        <w:t>1</w:t>
      </w:r>
      <w:r w:rsidR="007E20A9" w:rsidRPr="00A91BA9">
        <w:rPr>
          <w:rFonts w:ascii="Arial" w:hAnsi="Arial" w:cs="Arial"/>
          <w:b/>
          <w:color w:val="244061"/>
          <w:sz w:val="20"/>
          <w:szCs w:val="20"/>
        </w:rPr>
        <w:t>.</w:t>
      </w:r>
      <w:r w:rsidR="00B16341">
        <w:rPr>
          <w:rFonts w:ascii="Arial" w:hAnsi="Arial" w:cs="Arial"/>
          <w:b/>
          <w:color w:val="244061"/>
          <w:sz w:val="20"/>
          <w:szCs w:val="20"/>
        </w:rPr>
        <w:t>3</w:t>
      </w:r>
      <w:r w:rsidR="00245F49" w:rsidRPr="00A91BA9">
        <w:rPr>
          <w:rFonts w:ascii="Arial" w:hAnsi="Arial" w:cs="Arial"/>
          <w:b/>
          <w:color w:val="244061"/>
          <w:sz w:val="20"/>
          <w:szCs w:val="20"/>
        </w:rPr>
        <w:t>.2</w:t>
      </w:r>
      <w:r w:rsidR="00765E57" w:rsidRPr="00A91BA9">
        <w:rPr>
          <w:rFonts w:ascii="Arial" w:hAnsi="Arial" w:cs="Arial"/>
          <w:b/>
          <w:color w:val="244061"/>
          <w:sz w:val="20"/>
          <w:szCs w:val="20"/>
        </w:rPr>
        <w:t>0</w:t>
      </w:r>
      <w:r w:rsidR="0048280C">
        <w:rPr>
          <w:rFonts w:ascii="Arial" w:hAnsi="Arial" w:cs="Arial"/>
          <w:b/>
          <w:color w:val="244061"/>
          <w:sz w:val="20"/>
          <w:szCs w:val="20"/>
        </w:rPr>
        <w:t>2</w:t>
      </w:r>
      <w:r w:rsidR="00B16341">
        <w:rPr>
          <w:rFonts w:ascii="Arial" w:hAnsi="Arial" w:cs="Arial"/>
          <w:b/>
          <w:color w:val="244061"/>
          <w:sz w:val="20"/>
          <w:szCs w:val="20"/>
        </w:rPr>
        <w:t>1</w:t>
      </w:r>
      <w:r w:rsidR="00245F49" w:rsidRPr="00A91BA9">
        <w:rPr>
          <w:rFonts w:ascii="Arial" w:hAnsi="Arial" w:cs="Arial"/>
          <w:b/>
          <w:color w:val="244061"/>
          <w:sz w:val="20"/>
          <w:szCs w:val="20"/>
        </w:rPr>
        <w:t xml:space="preserve">. do </w:t>
      </w:r>
      <w:bookmarkEnd w:id="0"/>
      <w:r w:rsidR="00B33502" w:rsidRPr="00A91BA9">
        <w:rPr>
          <w:rFonts w:ascii="Arial" w:hAnsi="Arial" w:cs="Arial"/>
          <w:b/>
          <w:color w:val="244061"/>
          <w:sz w:val="20"/>
          <w:szCs w:val="20"/>
        </w:rPr>
        <w:t>3</w:t>
      </w:r>
      <w:r w:rsidR="00D54085">
        <w:rPr>
          <w:rFonts w:ascii="Arial" w:hAnsi="Arial" w:cs="Arial"/>
          <w:b/>
          <w:color w:val="244061"/>
          <w:sz w:val="20"/>
          <w:szCs w:val="20"/>
        </w:rPr>
        <w:t>1</w:t>
      </w:r>
      <w:r w:rsidR="007E20A9" w:rsidRPr="00A91BA9">
        <w:rPr>
          <w:rFonts w:ascii="Arial" w:hAnsi="Arial" w:cs="Arial"/>
          <w:b/>
          <w:color w:val="244061"/>
          <w:sz w:val="20"/>
          <w:szCs w:val="20"/>
        </w:rPr>
        <w:t>.</w:t>
      </w:r>
      <w:r w:rsidR="00125B14">
        <w:rPr>
          <w:rFonts w:ascii="Arial" w:hAnsi="Arial" w:cs="Arial"/>
          <w:b/>
          <w:color w:val="244061"/>
          <w:sz w:val="20"/>
          <w:szCs w:val="20"/>
        </w:rPr>
        <w:t>3</w:t>
      </w:r>
      <w:r w:rsidR="007E20A9" w:rsidRPr="00A91BA9">
        <w:rPr>
          <w:rFonts w:ascii="Arial" w:hAnsi="Arial" w:cs="Arial"/>
          <w:b/>
          <w:color w:val="244061"/>
          <w:sz w:val="20"/>
          <w:szCs w:val="20"/>
        </w:rPr>
        <w:t>.</w:t>
      </w:r>
      <w:r w:rsidR="00F4619D" w:rsidRPr="00A91BA9">
        <w:rPr>
          <w:rFonts w:ascii="Arial" w:hAnsi="Arial" w:cs="Arial"/>
          <w:b/>
          <w:color w:val="244061"/>
          <w:sz w:val="20"/>
          <w:szCs w:val="20"/>
        </w:rPr>
        <w:t>20</w:t>
      </w:r>
      <w:r w:rsidR="005106DD">
        <w:rPr>
          <w:rFonts w:ascii="Arial" w:hAnsi="Arial" w:cs="Arial"/>
          <w:b/>
          <w:color w:val="244061"/>
          <w:sz w:val="20"/>
          <w:szCs w:val="20"/>
        </w:rPr>
        <w:t>2</w:t>
      </w:r>
      <w:r w:rsidR="00125B14">
        <w:rPr>
          <w:rFonts w:ascii="Arial" w:hAnsi="Arial" w:cs="Arial"/>
          <w:b/>
          <w:color w:val="244061"/>
          <w:sz w:val="20"/>
          <w:szCs w:val="20"/>
        </w:rPr>
        <w:t>2</w:t>
      </w:r>
      <w:r w:rsidR="00F4619D" w:rsidRPr="00A91BA9">
        <w:rPr>
          <w:rFonts w:ascii="Arial" w:hAnsi="Arial" w:cs="Arial"/>
          <w:b/>
          <w:color w:val="244061"/>
          <w:sz w:val="20"/>
          <w:szCs w:val="20"/>
        </w:rPr>
        <w:t>.</w:t>
      </w:r>
      <w:r w:rsidR="00575ED9" w:rsidRPr="00A91BA9">
        <w:rPr>
          <w:rFonts w:ascii="Arial" w:hAnsi="Arial" w:cs="Arial"/>
          <w:b/>
          <w:color w:val="244061"/>
          <w:sz w:val="20"/>
          <w:szCs w:val="20"/>
        </w:rPr>
        <w:t xml:space="preserve"> </w:t>
      </w:r>
    </w:p>
    <w:p w:rsidR="00726421" w:rsidRPr="00726421" w:rsidRDefault="00726421" w:rsidP="00726421">
      <w:pPr>
        <w:autoSpaceDE w:val="0"/>
        <w:autoSpaceDN w:val="0"/>
        <w:adjustRightInd w:val="0"/>
        <w:spacing w:before="120" w:line="260" w:lineRule="exact"/>
        <w:jc w:val="both"/>
        <w:rPr>
          <w:rFonts w:ascii="Arial" w:hAnsi="Arial" w:cs="Arial"/>
          <w:color w:val="244061"/>
          <w:sz w:val="20"/>
          <w:szCs w:val="20"/>
        </w:rPr>
      </w:pPr>
      <w:r w:rsidRPr="00726421">
        <w:rPr>
          <w:rFonts w:ascii="Arial" w:hAnsi="Arial" w:cs="Arial"/>
          <w:color w:val="244061"/>
          <w:sz w:val="20"/>
          <w:szCs w:val="20"/>
        </w:rPr>
        <w:t xml:space="preserve">Prema odredbama Zakona o provedbi ovrhe na novčanim sredstvima (dalje: Zakon), Fina provodi ovrhu na novčanim sredstvima ovršenika, poslovnih subjekata i potrošača. Sukladno Zakonu, pod pojmom „potrošač“ podrazumijeva </w:t>
      </w:r>
      <w:r w:rsidRPr="009266AF">
        <w:rPr>
          <w:rFonts w:ascii="Arial" w:hAnsi="Arial" w:cs="Arial"/>
          <w:color w:val="244061"/>
          <w:sz w:val="20"/>
          <w:szCs w:val="20"/>
        </w:rPr>
        <w:t>se fizička osoba koja</w:t>
      </w:r>
      <w:r w:rsidRPr="00726421">
        <w:rPr>
          <w:rFonts w:ascii="Arial" w:hAnsi="Arial" w:cs="Arial"/>
          <w:color w:val="244061"/>
          <w:sz w:val="20"/>
          <w:szCs w:val="20"/>
        </w:rPr>
        <w:t xml:space="preserve"> ne obavlja registriranu gospodarsku djelatnost i koja se ne bavi slobodnim zanimanjem.</w:t>
      </w:r>
    </w:p>
    <w:p w:rsidR="00A5457C" w:rsidRPr="0008788C" w:rsidRDefault="00245F49" w:rsidP="009D23AC">
      <w:pPr>
        <w:autoSpaceDE w:val="0"/>
        <w:autoSpaceDN w:val="0"/>
        <w:adjustRightInd w:val="0"/>
        <w:spacing w:before="120" w:line="260" w:lineRule="exact"/>
        <w:jc w:val="both"/>
        <w:rPr>
          <w:rFonts w:ascii="Arial" w:hAnsi="Arial" w:cs="Arial"/>
          <w:bCs/>
          <w:color w:val="244061"/>
          <w:sz w:val="20"/>
          <w:szCs w:val="20"/>
        </w:rPr>
      </w:pPr>
      <w:r w:rsidRPr="0008788C">
        <w:rPr>
          <w:rFonts w:ascii="Arial" w:hAnsi="Arial" w:cs="Arial"/>
          <w:color w:val="244061"/>
          <w:sz w:val="20"/>
          <w:szCs w:val="20"/>
        </w:rPr>
        <w:t xml:space="preserve">Prema podacima koje je obradila Fina, </w:t>
      </w:r>
      <w:r w:rsidR="00525F3C" w:rsidRPr="0008788C">
        <w:rPr>
          <w:rFonts w:ascii="Arial" w:hAnsi="Arial" w:cs="Arial"/>
          <w:color w:val="244061"/>
          <w:sz w:val="20"/>
          <w:szCs w:val="20"/>
        </w:rPr>
        <w:t>3</w:t>
      </w:r>
      <w:r w:rsidR="004B002A">
        <w:rPr>
          <w:rFonts w:ascii="Arial" w:hAnsi="Arial" w:cs="Arial"/>
          <w:color w:val="244061"/>
          <w:sz w:val="20"/>
          <w:szCs w:val="20"/>
        </w:rPr>
        <w:t>1</w:t>
      </w:r>
      <w:r w:rsidR="00525F3C" w:rsidRPr="0008788C">
        <w:rPr>
          <w:rFonts w:ascii="Arial" w:hAnsi="Arial" w:cs="Arial"/>
          <w:color w:val="244061"/>
          <w:sz w:val="20"/>
          <w:szCs w:val="20"/>
        </w:rPr>
        <w:t xml:space="preserve">. </w:t>
      </w:r>
      <w:r w:rsidR="00737634">
        <w:rPr>
          <w:rFonts w:ascii="Arial" w:hAnsi="Arial" w:cs="Arial"/>
          <w:color w:val="244061"/>
          <w:sz w:val="20"/>
          <w:szCs w:val="20"/>
        </w:rPr>
        <w:t>ožujka</w:t>
      </w:r>
      <w:r w:rsidR="00525F3C" w:rsidRPr="0008788C">
        <w:rPr>
          <w:rFonts w:ascii="Arial" w:hAnsi="Arial" w:cs="Arial"/>
          <w:color w:val="244061"/>
          <w:sz w:val="20"/>
          <w:szCs w:val="20"/>
        </w:rPr>
        <w:t xml:space="preserve"> 20</w:t>
      </w:r>
      <w:r w:rsidR="00316424" w:rsidRPr="0008788C">
        <w:rPr>
          <w:rFonts w:ascii="Arial" w:hAnsi="Arial" w:cs="Arial"/>
          <w:color w:val="244061"/>
          <w:sz w:val="20"/>
          <w:szCs w:val="20"/>
        </w:rPr>
        <w:t>2</w:t>
      </w:r>
      <w:r w:rsidR="00737634">
        <w:rPr>
          <w:rFonts w:ascii="Arial" w:hAnsi="Arial" w:cs="Arial"/>
          <w:color w:val="244061"/>
          <w:sz w:val="20"/>
          <w:szCs w:val="20"/>
        </w:rPr>
        <w:t>2</w:t>
      </w:r>
      <w:r w:rsidR="00525F3C" w:rsidRPr="0008788C">
        <w:rPr>
          <w:rFonts w:ascii="Arial" w:hAnsi="Arial" w:cs="Arial"/>
          <w:color w:val="244061"/>
          <w:sz w:val="20"/>
          <w:szCs w:val="20"/>
        </w:rPr>
        <w:t>. godine evidentiran</w:t>
      </w:r>
      <w:r w:rsidR="0048280C" w:rsidRPr="0008788C">
        <w:rPr>
          <w:rFonts w:ascii="Arial" w:hAnsi="Arial" w:cs="Arial"/>
          <w:color w:val="244061"/>
          <w:sz w:val="20"/>
          <w:szCs w:val="20"/>
        </w:rPr>
        <w:t xml:space="preserve">o je </w:t>
      </w:r>
      <w:r w:rsidR="00737634" w:rsidRPr="00737634">
        <w:rPr>
          <w:rFonts w:ascii="Arial" w:hAnsi="Arial" w:cs="Arial"/>
          <w:color w:val="244061"/>
          <w:sz w:val="20"/>
          <w:szCs w:val="20"/>
        </w:rPr>
        <w:t>240.165</w:t>
      </w:r>
      <w:r w:rsidR="00C00C17" w:rsidRPr="0008788C">
        <w:rPr>
          <w:rFonts w:ascii="Arial" w:hAnsi="Arial" w:cs="Arial"/>
          <w:color w:val="244061"/>
          <w:sz w:val="20"/>
          <w:szCs w:val="20"/>
        </w:rPr>
        <w:t xml:space="preserve"> </w:t>
      </w:r>
      <w:r w:rsidR="005A1969" w:rsidRPr="0008788C">
        <w:rPr>
          <w:rFonts w:ascii="Arial" w:hAnsi="Arial" w:cs="Arial"/>
          <w:color w:val="244061"/>
          <w:sz w:val="20"/>
          <w:szCs w:val="20"/>
        </w:rPr>
        <w:t xml:space="preserve">potrošača </w:t>
      </w:r>
      <w:r w:rsidR="004152F8" w:rsidRPr="0008788C">
        <w:rPr>
          <w:rFonts w:ascii="Arial" w:hAnsi="Arial" w:cs="Arial"/>
          <w:color w:val="244061"/>
          <w:sz w:val="20"/>
          <w:szCs w:val="20"/>
        </w:rPr>
        <w:t>koj</w:t>
      </w:r>
      <w:r w:rsidR="002F7113" w:rsidRPr="0008788C">
        <w:rPr>
          <w:rFonts w:ascii="Arial" w:hAnsi="Arial" w:cs="Arial"/>
          <w:color w:val="244061"/>
          <w:sz w:val="20"/>
          <w:szCs w:val="20"/>
        </w:rPr>
        <w:t>i</w:t>
      </w:r>
      <w:r w:rsidR="004152F8" w:rsidRPr="0008788C">
        <w:rPr>
          <w:rFonts w:ascii="Arial" w:hAnsi="Arial" w:cs="Arial"/>
          <w:color w:val="244061"/>
          <w:sz w:val="20"/>
          <w:szCs w:val="20"/>
        </w:rPr>
        <w:t xml:space="preserve"> nisu podmiril</w:t>
      </w:r>
      <w:r w:rsidR="002F7113" w:rsidRPr="0008788C">
        <w:rPr>
          <w:rFonts w:ascii="Arial" w:hAnsi="Arial" w:cs="Arial"/>
          <w:color w:val="244061"/>
          <w:sz w:val="20"/>
          <w:szCs w:val="20"/>
        </w:rPr>
        <w:t>i</w:t>
      </w:r>
      <w:r w:rsidR="004152F8" w:rsidRPr="0008788C">
        <w:rPr>
          <w:rFonts w:ascii="Arial" w:hAnsi="Arial" w:cs="Arial"/>
          <w:color w:val="244061"/>
          <w:sz w:val="20"/>
          <w:szCs w:val="20"/>
        </w:rPr>
        <w:t xml:space="preserve"> dospjele osnove za plaćanje</w:t>
      </w:r>
      <w:r w:rsidRPr="0008788C">
        <w:rPr>
          <w:rFonts w:ascii="Arial" w:hAnsi="Arial" w:cs="Arial"/>
          <w:bCs/>
          <w:color w:val="244061"/>
          <w:sz w:val="20"/>
          <w:szCs w:val="20"/>
        </w:rPr>
        <w:t xml:space="preserve">. </w:t>
      </w:r>
      <w:r w:rsidR="00154C4C" w:rsidRPr="0008788C">
        <w:rPr>
          <w:rFonts w:ascii="Arial" w:hAnsi="Arial" w:cs="Arial"/>
          <w:bCs/>
          <w:color w:val="244061"/>
          <w:sz w:val="20"/>
          <w:szCs w:val="20"/>
        </w:rPr>
        <w:t>D</w:t>
      </w:r>
      <w:r w:rsidRPr="0008788C">
        <w:rPr>
          <w:rFonts w:ascii="Arial" w:hAnsi="Arial" w:cs="Arial"/>
          <w:bCs/>
          <w:color w:val="244061"/>
          <w:sz w:val="20"/>
          <w:szCs w:val="20"/>
        </w:rPr>
        <w:t xml:space="preserve">ug </w:t>
      </w:r>
      <w:r w:rsidR="005A1969" w:rsidRPr="0008788C">
        <w:rPr>
          <w:rFonts w:ascii="Arial" w:hAnsi="Arial" w:cs="Arial"/>
          <w:bCs/>
          <w:color w:val="244061"/>
          <w:sz w:val="20"/>
          <w:szCs w:val="20"/>
        </w:rPr>
        <w:t xml:space="preserve">potrošača </w:t>
      </w:r>
      <w:r w:rsidRPr="0008788C">
        <w:rPr>
          <w:rFonts w:ascii="Arial" w:hAnsi="Arial" w:cs="Arial"/>
          <w:bCs/>
          <w:color w:val="244061"/>
          <w:sz w:val="20"/>
          <w:szCs w:val="20"/>
        </w:rPr>
        <w:t xml:space="preserve">iz osnova iznosio je </w:t>
      </w:r>
      <w:r w:rsidR="004B002A" w:rsidRPr="004B002A">
        <w:rPr>
          <w:rFonts w:ascii="Arial" w:hAnsi="Arial" w:cs="Arial"/>
          <w:bCs/>
          <w:color w:val="244061"/>
          <w:sz w:val="20"/>
          <w:szCs w:val="20"/>
        </w:rPr>
        <w:t>18,</w:t>
      </w:r>
      <w:r w:rsidR="00737634">
        <w:rPr>
          <w:rFonts w:ascii="Arial" w:hAnsi="Arial" w:cs="Arial"/>
          <w:bCs/>
          <w:color w:val="244061"/>
          <w:sz w:val="20"/>
          <w:szCs w:val="20"/>
        </w:rPr>
        <w:t>2</w:t>
      </w:r>
      <w:r w:rsidR="006E3A08" w:rsidRPr="0008788C">
        <w:rPr>
          <w:rFonts w:ascii="Arial" w:hAnsi="Arial" w:cs="Arial"/>
          <w:bCs/>
          <w:color w:val="244061"/>
          <w:sz w:val="20"/>
          <w:szCs w:val="20"/>
        </w:rPr>
        <w:t xml:space="preserve"> </w:t>
      </w:r>
      <w:r w:rsidRPr="0008788C">
        <w:rPr>
          <w:rFonts w:ascii="Arial" w:hAnsi="Arial" w:cs="Arial"/>
          <w:bCs/>
          <w:color w:val="244061"/>
          <w:sz w:val="20"/>
          <w:szCs w:val="20"/>
        </w:rPr>
        <w:t>milijard</w:t>
      </w:r>
      <w:r w:rsidR="00737634">
        <w:rPr>
          <w:rFonts w:ascii="Arial" w:hAnsi="Arial" w:cs="Arial"/>
          <w:bCs/>
          <w:color w:val="244061"/>
          <w:sz w:val="20"/>
          <w:szCs w:val="20"/>
        </w:rPr>
        <w:t>e</w:t>
      </w:r>
      <w:r w:rsidRPr="0008788C">
        <w:rPr>
          <w:rFonts w:ascii="Arial" w:hAnsi="Arial" w:cs="Arial"/>
          <w:bCs/>
          <w:color w:val="244061"/>
          <w:sz w:val="20"/>
          <w:szCs w:val="20"/>
        </w:rPr>
        <w:t xml:space="preserve"> kuna.</w:t>
      </w:r>
      <w:r w:rsidR="005B0029" w:rsidRPr="0008788C">
        <w:rPr>
          <w:rFonts w:ascii="Arial" w:hAnsi="Arial" w:cs="Arial"/>
          <w:bCs/>
          <w:color w:val="244061"/>
          <w:sz w:val="20"/>
          <w:szCs w:val="20"/>
        </w:rPr>
        <w:t xml:space="preserve"> </w:t>
      </w:r>
      <w:r w:rsidR="00A5457C" w:rsidRPr="0008788C">
        <w:rPr>
          <w:rFonts w:ascii="Arial" w:hAnsi="Arial" w:cs="Arial"/>
          <w:bCs/>
          <w:color w:val="244061"/>
          <w:sz w:val="20"/>
          <w:szCs w:val="20"/>
        </w:rPr>
        <w:t xml:space="preserve">Krajem </w:t>
      </w:r>
      <w:r w:rsidR="00737634">
        <w:rPr>
          <w:rFonts w:ascii="Arial" w:hAnsi="Arial" w:cs="Arial"/>
          <w:bCs/>
          <w:color w:val="244061"/>
          <w:sz w:val="20"/>
          <w:szCs w:val="20"/>
        </w:rPr>
        <w:t>ožujka</w:t>
      </w:r>
      <w:r w:rsidR="00A5457C" w:rsidRPr="0008788C">
        <w:rPr>
          <w:rFonts w:ascii="Arial" w:hAnsi="Arial" w:cs="Arial"/>
          <w:bCs/>
          <w:color w:val="244061"/>
          <w:sz w:val="20"/>
          <w:szCs w:val="20"/>
        </w:rPr>
        <w:t xml:space="preserve"> 202</w:t>
      </w:r>
      <w:r w:rsidR="00737634">
        <w:rPr>
          <w:rFonts w:ascii="Arial" w:hAnsi="Arial" w:cs="Arial"/>
          <w:bCs/>
          <w:color w:val="244061"/>
          <w:sz w:val="20"/>
          <w:szCs w:val="20"/>
        </w:rPr>
        <w:t>1</w:t>
      </w:r>
      <w:r w:rsidR="00A5457C" w:rsidRPr="0008788C">
        <w:rPr>
          <w:rFonts w:ascii="Arial" w:hAnsi="Arial" w:cs="Arial"/>
          <w:bCs/>
          <w:color w:val="244061"/>
          <w:sz w:val="20"/>
          <w:szCs w:val="20"/>
        </w:rPr>
        <w:t>. godine evidentiran</w:t>
      </w:r>
      <w:r w:rsidR="00737634">
        <w:rPr>
          <w:rFonts w:ascii="Arial" w:hAnsi="Arial" w:cs="Arial"/>
          <w:bCs/>
          <w:color w:val="244061"/>
          <w:sz w:val="20"/>
          <w:szCs w:val="20"/>
        </w:rPr>
        <w:t xml:space="preserve">o je </w:t>
      </w:r>
      <w:r w:rsidR="00737634" w:rsidRPr="00737634">
        <w:rPr>
          <w:rFonts w:ascii="Arial" w:hAnsi="Arial" w:cs="Arial"/>
          <w:bCs/>
          <w:color w:val="244061"/>
          <w:sz w:val="20"/>
          <w:szCs w:val="20"/>
        </w:rPr>
        <w:t>237.590</w:t>
      </w:r>
      <w:r w:rsidR="00A5457C" w:rsidRPr="0008788C">
        <w:rPr>
          <w:rFonts w:ascii="Arial" w:hAnsi="Arial" w:cs="Arial"/>
          <w:bCs/>
          <w:color w:val="244061"/>
          <w:sz w:val="20"/>
          <w:szCs w:val="20"/>
        </w:rPr>
        <w:t xml:space="preserve"> potrošača s dugom od </w:t>
      </w:r>
      <w:r w:rsidR="0048280C" w:rsidRPr="0008788C">
        <w:rPr>
          <w:rFonts w:ascii="Arial" w:hAnsi="Arial" w:cs="Arial"/>
          <w:bCs/>
          <w:color w:val="244061"/>
          <w:sz w:val="20"/>
          <w:szCs w:val="20"/>
        </w:rPr>
        <w:t>17,</w:t>
      </w:r>
      <w:r w:rsidR="00737634">
        <w:rPr>
          <w:rFonts w:ascii="Arial" w:hAnsi="Arial" w:cs="Arial"/>
          <w:bCs/>
          <w:color w:val="244061"/>
          <w:sz w:val="20"/>
          <w:szCs w:val="20"/>
        </w:rPr>
        <w:t>2</w:t>
      </w:r>
      <w:r w:rsidR="00A5457C" w:rsidRPr="0008788C">
        <w:rPr>
          <w:rFonts w:ascii="Arial" w:hAnsi="Arial" w:cs="Arial"/>
          <w:bCs/>
          <w:color w:val="244061"/>
          <w:sz w:val="20"/>
          <w:szCs w:val="20"/>
        </w:rPr>
        <w:t xml:space="preserve"> milijard</w:t>
      </w:r>
      <w:r w:rsidR="00737634">
        <w:rPr>
          <w:rFonts w:ascii="Arial" w:hAnsi="Arial" w:cs="Arial"/>
          <w:bCs/>
          <w:color w:val="244061"/>
          <w:sz w:val="20"/>
          <w:szCs w:val="20"/>
        </w:rPr>
        <w:t>e</w:t>
      </w:r>
      <w:r w:rsidR="00A5457C" w:rsidRPr="0008788C">
        <w:rPr>
          <w:rFonts w:ascii="Arial" w:hAnsi="Arial" w:cs="Arial"/>
          <w:bCs/>
          <w:color w:val="244061"/>
          <w:sz w:val="20"/>
          <w:szCs w:val="20"/>
        </w:rPr>
        <w:t xml:space="preserve"> kuna, a 3</w:t>
      </w:r>
      <w:r w:rsidR="00737634">
        <w:rPr>
          <w:rFonts w:ascii="Arial" w:hAnsi="Arial" w:cs="Arial"/>
          <w:bCs/>
          <w:color w:val="244061"/>
          <w:sz w:val="20"/>
          <w:szCs w:val="20"/>
        </w:rPr>
        <w:t>1</w:t>
      </w:r>
      <w:r w:rsidR="00A5457C" w:rsidRPr="0008788C">
        <w:rPr>
          <w:rFonts w:ascii="Arial" w:hAnsi="Arial" w:cs="Arial"/>
          <w:bCs/>
          <w:color w:val="244061"/>
          <w:sz w:val="20"/>
          <w:szCs w:val="20"/>
        </w:rPr>
        <w:t xml:space="preserve">. </w:t>
      </w:r>
      <w:r w:rsidR="00737634">
        <w:rPr>
          <w:rFonts w:ascii="Arial" w:hAnsi="Arial" w:cs="Arial"/>
          <w:bCs/>
          <w:color w:val="244061"/>
          <w:sz w:val="20"/>
          <w:szCs w:val="20"/>
        </w:rPr>
        <w:t>prosinca</w:t>
      </w:r>
      <w:r w:rsidR="00A5457C" w:rsidRPr="0008788C">
        <w:rPr>
          <w:rFonts w:ascii="Arial" w:hAnsi="Arial" w:cs="Arial"/>
          <w:bCs/>
          <w:color w:val="244061"/>
          <w:sz w:val="20"/>
          <w:szCs w:val="20"/>
        </w:rPr>
        <w:t xml:space="preserve"> 20</w:t>
      </w:r>
      <w:r w:rsidR="0048280C" w:rsidRPr="0008788C">
        <w:rPr>
          <w:rFonts w:ascii="Arial" w:hAnsi="Arial" w:cs="Arial"/>
          <w:bCs/>
          <w:color w:val="244061"/>
          <w:sz w:val="20"/>
          <w:szCs w:val="20"/>
        </w:rPr>
        <w:t>2</w:t>
      </w:r>
      <w:r w:rsidR="00D13EFF" w:rsidRPr="0008788C">
        <w:rPr>
          <w:rFonts w:ascii="Arial" w:hAnsi="Arial" w:cs="Arial"/>
          <w:bCs/>
          <w:color w:val="244061"/>
          <w:sz w:val="20"/>
          <w:szCs w:val="20"/>
        </w:rPr>
        <w:t>1</w:t>
      </w:r>
      <w:r w:rsidR="00A5457C" w:rsidRPr="0008788C">
        <w:rPr>
          <w:rFonts w:ascii="Arial" w:hAnsi="Arial" w:cs="Arial"/>
          <w:bCs/>
          <w:color w:val="244061"/>
          <w:sz w:val="20"/>
          <w:szCs w:val="20"/>
        </w:rPr>
        <w:t xml:space="preserve">., </w:t>
      </w:r>
      <w:r w:rsidR="00737634" w:rsidRPr="00737634">
        <w:rPr>
          <w:rFonts w:ascii="Arial" w:hAnsi="Arial" w:cs="Arial"/>
          <w:bCs/>
          <w:color w:val="244061"/>
          <w:sz w:val="20"/>
          <w:szCs w:val="20"/>
        </w:rPr>
        <w:t>239.278</w:t>
      </w:r>
      <w:r w:rsidR="0008788C" w:rsidRPr="0008788C">
        <w:rPr>
          <w:rFonts w:ascii="Arial" w:hAnsi="Arial" w:cs="Arial"/>
          <w:bCs/>
          <w:color w:val="244061"/>
          <w:sz w:val="20"/>
          <w:szCs w:val="20"/>
        </w:rPr>
        <w:t xml:space="preserve"> </w:t>
      </w:r>
      <w:r w:rsidR="00A5457C" w:rsidRPr="0008788C">
        <w:rPr>
          <w:rFonts w:ascii="Arial" w:hAnsi="Arial" w:cs="Arial"/>
          <w:bCs/>
          <w:color w:val="244061"/>
          <w:sz w:val="20"/>
          <w:szCs w:val="20"/>
        </w:rPr>
        <w:t>potrošača s dugom od 1</w:t>
      </w:r>
      <w:r w:rsidR="00737634">
        <w:rPr>
          <w:rFonts w:ascii="Arial" w:hAnsi="Arial" w:cs="Arial"/>
          <w:bCs/>
          <w:color w:val="244061"/>
          <w:sz w:val="20"/>
          <w:szCs w:val="20"/>
        </w:rPr>
        <w:t>8,1</w:t>
      </w:r>
      <w:r w:rsidR="00A5457C" w:rsidRPr="0008788C">
        <w:rPr>
          <w:rFonts w:ascii="Arial" w:hAnsi="Arial" w:cs="Arial"/>
          <w:bCs/>
          <w:color w:val="244061"/>
          <w:sz w:val="20"/>
          <w:szCs w:val="20"/>
        </w:rPr>
        <w:t xml:space="preserve"> milijard</w:t>
      </w:r>
      <w:r w:rsidR="00737634">
        <w:rPr>
          <w:rFonts w:ascii="Arial" w:hAnsi="Arial" w:cs="Arial"/>
          <w:bCs/>
          <w:color w:val="244061"/>
          <w:sz w:val="20"/>
          <w:szCs w:val="20"/>
        </w:rPr>
        <w:t>u</w:t>
      </w:r>
      <w:r w:rsidR="00A5457C" w:rsidRPr="0008788C">
        <w:rPr>
          <w:rFonts w:ascii="Arial" w:hAnsi="Arial" w:cs="Arial"/>
          <w:bCs/>
          <w:color w:val="244061"/>
          <w:sz w:val="20"/>
          <w:szCs w:val="20"/>
        </w:rPr>
        <w:t xml:space="preserve"> kuna (tablica 1).</w:t>
      </w:r>
    </w:p>
    <w:p w:rsidR="005225D2" w:rsidRPr="0061109C" w:rsidRDefault="005225D2" w:rsidP="009F3CBB">
      <w:pPr>
        <w:tabs>
          <w:tab w:val="left" w:pos="1134"/>
        </w:tabs>
        <w:autoSpaceDE w:val="0"/>
        <w:autoSpaceDN w:val="0"/>
        <w:adjustRightInd w:val="0"/>
        <w:spacing w:before="180" w:after="60"/>
        <w:ind w:left="1134" w:hanging="1134"/>
        <w:rPr>
          <w:rFonts w:ascii="Arial" w:hAnsi="Arial" w:cs="Arial"/>
          <w:b/>
          <w:color w:val="244061"/>
          <w:sz w:val="18"/>
          <w:szCs w:val="18"/>
        </w:rPr>
      </w:pPr>
      <w:bookmarkStart w:id="1" w:name="_Toc382218254"/>
      <w:r w:rsidRPr="0061109C">
        <w:rPr>
          <w:rFonts w:ascii="Arial" w:hAnsi="Arial" w:cs="Arial"/>
          <w:b/>
          <w:color w:val="244061"/>
          <w:sz w:val="18"/>
          <w:szCs w:val="18"/>
        </w:rPr>
        <w:t>Tablica 1.</w:t>
      </w:r>
      <w:r w:rsidRPr="0061109C">
        <w:rPr>
          <w:rFonts w:ascii="Arial" w:hAnsi="Arial" w:cs="Arial"/>
          <w:b/>
          <w:color w:val="244061"/>
          <w:sz w:val="18"/>
          <w:szCs w:val="18"/>
        </w:rPr>
        <w:tab/>
        <w:t xml:space="preserve">Broj </w:t>
      </w:r>
      <w:r w:rsidR="005A1969">
        <w:rPr>
          <w:rFonts w:ascii="Arial" w:hAnsi="Arial" w:cs="Arial"/>
          <w:b/>
          <w:color w:val="244061"/>
          <w:sz w:val="18"/>
          <w:szCs w:val="18"/>
        </w:rPr>
        <w:t xml:space="preserve">potrošača </w:t>
      </w:r>
      <w:r w:rsidR="00671E28" w:rsidRPr="00671E28">
        <w:rPr>
          <w:rFonts w:ascii="Arial" w:hAnsi="Arial" w:cs="Arial"/>
          <w:b/>
          <w:color w:val="244061"/>
          <w:sz w:val="18"/>
          <w:szCs w:val="18"/>
        </w:rPr>
        <w:t>koji nisu podmirili dospjele osnove za plaćanje</w:t>
      </w:r>
      <w:r w:rsidR="00671E28">
        <w:rPr>
          <w:rFonts w:ascii="Arial" w:hAnsi="Arial" w:cs="Arial"/>
          <w:b/>
          <w:color w:val="244061"/>
          <w:sz w:val="18"/>
          <w:szCs w:val="18"/>
        </w:rPr>
        <w:t xml:space="preserve"> </w:t>
      </w:r>
      <w:r w:rsidRPr="0061109C">
        <w:rPr>
          <w:rFonts w:ascii="Arial" w:hAnsi="Arial" w:cs="Arial"/>
          <w:b/>
          <w:color w:val="244061"/>
          <w:sz w:val="18"/>
          <w:szCs w:val="18"/>
        </w:rPr>
        <w:t>i iznos njihova duga u razdoblju od 3</w:t>
      </w:r>
      <w:r w:rsidR="003325C0">
        <w:rPr>
          <w:rFonts w:ascii="Arial" w:hAnsi="Arial" w:cs="Arial"/>
          <w:b/>
          <w:color w:val="244061"/>
          <w:sz w:val="18"/>
          <w:szCs w:val="18"/>
        </w:rPr>
        <w:t>1</w:t>
      </w:r>
      <w:r w:rsidRPr="0061109C">
        <w:rPr>
          <w:rFonts w:ascii="Arial" w:hAnsi="Arial" w:cs="Arial"/>
          <w:b/>
          <w:color w:val="244061"/>
          <w:sz w:val="18"/>
          <w:szCs w:val="18"/>
        </w:rPr>
        <w:t>.</w:t>
      </w:r>
      <w:r w:rsidR="00B504EE">
        <w:rPr>
          <w:rFonts w:ascii="Arial" w:hAnsi="Arial" w:cs="Arial"/>
          <w:b/>
          <w:color w:val="244061"/>
          <w:sz w:val="18"/>
          <w:szCs w:val="18"/>
        </w:rPr>
        <w:t>03</w:t>
      </w:r>
      <w:r w:rsidRPr="0061109C">
        <w:rPr>
          <w:rFonts w:ascii="Arial" w:hAnsi="Arial" w:cs="Arial"/>
          <w:b/>
          <w:color w:val="244061"/>
          <w:sz w:val="18"/>
          <w:szCs w:val="18"/>
        </w:rPr>
        <w:t>.20</w:t>
      </w:r>
      <w:r w:rsidR="00C618A9">
        <w:rPr>
          <w:rFonts w:ascii="Arial" w:hAnsi="Arial" w:cs="Arial"/>
          <w:b/>
          <w:color w:val="244061"/>
          <w:sz w:val="18"/>
          <w:szCs w:val="18"/>
        </w:rPr>
        <w:t>2</w:t>
      </w:r>
      <w:r w:rsidR="00B504EE">
        <w:rPr>
          <w:rFonts w:ascii="Arial" w:hAnsi="Arial" w:cs="Arial"/>
          <w:b/>
          <w:color w:val="244061"/>
          <w:sz w:val="18"/>
          <w:szCs w:val="18"/>
        </w:rPr>
        <w:t>1</w:t>
      </w:r>
      <w:r w:rsidRPr="0061109C">
        <w:rPr>
          <w:rFonts w:ascii="Arial" w:hAnsi="Arial" w:cs="Arial"/>
          <w:b/>
          <w:color w:val="244061"/>
          <w:sz w:val="18"/>
          <w:szCs w:val="18"/>
        </w:rPr>
        <w:t>. do 3</w:t>
      </w:r>
      <w:r w:rsidR="00EF018B">
        <w:rPr>
          <w:rFonts w:ascii="Arial" w:hAnsi="Arial" w:cs="Arial"/>
          <w:b/>
          <w:color w:val="244061"/>
          <w:sz w:val="18"/>
          <w:szCs w:val="18"/>
        </w:rPr>
        <w:t>1</w:t>
      </w:r>
      <w:r w:rsidRPr="0061109C">
        <w:rPr>
          <w:rFonts w:ascii="Arial" w:hAnsi="Arial" w:cs="Arial"/>
          <w:b/>
          <w:color w:val="244061"/>
          <w:sz w:val="18"/>
          <w:szCs w:val="18"/>
        </w:rPr>
        <w:t>.</w:t>
      </w:r>
      <w:r w:rsidR="00B504EE">
        <w:rPr>
          <w:rFonts w:ascii="Arial" w:hAnsi="Arial" w:cs="Arial"/>
          <w:b/>
          <w:color w:val="244061"/>
          <w:sz w:val="18"/>
          <w:szCs w:val="18"/>
        </w:rPr>
        <w:t>03</w:t>
      </w:r>
      <w:r w:rsidRPr="0061109C">
        <w:rPr>
          <w:rFonts w:ascii="Arial" w:hAnsi="Arial" w:cs="Arial"/>
          <w:b/>
          <w:color w:val="244061"/>
          <w:sz w:val="18"/>
          <w:szCs w:val="18"/>
        </w:rPr>
        <w:t>.20</w:t>
      </w:r>
      <w:r w:rsidR="005D26DF">
        <w:rPr>
          <w:rFonts w:ascii="Arial" w:hAnsi="Arial" w:cs="Arial"/>
          <w:b/>
          <w:color w:val="244061"/>
          <w:sz w:val="18"/>
          <w:szCs w:val="18"/>
        </w:rPr>
        <w:t>2</w:t>
      </w:r>
      <w:r w:rsidR="00B504EE">
        <w:rPr>
          <w:rFonts w:ascii="Arial" w:hAnsi="Arial" w:cs="Arial"/>
          <w:b/>
          <w:color w:val="244061"/>
          <w:sz w:val="18"/>
          <w:szCs w:val="18"/>
        </w:rPr>
        <w:t>2</w:t>
      </w:r>
      <w:r w:rsidRPr="0061109C">
        <w:rPr>
          <w:rFonts w:ascii="Arial" w:hAnsi="Arial" w:cs="Arial"/>
          <w:b/>
          <w:color w:val="244061"/>
          <w:sz w:val="18"/>
          <w:szCs w:val="18"/>
        </w:rPr>
        <w:t>. godine</w:t>
      </w:r>
    </w:p>
    <w:tbl>
      <w:tblPr>
        <w:tblW w:w="0" w:type="auto"/>
        <w:tblInd w:w="93" w:type="dxa"/>
        <w:tblLook w:val="04A0" w:firstRow="1" w:lastRow="0" w:firstColumn="1" w:lastColumn="0" w:noHBand="0" w:noVBand="1"/>
      </w:tblPr>
      <w:tblGrid>
        <w:gridCol w:w="1589"/>
        <w:gridCol w:w="991"/>
        <w:gridCol w:w="1664"/>
        <w:gridCol w:w="947"/>
        <w:gridCol w:w="1501"/>
        <w:gridCol w:w="991"/>
        <w:gridCol w:w="947"/>
        <w:gridCol w:w="1357"/>
      </w:tblGrid>
      <w:tr w:rsidR="004916E4" w:rsidRPr="00D24B1C" w:rsidTr="00202EE2">
        <w:trPr>
          <w:trHeight w:val="283"/>
        </w:trPr>
        <w:tc>
          <w:tcPr>
            <w:tcW w:w="0" w:type="auto"/>
            <w:vMerge w:val="restart"/>
            <w:tcBorders>
              <w:top w:val="single" w:sz="4" w:space="0" w:color="FFFFFF"/>
              <w:left w:val="single" w:sz="4" w:space="0" w:color="FFFFFF"/>
              <w:bottom w:val="single" w:sz="4" w:space="0" w:color="FFFFFF"/>
              <w:right w:val="single" w:sz="4" w:space="0" w:color="FFFFFF"/>
            </w:tcBorders>
            <w:shd w:val="clear" w:color="000000" w:fill="366092"/>
            <w:vAlign w:val="center"/>
          </w:tcPr>
          <w:p w:rsidR="005225D2" w:rsidRPr="0055682B" w:rsidRDefault="005225D2" w:rsidP="00561BF2">
            <w:pPr>
              <w:jc w:val="center"/>
              <w:rPr>
                <w:rFonts w:ascii="Arial" w:eastAsia="Times New Roman" w:hAnsi="Arial" w:cs="Arial"/>
                <w:color w:val="FFFFFF"/>
                <w:sz w:val="17"/>
                <w:szCs w:val="17"/>
                <w:lang w:eastAsia="hr-HR"/>
              </w:rPr>
            </w:pPr>
            <w:r w:rsidRPr="0055682B">
              <w:rPr>
                <w:rFonts w:ascii="Arial" w:eastAsia="Times New Roman" w:hAnsi="Arial" w:cs="Arial"/>
                <w:color w:val="FFFFFF"/>
                <w:sz w:val="17"/>
                <w:szCs w:val="17"/>
                <w:lang w:eastAsia="hr-HR"/>
              </w:rPr>
              <w:t>Stanje neizvršenih osnova za plaćanje</w:t>
            </w:r>
          </w:p>
        </w:tc>
        <w:tc>
          <w:tcPr>
            <w:tcW w:w="0" w:type="auto"/>
            <w:gridSpan w:val="4"/>
            <w:tcBorders>
              <w:top w:val="single" w:sz="4" w:space="0" w:color="FFFFFF"/>
              <w:left w:val="single" w:sz="4" w:space="0" w:color="FFFFFF"/>
              <w:bottom w:val="nil"/>
              <w:right w:val="double" w:sz="6" w:space="0" w:color="538DD5"/>
            </w:tcBorders>
            <w:shd w:val="clear" w:color="000000" w:fill="366092"/>
            <w:vAlign w:val="center"/>
          </w:tcPr>
          <w:p w:rsidR="005225D2" w:rsidRPr="000F2489" w:rsidRDefault="005225D2" w:rsidP="00561BF2">
            <w:pPr>
              <w:jc w:val="center"/>
              <w:rPr>
                <w:rFonts w:ascii="Arial" w:eastAsia="Times New Roman" w:hAnsi="Arial" w:cs="Arial"/>
                <w:b/>
                <w:color w:val="FFFFFF"/>
                <w:sz w:val="18"/>
                <w:szCs w:val="18"/>
                <w:lang w:eastAsia="hr-HR"/>
              </w:rPr>
            </w:pPr>
            <w:r w:rsidRPr="000F2489">
              <w:rPr>
                <w:rFonts w:ascii="Arial" w:eastAsia="Times New Roman" w:hAnsi="Arial" w:cs="Arial"/>
                <w:b/>
                <w:color w:val="FFFFFF"/>
                <w:sz w:val="18"/>
                <w:szCs w:val="18"/>
                <w:lang w:eastAsia="hr-HR"/>
              </w:rPr>
              <w:t>UKUPNO</w:t>
            </w:r>
          </w:p>
        </w:tc>
        <w:tc>
          <w:tcPr>
            <w:tcW w:w="0" w:type="auto"/>
            <w:gridSpan w:val="3"/>
            <w:tcBorders>
              <w:top w:val="single" w:sz="4" w:space="0" w:color="FFFFFF"/>
              <w:left w:val="nil"/>
              <w:bottom w:val="nil"/>
              <w:right w:val="single" w:sz="4" w:space="0" w:color="969696"/>
            </w:tcBorders>
            <w:shd w:val="clear" w:color="auto" w:fill="548DD4"/>
            <w:vAlign w:val="center"/>
          </w:tcPr>
          <w:p w:rsidR="005225D2" w:rsidRPr="00D24B1C" w:rsidRDefault="00671E28" w:rsidP="009D23AC">
            <w:pPr>
              <w:ind w:left="-57" w:right="-57"/>
              <w:jc w:val="center"/>
              <w:rPr>
                <w:rFonts w:eastAsia="Times New Roman"/>
                <w:b/>
                <w:color w:val="FFFFFF"/>
                <w:sz w:val="18"/>
                <w:szCs w:val="18"/>
                <w:lang w:eastAsia="hr-HR"/>
              </w:rPr>
            </w:pPr>
            <w:r>
              <w:rPr>
                <w:rFonts w:eastAsia="Times New Roman"/>
                <w:b/>
                <w:color w:val="FFFFFF"/>
                <w:sz w:val="18"/>
                <w:szCs w:val="18"/>
                <w:lang w:eastAsia="hr-HR"/>
              </w:rPr>
              <w:t>Neizvršene osnove za plaćanje više od 360 dana</w:t>
            </w:r>
          </w:p>
        </w:tc>
      </w:tr>
      <w:tr w:rsidR="004E53A4" w:rsidRPr="00D24B1C" w:rsidTr="00202EE2">
        <w:trPr>
          <w:trHeight w:val="624"/>
        </w:trPr>
        <w:tc>
          <w:tcPr>
            <w:tcW w:w="0" w:type="auto"/>
            <w:vMerge/>
            <w:tcBorders>
              <w:top w:val="single" w:sz="4" w:space="0" w:color="FFFFFF"/>
              <w:left w:val="single" w:sz="4" w:space="0" w:color="FFFFFF"/>
              <w:bottom w:val="single" w:sz="4" w:space="0" w:color="FFFFFF"/>
              <w:right w:val="single" w:sz="4" w:space="0" w:color="FFFFFF"/>
            </w:tcBorders>
            <w:shd w:val="clear" w:color="000000" w:fill="366092"/>
            <w:vAlign w:val="center"/>
            <w:hideMark/>
          </w:tcPr>
          <w:p w:rsidR="005225D2" w:rsidRPr="00D24B1C" w:rsidRDefault="005225D2" w:rsidP="00561BF2">
            <w:pPr>
              <w:jc w:val="center"/>
              <w:rPr>
                <w:rFonts w:ascii="Arial" w:eastAsia="Times New Roman" w:hAnsi="Arial" w:cs="Arial"/>
                <w:color w:val="FFFFFF"/>
                <w:sz w:val="18"/>
                <w:szCs w:val="18"/>
                <w:lang w:eastAsia="hr-HR"/>
              </w:rPr>
            </w:pPr>
          </w:p>
        </w:tc>
        <w:tc>
          <w:tcPr>
            <w:tcW w:w="0" w:type="auto"/>
            <w:tcBorders>
              <w:top w:val="single" w:sz="4" w:space="0" w:color="FFFFFF"/>
              <w:left w:val="single" w:sz="4" w:space="0" w:color="FFFFFF"/>
              <w:bottom w:val="single" w:sz="4" w:space="0" w:color="FFFFFF"/>
              <w:right w:val="single" w:sz="4" w:space="0" w:color="FFFFFF"/>
            </w:tcBorders>
            <w:shd w:val="clear" w:color="000000" w:fill="366092"/>
            <w:vAlign w:val="center"/>
            <w:hideMark/>
          </w:tcPr>
          <w:p w:rsidR="005225D2" w:rsidRPr="0055682B" w:rsidRDefault="005225D2" w:rsidP="00363BBF">
            <w:pPr>
              <w:jc w:val="center"/>
              <w:rPr>
                <w:rFonts w:ascii="Arial" w:eastAsia="Times New Roman" w:hAnsi="Arial" w:cs="Arial"/>
                <w:color w:val="FFFFFF"/>
                <w:sz w:val="16"/>
                <w:szCs w:val="16"/>
                <w:lang w:eastAsia="hr-HR"/>
              </w:rPr>
            </w:pPr>
            <w:r w:rsidRPr="0055682B">
              <w:rPr>
                <w:rFonts w:ascii="Arial" w:eastAsia="Times New Roman" w:hAnsi="Arial" w:cs="Arial"/>
                <w:color w:val="FFFFFF"/>
                <w:sz w:val="16"/>
                <w:szCs w:val="16"/>
                <w:lang w:eastAsia="hr-HR"/>
              </w:rPr>
              <w:t xml:space="preserve">Broj </w:t>
            </w:r>
            <w:r w:rsidR="00E61727">
              <w:rPr>
                <w:rFonts w:ascii="Arial" w:eastAsia="Times New Roman" w:hAnsi="Arial" w:cs="Arial"/>
                <w:color w:val="FFFFFF"/>
                <w:sz w:val="16"/>
                <w:szCs w:val="16"/>
                <w:lang w:eastAsia="hr-HR"/>
              </w:rPr>
              <w:t>potrošača</w:t>
            </w:r>
          </w:p>
        </w:tc>
        <w:tc>
          <w:tcPr>
            <w:tcW w:w="0" w:type="auto"/>
            <w:tcBorders>
              <w:top w:val="single" w:sz="4" w:space="0" w:color="FFFFFF"/>
              <w:left w:val="single" w:sz="4" w:space="0" w:color="FFFFFF"/>
              <w:bottom w:val="single" w:sz="4" w:space="0" w:color="FFFFFF"/>
              <w:right w:val="single" w:sz="4" w:space="0" w:color="FFFFFF"/>
            </w:tcBorders>
            <w:shd w:val="clear" w:color="000000" w:fill="366092"/>
            <w:vAlign w:val="center"/>
            <w:hideMark/>
          </w:tcPr>
          <w:p w:rsidR="005225D2" w:rsidRPr="0055682B" w:rsidRDefault="005225D2" w:rsidP="00E61727">
            <w:pPr>
              <w:jc w:val="center"/>
              <w:rPr>
                <w:rFonts w:ascii="Arial" w:eastAsia="Times New Roman" w:hAnsi="Arial" w:cs="Arial"/>
                <w:color w:val="FFFFFF"/>
                <w:sz w:val="16"/>
                <w:szCs w:val="16"/>
                <w:lang w:eastAsia="hr-HR"/>
              </w:rPr>
            </w:pPr>
            <w:r w:rsidRPr="0055682B">
              <w:rPr>
                <w:rFonts w:ascii="Arial" w:eastAsia="Times New Roman" w:hAnsi="Arial" w:cs="Arial"/>
                <w:color w:val="FFFFFF"/>
                <w:sz w:val="16"/>
                <w:szCs w:val="16"/>
                <w:lang w:eastAsia="hr-HR"/>
              </w:rPr>
              <w:t xml:space="preserve">Pad ili rast broja </w:t>
            </w:r>
            <w:r w:rsidR="00E61727">
              <w:rPr>
                <w:rFonts w:ascii="Arial" w:eastAsia="Times New Roman" w:hAnsi="Arial" w:cs="Arial"/>
                <w:color w:val="FFFFFF"/>
                <w:sz w:val="16"/>
                <w:szCs w:val="16"/>
                <w:lang w:eastAsia="hr-HR"/>
              </w:rPr>
              <w:t>potrošača</w:t>
            </w:r>
            <w:r w:rsidRPr="0055682B">
              <w:rPr>
                <w:rFonts w:ascii="Arial" w:eastAsia="Times New Roman" w:hAnsi="Arial" w:cs="Arial"/>
                <w:color w:val="FFFFFF"/>
                <w:sz w:val="16"/>
                <w:szCs w:val="16"/>
                <w:lang w:eastAsia="hr-HR"/>
              </w:rPr>
              <w:t xml:space="preserve"> u odnosu na prethodno stanje</w:t>
            </w:r>
          </w:p>
        </w:tc>
        <w:tc>
          <w:tcPr>
            <w:tcW w:w="0" w:type="auto"/>
            <w:tcBorders>
              <w:top w:val="single" w:sz="4" w:space="0" w:color="FFFFFF"/>
              <w:left w:val="single" w:sz="4" w:space="0" w:color="FFFFFF"/>
              <w:bottom w:val="single" w:sz="4" w:space="0" w:color="FFFFFF"/>
              <w:right w:val="single" w:sz="4" w:space="0" w:color="FFFFFF"/>
            </w:tcBorders>
            <w:shd w:val="clear" w:color="000000" w:fill="366092"/>
            <w:vAlign w:val="center"/>
            <w:hideMark/>
          </w:tcPr>
          <w:p w:rsidR="005225D2" w:rsidRPr="0055682B" w:rsidRDefault="005225D2" w:rsidP="00561BF2">
            <w:pPr>
              <w:jc w:val="center"/>
              <w:rPr>
                <w:rFonts w:ascii="Arial" w:eastAsia="Times New Roman" w:hAnsi="Arial" w:cs="Arial"/>
                <w:color w:val="FFFFFF"/>
                <w:sz w:val="16"/>
                <w:szCs w:val="16"/>
                <w:lang w:eastAsia="hr-HR"/>
              </w:rPr>
            </w:pPr>
            <w:r w:rsidRPr="0055682B">
              <w:rPr>
                <w:rFonts w:ascii="Arial" w:eastAsia="Times New Roman" w:hAnsi="Arial" w:cs="Arial"/>
                <w:color w:val="FFFFFF"/>
                <w:sz w:val="16"/>
                <w:szCs w:val="16"/>
                <w:lang w:eastAsia="hr-HR"/>
              </w:rPr>
              <w:t>Iznos duga iz osnova</w:t>
            </w:r>
          </w:p>
        </w:tc>
        <w:tc>
          <w:tcPr>
            <w:tcW w:w="0" w:type="auto"/>
            <w:tcBorders>
              <w:top w:val="single" w:sz="4" w:space="0" w:color="FFFFFF"/>
              <w:left w:val="single" w:sz="4" w:space="0" w:color="FFFFFF"/>
              <w:bottom w:val="single" w:sz="4" w:space="0" w:color="FFFFFF"/>
              <w:right w:val="double" w:sz="6" w:space="0" w:color="538DD5"/>
            </w:tcBorders>
            <w:shd w:val="clear" w:color="000000" w:fill="366092"/>
            <w:vAlign w:val="center"/>
            <w:hideMark/>
          </w:tcPr>
          <w:p w:rsidR="005225D2" w:rsidRPr="0055682B" w:rsidRDefault="005225D2" w:rsidP="00561BF2">
            <w:pPr>
              <w:jc w:val="center"/>
              <w:rPr>
                <w:rFonts w:ascii="Arial" w:eastAsia="Times New Roman" w:hAnsi="Arial" w:cs="Arial"/>
                <w:color w:val="FFFFFF"/>
                <w:sz w:val="16"/>
                <w:szCs w:val="16"/>
                <w:lang w:eastAsia="hr-HR"/>
              </w:rPr>
            </w:pPr>
            <w:r w:rsidRPr="0055682B">
              <w:rPr>
                <w:rFonts w:ascii="Arial" w:eastAsia="Times New Roman" w:hAnsi="Arial" w:cs="Arial"/>
                <w:color w:val="FFFFFF"/>
                <w:sz w:val="16"/>
                <w:szCs w:val="16"/>
                <w:lang w:eastAsia="hr-HR"/>
              </w:rPr>
              <w:t>Pad ili rast duga u odnosu na prethodno stanje</w:t>
            </w:r>
          </w:p>
        </w:tc>
        <w:tc>
          <w:tcPr>
            <w:tcW w:w="0" w:type="auto"/>
            <w:tcBorders>
              <w:top w:val="single" w:sz="4" w:space="0" w:color="FFFFFF"/>
              <w:left w:val="nil"/>
              <w:bottom w:val="single" w:sz="4" w:space="0" w:color="FFFFFF"/>
              <w:right w:val="single" w:sz="4" w:space="0" w:color="FFFFFF"/>
            </w:tcBorders>
            <w:shd w:val="clear" w:color="auto" w:fill="548DD4"/>
            <w:vAlign w:val="center"/>
            <w:hideMark/>
          </w:tcPr>
          <w:p w:rsidR="005225D2" w:rsidRPr="0055682B" w:rsidRDefault="005225D2" w:rsidP="00363BBF">
            <w:pPr>
              <w:jc w:val="center"/>
              <w:rPr>
                <w:rFonts w:ascii="Arial" w:eastAsia="Times New Roman" w:hAnsi="Arial" w:cs="Arial"/>
                <w:color w:val="FFFFFF"/>
                <w:sz w:val="16"/>
                <w:szCs w:val="16"/>
                <w:lang w:eastAsia="hr-HR"/>
              </w:rPr>
            </w:pPr>
            <w:r w:rsidRPr="0055682B">
              <w:rPr>
                <w:rFonts w:ascii="Arial" w:eastAsia="Times New Roman" w:hAnsi="Arial" w:cs="Arial"/>
                <w:color w:val="FFFFFF"/>
                <w:sz w:val="16"/>
                <w:szCs w:val="16"/>
                <w:lang w:eastAsia="hr-HR"/>
              </w:rPr>
              <w:t xml:space="preserve">Broj </w:t>
            </w:r>
            <w:r w:rsidR="00E61727">
              <w:rPr>
                <w:rFonts w:ascii="Arial" w:eastAsia="Times New Roman" w:hAnsi="Arial" w:cs="Arial"/>
                <w:color w:val="FFFFFF"/>
                <w:sz w:val="16"/>
                <w:szCs w:val="16"/>
                <w:lang w:eastAsia="hr-HR"/>
              </w:rPr>
              <w:t>potrošača</w:t>
            </w:r>
          </w:p>
        </w:tc>
        <w:tc>
          <w:tcPr>
            <w:tcW w:w="0" w:type="auto"/>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5225D2" w:rsidRPr="0055682B" w:rsidRDefault="005225D2" w:rsidP="00561BF2">
            <w:pPr>
              <w:jc w:val="center"/>
              <w:rPr>
                <w:rFonts w:ascii="Arial" w:eastAsia="Times New Roman" w:hAnsi="Arial" w:cs="Arial"/>
                <w:color w:val="FFFFFF"/>
                <w:sz w:val="16"/>
                <w:szCs w:val="16"/>
                <w:lang w:eastAsia="hr-HR"/>
              </w:rPr>
            </w:pPr>
            <w:r w:rsidRPr="0055682B">
              <w:rPr>
                <w:rFonts w:ascii="Arial" w:eastAsia="Times New Roman" w:hAnsi="Arial" w:cs="Arial"/>
                <w:color w:val="FFFFFF"/>
                <w:sz w:val="16"/>
                <w:szCs w:val="16"/>
                <w:lang w:eastAsia="hr-HR"/>
              </w:rPr>
              <w:t>Iznos duga iz osnova</w:t>
            </w:r>
          </w:p>
        </w:tc>
        <w:tc>
          <w:tcPr>
            <w:tcW w:w="0" w:type="auto"/>
            <w:tcBorders>
              <w:top w:val="single" w:sz="4" w:space="0" w:color="FFFFFF"/>
              <w:left w:val="single" w:sz="4" w:space="0" w:color="FFFFFF"/>
              <w:bottom w:val="single" w:sz="4" w:space="0" w:color="FFFFFF"/>
              <w:right w:val="single" w:sz="4" w:space="0" w:color="FFFFFF"/>
            </w:tcBorders>
            <w:shd w:val="clear" w:color="auto" w:fill="548DD4"/>
            <w:vAlign w:val="center"/>
            <w:hideMark/>
          </w:tcPr>
          <w:p w:rsidR="005225D2" w:rsidRPr="0055682B" w:rsidRDefault="005225D2" w:rsidP="00E61727">
            <w:pPr>
              <w:jc w:val="center"/>
              <w:rPr>
                <w:rFonts w:ascii="Arial" w:eastAsia="Times New Roman" w:hAnsi="Arial" w:cs="Arial"/>
                <w:color w:val="FFFFFF"/>
                <w:sz w:val="16"/>
                <w:szCs w:val="16"/>
                <w:lang w:eastAsia="hr-HR"/>
              </w:rPr>
            </w:pPr>
            <w:r w:rsidRPr="0055682B">
              <w:rPr>
                <w:rFonts w:ascii="Arial" w:eastAsia="Times New Roman" w:hAnsi="Arial" w:cs="Arial"/>
                <w:color w:val="FFFFFF"/>
                <w:sz w:val="16"/>
                <w:szCs w:val="16"/>
                <w:lang w:eastAsia="hr-HR"/>
              </w:rPr>
              <w:t xml:space="preserve">Udio duga u ukupnom dugu </w:t>
            </w:r>
            <w:r w:rsidR="00E61727">
              <w:rPr>
                <w:rFonts w:ascii="Arial" w:eastAsia="Times New Roman" w:hAnsi="Arial" w:cs="Arial"/>
                <w:color w:val="FFFFFF"/>
                <w:sz w:val="16"/>
                <w:szCs w:val="16"/>
                <w:lang w:eastAsia="hr-HR"/>
              </w:rPr>
              <w:t>potrošača</w:t>
            </w:r>
          </w:p>
        </w:tc>
      </w:tr>
      <w:tr w:rsidR="004E53A4" w:rsidRPr="00D24B1C" w:rsidTr="003325C0">
        <w:trPr>
          <w:trHeight w:val="284"/>
        </w:trPr>
        <w:tc>
          <w:tcPr>
            <w:tcW w:w="0" w:type="auto"/>
            <w:tcBorders>
              <w:top w:val="nil"/>
              <w:left w:val="single" w:sz="4" w:space="0" w:color="FFFFFF"/>
              <w:bottom w:val="single" w:sz="4" w:space="0" w:color="FFFFFF"/>
              <w:right w:val="single" w:sz="4" w:space="0" w:color="FFFFFF"/>
            </w:tcBorders>
            <w:shd w:val="clear" w:color="000000" w:fill="DCE6F1"/>
            <w:noWrap/>
            <w:vAlign w:val="center"/>
          </w:tcPr>
          <w:p w:rsidR="00B504EE" w:rsidRPr="00BA64A2" w:rsidRDefault="00B504EE" w:rsidP="00D03528">
            <w:pPr>
              <w:jc w:val="center"/>
              <w:rPr>
                <w:rFonts w:ascii="Arial" w:eastAsia="Times New Roman" w:hAnsi="Arial" w:cs="Arial"/>
                <w:b/>
                <w:bCs/>
                <w:color w:val="244061"/>
                <w:sz w:val="18"/>
                <w:szCs w:val="18"/>
                <w:lang w:eastAsia="hr-HR"/>
              </w:rPr>
            </w:pPr>
            <w:r>
              <w:rPr>
                <w:rFonts w:ascii="Arial" w:eastAsia="Times New Roman" w:hAnsi="Arial" w:cs="Arial"/>
                <w:b/>
                <w:bCs/>
                <w:color w:val="244061"/>
                <w:sz w:val="18"/>
                <w:szCs w:val="18"/>
                <w:lang w:eastAsia="hr-HR"/>
              </w:rPr>
              <w:t>31.03.2021.</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AF5030" w:rsidRDefault="00B504EE" w:rsidP="00D03528">
            <w:pPr>
              <w:jc w:val="center"/>
              <w:rPr>
                <w:rFonts w:ascii="Arial" w:hAnsi="Arial" w:cs="Arial"/>
                <w:color w:val="003366"/>
                <w:sz w:val="18"/>
                <w:szCs w:val="18"/>
              </w:rPr>
            </w:pPr>
            <w:r w:rsidRPr="00C618A9">
              <w:rPr>
                <w:rFonts w:ascii="Arial" w:hAnsi="Arial" w:cs="Arial"/>
                <w:color w:val="003366"/>
                <w:sz w:val="18"/>
                <w:szCs w:val="18"/>
              </w:rPr>
              <w:t>237.590</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C618A9" w:rsidRDefault="00B504EE" w:rsidP="00C618A9">
            <w:pPr>
              <w:jc w:val="center"/>
              <w:rPr>
                <w:rFonts w:eastAsia="Times New Roman"/>
                <w:bCs/>
                <w:color w:val="244061"/>
                <w:sz w:val="20"/>
                <w:szCs w:val="20"/>
                <w:lang w:eastAsia="hr-HR"/>
              </w:rPr>
            </w:pPr>
            <w:r w:rsidRPr="00C618A9">
              <w:rPr>
                <w:rFonts w:eastAsia="Times New Roman"/>
                <w:bCs/>
                <w:color w:val="244061"/>
                <w:sz w:val="20"/>
                <w:szCs w:val="20"/>
                <w:lang w:eastAsia="hr-HR"/>
              </w:rPr>
              <w:t>-</w:t>
            </w:r>
          </w:p>
        </w:tc>
        <w:tc>
          <w:tcPr>
            <w:tcW w:w="0" w:type="auto"/>
            <w:tcBorders>
              <w:top w:val="nil"/>
              <w:left w:val="single" w:sz="4" w:space="0" w:color="FFFFFF"/>
              <w:bottom w:val="single" w:sz="4" w:space="0" w:color="FFFFFF"/>
              <w:right w:val="single" w:sz="4" w:space="0" w:color="FFFFFF"/>
            </w:tcBorders>
            <w:shd w:val="clear" w:color="000000" w:fill="F2F2F2"/>
            <w:noWrap/>
            <w:vAlign w:val="center"/>
          </w:tcPr>
          <w:p w:rsidR="00B504EE" w:rsidRPr="00AF5030" w:rsidRDefault="00B504EE" w:rsidP="00E75051">
            <w:pPr>
              <w:jc w:val="center"/>
              <w:rPr>
                <w:rFonts w:ascii="Arial" w:hAnsi="Arial" w:cs="Arial"/>
                <w:color w:val="003366"/>
                <w:sz w:val="18"/>
                <w:szCs w:val="18"/>
              </w:rPr>
            </w:pPr>
            <w:r w:rsidRPr="00B504EE">
              <w:rPr>
                <w:rFonts w:ascii="Arial" w:hAnsi="Arial" w:cs="Arial"/>
                <w:color w:val="003366"/>
                <w:sz w:val="18"/>
                <w:szCs w:val="18"/>
              </w:rPr>
              <w:t>17,23</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C618A9" w:rsidRDefault="00B504EE" w:rsidP="00C618A9">
            <w:pPr>
              <w:jc w:val="center"/>
              <w:rPr>
                <w:rFonts w:eastAsia="Times New Roman"/>
                <w:bCs/>
                <w:color w:val="244061"/>
                <w:sz w:val="20"/>
                <w:szCs w:val="20"/>
                <w:lang w:eastAsia="hr-HR"/>
              </w:rPr>
            </w:pPr>
            <w:r w:rsidRPr="00C618A9">
              <w:rPr>
                <w:rFonts w:eastAsia="Times New Roman"/>
                <w:bCs/>
                <w:color w:val="244061"/>
                <w:sz w:val="20"/>
                <w:szCs w:val="20"/>
                <w:lang w:eastAsia="hr-HR"/>
              </w:rPr>
              <w:t>-</w:t>
            </w:r>
          </w:p>
        </w:tc>
        <w:tc>
          <w:tcPr>
            <w:tcW w:w="0" w:type="auto"/>
            <w:tcBorders>
              <w:top w:val="nil"/>
              <w:left w:val="nil"/>
              <w:bottom w:val="single" w:sz="4" w:space="0" w:color="FFFFFF"/>
              <w:right w:val="single" w:sz="4" w:space="0" w:color="FFFFFF"/>
            </w:tcBorders>
            <w:shd w:val="clear" w:color="000000" w:fill="C5D9F1"/>
            <w:noWrap/>
            <w:vAlign w:val="center"/>
          </w:tcPr>
          <w:p w:rsidR="00B504EE" w:rsidRPr="008A4C0A" w:rsidRDefault="00B504EE" w:rsidP="00D03528">
            <w:pPr>
              <w:jc w:val="center"/>
              <w:rPr>
                <w:rFonts w:ascii="Arial" w:hAnsi="Arial" w:cs="Arial"/>
                <w:color w:val="244061"/>
                <w:sz w:val="18"/>
                <w:szCs w:val="18"/>
              </w:rPr>
            </w:pPr>
            <w:r w:rsidRPr="00C618A9">
              <w:rPr>
                <w:rFonts w:ascii="Arial" w:hAnsi="Arial" w:cs="Arial"/>
                <w:color w:val="244061"/>
                <w:sz w:val="18"/>
                <w:szCs w:val="18"/>
              </w:rPr>
              <w:t>159.075</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center"/>
              <w:rPr>
                <w:rFonts w:ascii="Arial" w:hAnsi="Arial" w:cs="Arial"/>
                <w:color w:val="244061"/>
                <w:sz w:val="18"/>
                <w:szCs w:val="18"/>
              </w:rPr>
            </w:pPr>
            <w:r w:rsidRPr="00C618A9">
              <w:rPr>
                <w:rFonts w:ascii="Arial" w:hAnsi="Arial" w:cs="Arial"/>
                <w:color w:val="244061"/>
                <w:sz w:val="18"/>
                <w:szCs w:val="18"/>
              </w:rPr>
              <w:t>14,83</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right"/>
              <w:rPr>
                <w:rFonts w:ascii="Arial" w:hAnsi="Arial" w:cs="Arial"/>
                <w:color w:val="244061"/>
                <w:sz w:val="18"/>
                <w:szCs w:val="18"/>
              </w:rPr>
            </w:pPr>
            <w:r w:rsidRPr="003325C0">
              <w:rPr>
                <w:rFonts w:ascii="Arial" w:hAnsi="Arial" w:cs="Arial"/>
                <w:color w:val="244061"/>
                <w:sz w:val="18"/>
                <w:szCs w:val="18"/>
              </w:rPr>
              <w:t>8</w:t>
            </w:r>
            <w:r>
              <w:rPr>
                <w:rFonts w:ascii="Arial" w:hAnsi="Arial" w:cs="Arial"/>
                <w:color w:val="244061"/>
                <w:sz w:val="18"/>
                <w:szCs w:val="18"/>
              </w:rPr>
              <w:t>6,1</w:t>
            </w:r>
            <w:r w:rsidRPr="003325C0">
              <w:rPr>
                <w:rFonts w:ascii="Arial" w:hAnsi="Arial" w:cs="Arial"/>
                <w:color w:val="244061"/>
                <w:sz w:val="18"/>
                <w:szCs w:val="18"/>
              </w:rPr>
              <w:t>%</w:t>
            </w:r>
          </w:p>
        </w:tc>
      </w:tr>
      <w:tr w:rsidR="004E53A4" w:rsidRPr="00D24B1C" w:rsidTr="003325C0">
        <w:trPr>
          <w:trHeight w:val="284"/>
        </w:trPr>
        <w:tc>
          <w:tcPr>
            <w:tcW w:w="0" w:type="auto"/>
            <w:tcBorders>
              <w:top w:val="nil"/>
              <w:left w:val="single" w:sz="4" w:space="0" w:color="FFFFFF"/>
              <w:bottom w:val="single" w:sz="4" w:space="0" w:color="FFFFFF"/>
              <w:right w:val="single" w:sz="4" w:space="0" w:color="FFFFFF"/>
            </w:tcBorders>
            <w:shd w:val="clear" w:color="000000" w:fill="DCE6F1"/>
            <w:noWrap/>
            <w:vAlign w:val="center"/>
          </w:tcPr>
          <w:p w:rsidR="00B504EE" w:rsidRPr="00BA64A2" w:rsidRDefault="00B504EE" w:rsidP="00D03528">
            <w:pPr>
              <w:jc w:val="center"/>
              <w:rPr>
                <w:rFonts w:ascii="Arial" w:eastAsia="Times New Roman" w:hAnsi="Arial" w:cs="Arial"/>
                <w:b/>
                <w:bCs/>
                <w:color w:val="244061"/>
                <w:sz w:val="18"/>
                <w:szCs w:val="18"/>
                <w:lang w:eastAsia="hr-HR"/>
              </w:rPr>
            </w:pPr>
            <w:r>
              <w:rPr>
                <w:rFonts w:ascii="Arial" w:eastAsia="Times New Roman" w:hAnsi="Arial" w:cs="Arial"/>
                <w:b/>
                <w:bCs/>
                <w:color w:val="244061"/>
                <w:sz w:val="18"/>
                <w:szCs w:val="18"/>
                <w:lang w:eastAsia="hr-HR"/>
              </w:rPr>
              <w:t>30.06.2021.</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AF5030" w:rsidRDefault="00B504EE" w:rsidP="00D03528">
            <w:pPr>
              <w:jc w:val="center"/>
              <w:rPr>
                <w:rFonts w:ascii="Arial" w:hAnsi="Arial" w:cs="Arial"/>
                <w:color w:val="003366"/>
                <w:sz w:val="18"/>
                <w:szCs w:val="18"/>
              </w:rPr>
            </w:pPr>
            <w:r w:rsidRPr="00D91792">
              <w:rPr>
                <w:rFonts w:ascii="Arial" w:hAnsi="Arial" w:cs="Arial"/>
                <w:color w:val="003366"/>
                <w:sz w:val="18"/>
                <w:szCs w:val="18"/>
              </w:rPr>
              <w:t>241.086</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C618A9" w:rsidRDefault="00B504EE" w:rsidP="00D03528">
            <w:pPr>
              <w:jc w:val="center"/>
              <w:rPr>
                <w:rFonts w:eastAsia="Times New Roman"/>
                <w:b/>
                <w:bCs/>
                <w:color w:val="FF0000"/>
                <w:sz w:val="18"/>
                <w:szCs w:val="18"/>
                <w:lang w:eastAsia="hr-HR"/>
              </w:rPr>
            </w:pPr>
            <w:r w:rsidRPr="00C618A9">
              <w:rPr>
                <w:rFonts w:eastAsia="Times New Roman"/>
                <w:b/>
                <w:bCs/>
                <w:color w:val="FF0000"/>
                <w:sz w:val="18"/>
                <w:szCs w:val="18"/>
                <w:lang w:eastAsia="hr-HR"/>
              </w:rPr>
              <w:t>↑</w:t>
            </w:r>
          </w:p>
        </w:tc>
        <w:tc>
          <w:tcPr>
            <w:tcW w:w="0" w:type="auto"/>
            <w:tcBorders>
              <w:top w:val="nil"/>
              <w:left w:val="single" w:sz="4" w:space="0" w:color="FFFFFF"/>
              <w:bottom w:val="single" w:sz="4" w:space="0" w:color="FFFFFF"/>
              <w:right w:val="single" w:sz="4" w:space="0" w:color="FFFFFF"/>
            </w:tcBorders>
            <w:shd w:val="clear" w:color="000000" w:fill="F2F2F2"/>
            <w:noWrap/>
            <w:vAlign w:val="center"/>
          </w:tcPr>
          <w:p w:rsidR="00B504EE" w:rsidRPr="00AF5030" w:rsidRDefault="00B504EE" w:rsidP="00D03528">
            <w:pPr>
              <w:jc w:val="center"/>
              <w:rPr>
                <w:rFonts w:ascii="Arial" w:hAnsi="Arial" w:cs="Arial"/>
                <w:color w:val="003366"/>
                <w:sz w:val="18"/>
                <w:szCs w:val="18"/>
              </w:rPr>
            </w:pPr>
            <w:r w:rsidRPr="00D91792">
              <w:rPr>
                <w:rFonts w:ascii="Arial" w:hAnsi="Arial" w:cs="Arial"/>
                <w:color w:val="003366"/>
                <w:sz w:val="18"/>
                <w:szCs w:val="18"/>
              </w:rPr>
              <w:t>17,57</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C618A9" w:rsidRDefault="00B504EE" w:rsidP="00D03528">
            <w:pPr>
              <w:jc w:val="center"/>
              <w:rPr>
                <w:rFonts w:eastAsia="Times New Roman"/>
                <w:b/>
                <w:bCs/>
                <w:color w:val="FF0000"/>
                <w:sz w:val="18"/>
                <w:szCs w:val="18"/>
                <w:lang w:eastAsia="hr-HR"/>
              </w:rPr>
            </w:pPr>
            <w:r w:rsidRPr="00C618A9">
              <w:rPr>
                <w:rFonts w:eastAsia="Times New Roman"/>
                <w:b/>
                <w:bCs/>
                <w:color w:val="FF0000"/>
                <w:sz w:val="18"/>
                <w:szCs w:val="18"/>
                <w:lang w:eastAsia="hr-HR"/>
              </w:rPr>
              <w:t>↑</w:t>
            </w:r>
          </w:p>
        </w:tc>
        <w:tc>
          <w:tcPr>
            <w:tcW w:w="0" w:type="auto"/>
            <w:tcBorders>
              <w:top w:val="nil"/>
              <w:left w:val="nil"/>
              <w:bottom w:val="single" w:sz="4" w:space="0" w:color="FFFFFF"/>
              <w:right w:val="single" w:sz="4" w:space="0" w:color="FFFFFF"/>
            </w:tcBorders>
            <w:shd w:val="clear" w:color="000000" w:fill="C5D9F1"/>
            <w:noWrap/>
            <w:vAlign w:val="center"/>
          </w:tcPr>
          <w:p w:rsidR="00B504EE" w:rsidRPr="008A4C0A" w:rsidRDefault="00B504EE" w:rsidP="00D03528">
            <w:pPr>
              <w:jc w:val="center"/>
              <w:rPr>
                <w:rFonts w:ascii="Arial" w:hAnsi="Arial" w:cs="Arial"/>
                <w:color w:val="244061"/>
                <w:sz w:val="18"/>
                <w:szCs w:val="18"/>
              </w:rPr>
            </w:pPr>
            <w:r w:rsidRPr="00D91792">
              <w:rPr>
                <w:rFonts w:ascii="Arial" w:hAnsi="Arial" w:cs="Arial"/>
                <w:color w:val="244061"/>
                <w:sz w:val="18"/>
                <w:szCs w:val="18"/>
              </w:rPr>
              <w:t>160.228</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center"/>
              <w:rPr>
                <w:rFonts w:ascii="Arial" w:hAnsi="Arial" w:cs="Arial"/>
                <w:color w:val="244061"/>
                <w:sz w:val="18"/>
                <w:szCs w:val="18"/>
              </w:rPr>
            </w:pPr>
            <w:r w:rsidRPr="00D91792">
              <w:rPr>
                <w:rFonts w:ascii="Arial" w:hAnsi="Arial" w:cs="Arial"/>
                <w:color w:val="244061"/>
                <w:sz w:val="18"/>
                <w:szCs w:val="18"/>
              </w:rPr>
              <w:t>14,88</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right"/>
              <w:rPr>
                <w:rFonts w:ascii="Arial" w:hAnsi="Arial" w:cs="Arial"/>
                <w:color w:val="244061"/>
                <w:sz w:val="18"/>
                <w:szCs w:val="18"/>
              </w:rPr>
            </w:pPr>
            <w:r w:rsidRPr="003325C0">
              <w:rPr>
                <w:rFonts w:ascii="Arial" w:hAnsi="Arial" w:cs="Arial"/>
                <w:color w:val="244061"/>
                <w:sz w:val="18"/>
                <w:szCs w:val="18"/>
              </w:rPr>
              <w:t>8</w:t>
            </w:r>
            <w:r>
              <w:rPr>
                <w:rFonts w:ascii="Arial" w:hAnsi="Arial" w:cs="Arial"/>
                <w:color w:val="244061"/>
                <w:sz w:val="18"/>
                <w:szCs w:val="18"/>
              </w:rPr>
              <w:t>4,7</w:t>
            </w:r>
            <w:r w:rsidRPr="003325C0">
              <w:rPr>
                <w:rFonts w:ascii="Arial" w:hAnsi="Arial" w:cs="Arial"/>
                <w:color w:val="244061"/>
                <w:sz w:val="18"/>
                <w:szCs w:val="18"/>
              </w:rPr>
              <w:t>%</w:t>
            </w:r>
          </w:p>
        </w:tc>
      </w:tr>
      <w:tr w:rsidR="004E53A4" w:rsidRPr="00D24B1C" w:rsidTr="003325C0">
        <w:trPr>
          <w:trHeight w:val="284"/>
        </w:trPr>
        <w:tc>
          <w:tcPr>
            <w:tcW w:w="0" w:type="auto"/>
            <w:tcBorders>
              <w:top w:val="nil"/>
              <w:left w:val="single" w:sz="4" w:space="0" w:color="FFFFFF"/>
              <w:bottom w:val="single" w:sz="4" w:space="0" w:color="FFFFFF"/>
              <w:right w:val="single" w:sz="4" w:space="0" w:color="FFFFFF"/>
            </w:tcBorders>
            <w:shd w:val="clear" w:color="000000" w:fill="DCE6F1"/>
            <w:noWrap/>
            <w:vAlign w:val="center"/>
          </w:tcPr>
          <w:p w:rsidR="00B504EE" w:rsidRPr="00BA64A2" w:rsidRDefault="00B504EE" w:rsidP="00D03528">
            <w:pPr>
              <w:jc w:val="center"/>
              <w:rPr>
                <w:rFonts w:ascii="Arial" w:eastAsia="Times New Roman" w:hAnsi="Arial" w:cs="Arial"/>
                <w:b/>
                <w:bCs/>
                <w:color w:val="244061"/>
                <w:sz w:val="18"/>
                <w:szCs w:val="18"/>
                <w:lang w:eastAsia="hr-HR"/>
              </w:rPr>
            </w:pPr>
            <w:r>
              <w:rPr>
                <w:rFonts w:ascii="Arial" w:eastAsia="Times New Roman" w:hAnsi="Arial" w:cs="Arial"/>
                <w:b/>
                <w:bCs/>
                <w:color w:val="244061"/>
                <w:sz w:val="18"/>
                <w:szCs w:val="18"/>
                <w:lang w:eastAsia="hr-HR"/>
              </w:rPr>
              <w:t>30.09.2021.</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AF5030" w:rsidRDefault="00B504EE" w:rsidP="00D03528">
            <w:pPr>
              <w:jc w:val="center"/>
              <w:rPr>
                <w:rFonts w:ascii="Arial" w:hAnsi="Arial" w:cs="Arial"/>
                <w:color w:val="003366"/>
                <w:sz w:val="18"/>
                <w:szCs w:val="18"/>
              </w:rPr>
            </w:pPr>
            <w:r w:rsidRPr="00AA7E82">
              <w:rPr>
                <w:rFonts w:ascii="Arial" w:hAnsi="Arial" w:cs="Arial"/>
                <w:color w:val="003366"/>
                <w:sz w:val="18"/>
                <w:szCs w:val="18"/>
              </w:rPr>
              <w:t>242.113</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C618A9" w:rsidRDefault="00B504EE" w:rsidP="00D03528">
            <w:pPr>
              <w:jc w:val="center"/>
              <w:rPr>
                <w:rFonts w:eastAsia="Times New Roman"/>
                <w:b/>
                <w:bCs/>
                <w:color w:val="FF0000"/>
                <w:sz w:val="18"/>
                <w:szCs w:val="18"/>
                <w:lang w:eastAsia="hr-HR"/>
              </w:rPr>
            </w:pPr>
            <w:r w:rsidRPr="00C618A9">
              <w:rPr>
                <w:rFonts w:eastAsia="Times New Roman"/>
                <w:b/>
                <w:bCs/>
                <w:color w:val="FF0000"/>
                <w:sz w:val="18"/>
                <w:szCs w:val="18"/>
                <w:lang w:eastAsia="hr-HR"/>
              </w:rPr>
              <w:t>↑</w:t>
            </w:r>
          </w:p>
        </w:tc>
        <w:tc>
          <w:tcPr>
            <w:tcW w:w="0" w:type="auto"/>
            <w:tcBorders>
              <w:top w:val="nil"/>
              <w:left w:val="single" w:sz="4" w:space="0" w:color="FFFFFF"/>
              <w:bottom w:val="single" w:sz="4" w:space="0" w:color="FFFFFF"/>
              <w:right w:val="single" w:sz="4" w:space="0" w:color="FFFFFF"/>
            </w:tcBorders>
            <w:shd w:val="clear" w:color="000000" w:fill="F2F2F2"/>
            <w:noWrap/>
            <w:vAlign w:val="center"/>
          </w:tcPr>
          <w:p w:rsidR="00B504EE" w:rsidRPr="00AF5030" w:rsidRDefault="00B504EE" w:rsidP="00D03528">
            <w:pPr>
              <w:jc w:val="center"/>
              <w:rPr>
                <w:rFonts w:ascii="Arial" w:hAnsi="Arial" w:cs="Arial"/>
                <w:color w:val="003366"/>
                <w:sz w:val="18"/>
                <w:szCs w:val="18"/>
              </w:rPr>
            </w:pPr>
            <w:r w:rsidRPr="00AA7E82">
              <w:rPr>
                <w:rFonts w:ascii="Arial" w:hAnsi="Arial" w:cs="Arial"/>
                <w:color w:val="003366"/>
                <w:sz w:val="18"/>
                <w:szCs w:val="18"/>
              </w:rPr>
              <w:t>18,15</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C618A9" w:rsidRDefault="00B504EE" w:rsidP="00D03528">
            <w:pPr>
              <w:jc w:val="center"/>
              <w:rPr>
                <w:rFonts w:eastAsia="Times New Roman"/>
                <w:b/>
                <w:bCs/>
                <w:color w:val="FF0000"/>
                <w:sz w:val="18"/>
                <w:szCs w:val="18"/>
                <w:lang w:eastAsia="hr-HR"/>
              </w:rPr>
            </w:pPr>
            <w:r w:rsidRPr="00C618A9">
              <w:rPr>
                <w:rFonts w:eastAsia="Times New Roman"/>
                <w:b/>
                <w:bCs/>
                <w:color w:val="FF0000"/>
                <w:sz w:val="18"/>
                <w:szCs w:val="18"/>
                <w:lang w:eastAsia="hr-HR"/>
              </w:rPr>
              <w:t>↑</w:t>
            </w:r>
          </w:p>
        </w:tc>
        <w:tc>
          <w:tcPr>
            <w:tcW w:w="0" w:type="auto"/>
            <w:tcBorders>
              <w:top w:val="nil"/>
              <w:left w:val="nil"/>
              <w:bottom w:val="single" w:sz="4" w:space="0" w:color="FFFFFF"/>
              <w:right w:val="single" w:sz="4" w:space="0" w:color="FFFFFF"/>
            </w:tcBorders>
            <w:shd w:val="clear" w:color="000000" w:fill="C5D9F1"/>
            <w:noWrap/>
            <w:vAlign w:val="center"/>
          </w:tcPr>
          <w:p w:rsidR="00B504EE" w:rsidRPr="008A4C0A" w:rsidRDefault="00B504EE" w:rsidP="00D03528">
            <w:pPr>
              <w:jc w:val="center"/>
              <w:rPr>
                <w:rFonts w:ascii="Arial" w:hAnsi="Arial" w:cs="Arial"/>
                <w:color w:val="244061"/>
                <w:sz w:val="18"/>
                <w:szCs w:val="18"/>
              </w:rPr>
            </w:pPr>
            <w:r w:rsidRPr="00AA7E82">
              <w:rPr>
                <w:rFonts w:ascii="Arial" w:hAnsi="Arial" w:cs="Arial"/>
                <w:color w:val="244061"/>
                <w:sz w:val="18"/>
                <w:szCs w:val="18"/>
              </w:rPr>
              <w:t>165.495</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center"/>
              <w:rPr>
                <w:rFonts w:ascii="Arial" w:hAnsi="Arial" w:cs="Arial"/>
                <w:color w:val="244061"/>
                <w:sz w:val="18"/>
                <w:szCs w:val="18"/>
              </w:rPr>
            </w:pPr>
            <w:r w:rsidRPr="00AA7E82">
              <w:rPr>
                <w:rFonts w:ascii="Arial" w:hAnsi="Arial" w:cs="Arial"/>
                <w:color w:val="244061"/>
                <w:sz w:val="18"/>
                <w:szCs w:val="18"/>
              </w:rPr>
              <w:t>15,27</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right"/>
              <w:rPr>
                <w:rFonts w:ascii="Arial" w:hAnsi="Arial" w:cs="Arial"/>
                <w:color w:val="244061"/>
                <w:sz w:val="18"/>
                <w:szCs w:val="18"/>
              </w:rPr>
            </w:pPr>
            <w:r w:rsidRPr="00AA7E82">
              <w:rPr>
                <w:rFonts w:ascii="Arial" w:hAnsi="Arial" w:cs="Arial"/>
                <w:color w:val="244061"/>
                <w:sz w:val="18"/>
                <w:szCs w:val="18"/>
              </w:rPr>
              <w:t>84,1%</w:t>
            </w:r>
          </w:p>
        </w:tc>
      </w:tr>
      <w:tr w:rsidR="004E53A4" w:rsidRPr="00D24B1C" w:rsidTr="003325C0">
        <w:trPr>
          <w:trHeight w:val="283"/>
        </w:trPr>
        <w:tc>
          <w:tcPr>
            <w:tcW w:w="0" w:type="auto"/>
            <w:tcBorders>
              <w:top w:val="nil"/>
              <w:left w:val="single" w:sz="4" w:space="0" w:color="FFFFFF"/>
              <w:bottom w:val="single" w:sz="4" w:space="0" w:color="FFFFFF"/>
              <w:right w:val="single" w:sz="4" w:space="0" w:color="FFFFFF"/>
            </w:tcBorders>
            <w:shd w:val="clear" w:color="000000" w:fill="DCE6F1"/>
            <w:noWrap/>
            <w:vAlign w:val="center"/>
          </w:tcPr>
          <w:p w:rsidR="00B504EE" w:rsidRPr="00BA64A2" w:rsidRDefault="00B504EE" w:rsidP="00D03528">
            <w:pPr>
              <w:jc w:val="center"/>
              <w:rPr>
                <w:rFonts w:ascii="Arial" w:eastAsia="Times New Roman" w:hAnsi="Arial" w:cs="Arial"/>
                <w:b/>
                <w:bCs/>
                <w:color w:val="244061"/>
                <w:sz w:val="18"/>
                <w:szCs w:val="18"/>
                <w:lang w:eastAsia="hr-HR"/>
              </w:rPr>
            </w:pPr>
            <w:r>
              <w:rPr>
                <w:rFonts w:ascii="Arial" w:eastAsia="Times New Roman" w:hAnsi="Arial" w:cs="Arial"/>
                <w:b/>
                <w:bCs/>
                <w:color w:val="244061"/>
                <w:sz w:val="18"/>
                <w:szCs w:val="18"/>
                <w:lang w:eastAsia="hr-HR"/>
              </w:rPr>
              <w:t>31.12.2021.</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AF5030" w:rsidRDefault="00B504EE" w:rsidP="00D03528">
            <w:pPr>
              <w:jc w:val="center"/>
              <w:rPr>
                <w:rFonts w:ascii="Arial" w:hAnsi="Arial" w:cs="Arial"/>
                <w:color w:val="003366"/>
                <w:sz w:val="18"/>
                <w:szCs w:val="18"/>
              </w:rPr>
            </w:pPr>
            <w:r w:rsidRPr="004916E4">
              <w:rPr>
                <w:rFonts w:ascii="Arial" w:hAnsi="Arial" w:cs="Arial"/>
                <w:color w:val="003366"/>
                <w:sz w:val="18"/>
                <w:szCs w:val="18"/>
              </w:rPr>
              <w:t>239.278</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4916E4" w:rsidRDefault="00B504EE" w:rsidP="00D03528">
            <w:pPr>
              <w:jc w:val="center"/>
              <w:rPr>
                <w:rFonts w:eastAsia="Times New Roman"/>
                <w:b/>
                <w:bCs/>
                <w:color w:val="0000FF"/>
                <w:sz w:val="20"/>
                <w:szCs w:val="20"/>
                <w:lang w:eastAsia="hr-HR"/>
              </w:rPr>
            </w:pPr>
            <w:r w:rsidRPr="004916E4">
              <w:rPr>
                <w:rFonts w:eastAsia="Times New Roman"/>
                <w:b/>
                <w:bCs/>
                <w:color w:val="0000FF"/>
                <w:sz w:val="20"/>
                <w:szCs w:val="20"/>
                <w:lang w:eastAsia="hr-HR"/>
              </w:rPr>
              <w:t>↓</w:t>
            </w:r>
          </w:p>
        </w:tc>
        <w:tc>
          <w:tcPr>
            <w:tcW w:w="0" w:type="auto"/>
            <w:tcBorders>
              <w:top w:val="nil"/>
              <w:left w:val="single" w:sz="4" w:space="0" w:color="FFFFFF"/>
              <w:bottom w:val="single" w:sz="4" w:space="0" w:color="FFFFFF"/>
              <w:right w:val="single" w:sz="4" w:space="0" w:color="FFFFFF"/>
            </w:tcBorders>
            <w:shd w:val="clear" w:color="000000" w:fill="F2F2F2"/>
            <w:noWrap/>
            <w:vAlign w:val="center"/>
          </w:tcPr>
          <w:p w:rsidR="00B504EE" w:rsidRPr="00AF5030" w:rsidRDefault="00B504EE" w:rsidP="00D03528">
            <w:pPr>
              <w:jc w:val="center"/>
              <w:rPr>
                <w:rFonts w:ascii="Arial" w:hAnsi="Arial" w:cs="Arial"/>
                <w:color w:val="003366"/>
                <w:sz w:val="18"/>
                <w:szCs w:val="18"/>
              </w:rPr>
            </w:pPr>
            <w:r w:rsidRPr="004916E4">
              <w:rPr>
                <w:rFonts w:ascii="Arial" w:hAnsi="Arial" w:cs="Arial"/>
                <w:color w:val="003366"/>
                <w:sz w:val="18"/>
                <w:szCs w:val="18"/>
              </w:rPr>
              <w:t>18,13</w:t>
            </w:r>
          </w:p>
        </w:tc>
        <w:tc>
          <w:tcPr>
            <w:tcW w:w="0" w:type="auto"/>
            <w:tcBorders>
              <w:top w:val="nil"/>
              <w:left w:val="nil"/>
              <w:bottom w:val="single" w:sz="4" w:space="0" w:color="FFFFFF"/>
              <w:right w:val="double" w:sz="6" w:space="0" w:color="538DD5"/>
            </w:tcBorders>
            <w:shd w:val="clear" w:color="000000" w:fill="C5D9F1"/>
            <w:noWrap/>
            <w:vAlign w:val="center"/>
          </w:tcPr>
          <w:p w:rsidR="00B504EE" w:rsidRPr="004916E4" w:rsidRDefault="00B504EE" w:rsidP="00D03528">
            <w:pPr>
              <w:jc w:val="center"/>
              <w:rPr>
                <w:rFonts w:eastAsia="Times New Roman"/>
                <w:b/>
                <w:bCs/>
                <w:color w:val="0000FF"/>
                <w:sz w:val="20"/>
                <w:szCs w:val="20"/>
                <w:lang w:eastAsia="hr-HR"/>
              </w:rPr>
            </w:pPr>
            <w:r w:rsidRPr="004916E4">
              <w:rPr>
                <w:rFonts w:eastAsia="Times New Roman"/>
                <w:b/>
                <w:bCs/>
                <w:color w:val="0000FF"/>
                <w:sz w:val="20"/>
                <w:szCs w:val="20"/>
                <w:lang w:eastAsia="hr-HR"/>
              </w:rPr>
              <w:t>↓</w:t>
            </w:r>
          </w:p>
        </w:tc>
        <w:tc>
          <w:tcPr>
            <w:tcW w:w="0" w:type="auto"/>
            <w:tcBorders>
              <w:top w:val="nil"/>
              <w:left w:val="nil"/>
              <w:bottom w:val="single" w:sz="4" w:space="0" w:color="FFFFFF"/>
              <w:right w:val="single" w:sz="4" w:space="0" w:color="FFFFFF"/>
            </w:tcBorders>
            <w:shd w:val="clear" w:color="000000" w:fill="C5D9F1"/>
            <w:noWrap/>
            <w:vAlign w:val="center"/>
          </w:tcPr>
          <w:p w:rsidR="00B504EE" w:rsidRPr="008A4C0A" w:rsidRDefault="00B504EE" w:rsidP="00D03528">
            <w:pPr>
              <w:jc w:val="center"/>
              <w:rPr>
                <w:rFonts w:ascii="Arial" w:hAnsi="Arial" w:cs="Arial"/>
                <w:color w:val="244061"/>
                <w:sz w:val="18"/>
                <w:szCs w:val="18"/>
              </w:rPr>
            </w:pPr>
            <w:r w:rsidRPr="004916E4">
              <w:rPr>
                <w:rFonts w:ascii="Arial" w:hAnsi="Arial" w:cs="Arial"/>
                <w:color w:val="244061"/>
                <w:sz w:val="18"/>
                <w:szCs w:val="18"/>
              </w:rPr>
              <w:t>175.447</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center"/>
              <w:rPr>
                <w:rFonts w:ascii="Arial" w:hAnsi="Arial" w:cs="Arial"/>
                <w:color w:val="244061"/>
                <w:sz w:val="18"/>
                <w:szCs w:val="18"/>
              </w:rPr>
            </w:pPr>
            <w:r w:rsidRPr="004916E4">
              <w:rPr>
                <w:rFonts w:ascii="Arial" w:hAnsi="Arial" w:cs="Arial"/>
                <w:color w:val="244061"/>
                <w:sz w:val="18"/>
                <w:szCs w:val="18"/>
              </w:rPr>
              <w:t>16,05</w:t>
            </w:r>
          </w:p>
        </w:tc>
        <w:tc>
          <w:tcPr>
            <w:tcW w:w="0" w:type="auto"/>
            <w:tcBorders>
              <w:top w:val="nil"/>
              <w:left w:val="nil"/>
              <w:bottom w:val="single" w:sz="4" w:space="0" w:color="FFFFFF"/>
              <w:right w:val="single" w:sz="4" w:space="0" w:color="FFFFFF"/>
            </w:tcBorders>
            <w:shd w:val="clear" w:color="000000" w:fill="F2F2F2"/>
            <w:noWrap/>
            <w:vAlign w:val="center"/>
          </w:tcPr>
          <w:p w:rsidR="00B504EE" w:rsidRPr="008A4C0A" w:rsidRDefault="00B504EE" w:rsidP="00D03528">
            <w:pPr>
              <w:jc w:val="right"/>
              <w:rPr>
                <w:rFonts w:ascii="Arial" w:hAnsi="Arial" w:cs="Arial"/>
                <w:color w:val="244061"/>
                <w:sz w:val="18"/>
                <w:szCs w:val="18"/>
              </w:rPr>
            </w:pPr>
            <w:r w:rsidRPr="004916E4">
              <w:rPr>
                <w:rFonts w:ascii="Arial" w:hAnsi="Arial" w:cs="Arial"/>
                <w:color w:val="244061"/>
                <w:sz w:val="18"/>
                <w:szCs w:val="18"/>
              </w:rPr>
              <w:t>88,5%</w:t>
            </w:r>
          </w:p>
        </w:tc>
      </w:tr>
      <w:tr w:rsidR="004E53A4" w:rsidRPr="00D24B1C" w:rsidTr="003325C0">
        <w:trPr>
          <w:trHeight w:val="283"/>
        </w:trPr>
        <w:tc>
          <w:tcPr>
            <w:tcW w:w="0" w:type="auto"/>
            <w:tcBorders>
              <w:top w:val="nil"/>
              <w:left w:val="single" w:sz="4" w:space="0" w:color="FFFFFF"/>
              <w:bottom w:val="single" w:sz="4" w:space="0" w:color="FFFFFF"/>
              <w:right w:val="single" w:sz="4" w:space="0" w:color="FFFFFF"/>
            </w:tcBorders>
            <w:shd w:val="clear" w:color="000000" w:fill="DCE6F1"/>
            <w:noWrap/>
            <w:vAlign w:val="center"/>
          </w:tcPr>
          <w:p w:rsidR="004E53A4" w:rsidRPr="00BA64A2" w:rsidRDefault="004E53A4" w:rsidP="00B504EE">
            <w:pPr>
              <w:jc w:val="center"/>
              <w:rPr>
                <w:rFonts w:ascii="Arial" w:eastAsia="Times New Roman" w:hAnsi="Arial" w:cs="Arial"/>
                <w:b/>
                <w:bCs/>
                <w:color w:val="244061"/>
                <w:sz w:val="18"/>
                <w:szCs w:val="18"/>
                <w:lang w:eastAsia="hr-HR"/>
              </w:rPr>
            </w:pPr>
            <w:r>
              <w:rPr>
                <w:rFonts w:ascii="Arial" w:eastAsia="Times New Roman" w:hAnsi="Arial" w:cs="Arial"/>
                <w:b/>
                <w:bCs/>
                <w:color w:val="244061"/>
                <w:sz w:val="18"/>
                <w:szCs w:val="18"/>
                <w:lang w:eastAsia="hr-HR"/>
              </w:rPr>
              <w:t>31.03.2022.</w:t>
            </w:r>
          </w:p>
        </w:tc>
        <w:tc>
          <w:tcPr>
            <w:tcW w:w="0" w:type="auto"/>
            <w:tcBorders>
              <w:top w:val="nil"/>
              <w:left w:val="nil"/>
              <w:bottom w:val="single" w:sz="4" w:space="0" w:color="FFFFFF"/>
              <w:right w:val="single" w:sz="4" w:space="0" w:color="FFFFFF"/>
            </w:tcBorders>
            <w:shd w:val="clear" w:color="000000" w:fill="F2F2F2"/>
            <w:noWrap/>
            <w:vAlign w:val="center"/>
          </w:tcPr>
          <w:p w:rsidR="004E53A4" w:rsidRPr="00AF5030" w:rsidRDefault="004E53A4" w:rsidP="004E53A4">
            <w:pPr>
              <w:jc w:val="center"/>
              <w:rPr>
                <w:rFonts w:ascii="Arial" w:hAnsi="Arial" w:cs="Arial"/>
                <w:color w:val="003366"/>
                <w:sz w:val="18"/>
                <w:szCs w:val="18"/>
              </w:rPr>
            </w:pPr>
            <w:r w:rsidRPr="004E53A4">
              <w:rPr>
                <w:rFonts w:ascii="Arial" w:hAnsi="Arial" w:cs="Arial"/>
                <w:color w:val="003366"/>
                <w:sz w:val="18"/>
                <w:szCs w:val="18"/>
              </w:rPr>
              <w:t>240.165</w:t>
            </w:r>
          </w:p>
        </w:tc>
        <w:tc>
          <w:tcPr>
            <w:tcW w:w="0" w:type="auto"/>
            <w:tcBorders>
              <w:top w:val="nil"/>
              <w:left w:val="nil"/>
              <w:bottom w:val="single" w:sz="4" w:space="0" w:color="FFFFFF"/>
              <w:right w:val="double" w:sz="6" w:space="0" w:color="538DD5"/>
            </w:tcBorders>
            <w:shd w:val="clear" w:color="000000" w:fill="C5D9F1"/>
            <w:noWrap/>
            <w:vAlign w:val="center"/>
          </w:tcPr>
          <w:p w:rsidR="004E53A4" w:rsidRPr="004E53A4" w:rsidRDefault="004E53A4" w:rsidP="004E53A4">
            <w:pPr>
              <w:jc w:val="center"/>
              <w:rPr>
                <w:rFonts w:eastAsia="Times New Roman"/>
                <w:b/>
                <w:bCs/>
                <w:color w:val="FF0000"/>
                <w:sz w:val="18"/>
                <w:szCs w:val="18"/>
                <w:lang w:eastAsia="hr-HR"/>
              </w:rPr>
            </w:pPr>
            <w:r w:rsidRPr="004E53A4">
              <w:rPr>
                <w:rFonts w:eastAsia="Times New Roman"/>
                <w:b/>
                <w:bCs/>
                <w:color w:val="FF0000"/>
                <w:sz w:val="18"/>
                <w:szCs w:val="18"/>
                <w:lang w:eastAsia="hr-HR"/>
              </w:rPr>
              <w:t>↑</w:t>
            </w:r>
          </w:p>
        </w:tc>
        <w:tc>
          <w:tcPr>
            <w:tcW w:w="0" w:type="auto"/>
            <w:tcBorders>
              <w:top w:val="nil"/>
              <w:left w:val="single" w:sz="4" w:space="0" w:color="FFFFFF"/>
              <w:bottom w:val="single" w:sz="4" w:space="0" w:color="FFFFFF"/>
              <w:right w:val="single" w:sz="4" w:space="0" w:color="FFFFFF"/>
            </w:tcBorders>
            <w:shd w:val="clear" w:color="000000" w:fill="F2F2F2"/>
            <w:noWrap/>
            <w:vAlign w:val="center"/>
          </w:tcPr>
          <w:p w:rsidR="004E53A4" w:rsidRPr="00AF5030" w:rsidRDefault="004E53A4" w:rsidP="004E53A4">
            <w:pPr>
              <w:jc w:val="center"/>
              <w:rPr>
                <w:rFonts w:ascii="Arial" w:hAnsi="Arial" w:cs="Arial"/>
                <w:color w:val="003366"/>
                <w:sz w:val="18"/>
                <w:szCs w:val="18"/>
              </w:rPr>
            </w:pPr>
            <w:r w:rsidRPr="004E53A4">
              <w:rPr>
                <w:rFonts w:ascii="Arial" w:hAnsi="Arial" w:cs="Arial"/>
                <w:color w:val="003366"/>
                <w:sz w:val="18"/>
                <w:szCs w:val="18"/>
              </w:rPr>
              <w:t>18,21</w:t>
            </w:r>
          </w:p>
        </w:tc>
        <w:tc>
          <w:tcPr>
            <w:tcW w:w="0" w:type="auto"/>
            <w:tcBorders>
              <w:top w:val="nil"/>
              <w:left w:val="nil"/>
              <w:bottom w:val="single" w:sz="4" w:space="0" w:color="FFFFFF"/>
              <w:right w:val="double" w:sz="6" w:space="0" w:color="538DD5"/>
            </w:tcBorders>
            <w:shd w:val="clear" w:color="000000" w:fill="C5D9F1"/>
            <w:noWrap/>
            <w:vAlign w:val="center"/>
          </w:tcPr>
          <w:p w:rsidR="004E53A4" w:rsidRPr="004E53A4" w:rsidRDefault="004E53A4" w:rsidP="004E53A4">
            <w:pPr>
              <w:jc w:val="center"/>
              <w:rPr>
                <w:rFonts w:eastAsia="Times New Roman"/>
                <w:b/>
                <w:bCs/>
                <w:color w:val="FF0000"/>
                <w:sz w:val="18"/>
                <w:szCs w:val="18"/>
                <w:lang w:eastAsia="hr-HR"/>
              </w:rPr>
            </w:pPr>
            <w:r w:rsidRPr="004E53A4">
              <w:rPr>
                <w:rFonts w:eastAsia="Times New Roman"/>
                <w:b/>
                <w:bCs/>
                <w:color w:val="FF0000"/>
                <w:sz w:val="18"/>
                <w:szCs w:val="18"/>
                <w:lang w:eastAsia="hr-HR"/>
              </w:rPr>
              <w:t>↑</w:t>
            </w:r>
          </w:p>
        </w:tc>
        <w:tc>
          <w:tcPr>
            <w:tcW w:w="0" w:type="auto"/>
            <w:tcBorders>
              <w:top w:val="nil"/>
              <w:left w:val="nil"/>
              <w:bottom w:val="single" w:sz="4" w:space="0" w:color="FFFFFF"/>
              <w:right w:val="single" w:sz="4" w:space="0" w:color="FFFFFF"/>
            </w:tcBorders>
            <w:shd w:val="clear" w:color="000000" w:fill="C5D9F1"/>
            <w:noWrap/>
            <w:vAlign w:val="center"/>
          </w:tcPr>
          <w:p w:rsidR="004E53A4" w:rsidRPr="004E53A4" w:rsidRDefault="004E53A4">
            <w:pPr>
              <w:jc w:val="center"/>
              <w:rPr>
                <w:rFonts w:ascii="Arial" w:hAnsi="Arial" w:cs="Arial"/>
                <w:color w:val="244061"/>
                <w:sz w:val="18"/>
                <w:szCs w:val="18"/>
              </w:rPr>
            </w:pPr>
            <w:r w:rsidRPr="004E53A4">
              <w:rPr>
                <w:rFonts w:ascii="Arial" w:hAnsi="Arial" w:cs="Arial"/>
                <w:color w:val="244061"/>
                <w:sz w:val="18"/>
                <w:szCs w:val="18"/>
              </w:rPr>
              <w:t>180.012</w:t>
            </w:r>
          </w:p>
        </w:tc>
        <w:tc>
          <w:tcPr>
            <w:tcW w:w="0" w:type="auto"/>
            <w:tcBorders>
              <w:top w:val="nil"/>
              <w:left w:val="nil"/>
              <w:bottom w:val="single" w:sz="4" w:space="0" w:color="FFFFFF"/>
              <w:right w:val="single" w:sz="4" w:space="0" w:color="FFFFFF"/>
            </w:tcBorders>
            <w:shd w:val="clear" w:color="000000" w:fill="F2F2F2"/>
            <w:noWrap/>
            <w:vAlign w:val="center"/>
          </w:tcPr>
          <w:p w:rsidR="004E53A4" w:rsidRPr="004E53A4" w:rsidRDefault="004E53A4">
            <w:pPr>
              <w:jc w:val="center"/>
              <w:rPr>
                <w:rFonts w:ascii="Arial" w:hAnsi="Arial" w:cs="Arial"/>
                <w:color w:val="244061"/>
                <w:sz w:val="18"/>
                <w:szCs w:val="18"/>
              </w:rPr>
            </w:pPr>
            <w:r w:rsidRPr="004E53A4">
              <w:rPr>
                <w:rFonts w:ascii="Arial" w:hAnsi="Arial" w:cs="Arial"/>
                <w:color w:val="244061"/>
                <w:sz w:val="18"/>
                <w:szCs w:val="18"/>
              </w:rPr>
              <w:t>16,16</w:t>
            </w:r>
          </w:p>
        </w:tc>
        <w:tc>
          <w:tcPr>
            <w:tcW w:w="0" w:type="auto"/>
            <w:tcBorders>
              <w:top w:val="nil"/>
              <w:left w:val="nil"/>
              <w:bottom w:val="single" w:sz="4" w:space="0" w:color="FFFFFF"/>
              <w:right w:val="single" w:sz="4" w:space="0" w:color="FFFFFF"/>
            </w:tcBorders>
            <w:shd w:val="clear" w:color="000000" w:fill="F2F2F2"/>
            <w:noWrap/>
            <w:vAlign w:val="center"/>
          </w:tcPr>
          <w:p w:rsidR="004E53A4" w:rsidRPr="004E53A4" w:rsidRDefault="004E53A4">
            <w:pPr>
              <w:jc w:val="right"/>
              <w:rPr>
                <w:rFonts w:ascii="Arial" w:hAnsi="Arial" w:cs="Arial"/>
                <w:color w:val="244061"/>
                <w:sz w:val="18"/>
                <w:szCs w:val="18"/>
              </w:rPr>
            </w:pPr>
            <w:r w:rsidRPr="004E53A4">
              <w:rPr>
                <w:rFonts w:ascii="Arial" w:hAnsi="Arial" w:cs="Arial"/>
                <w:color w:val="244061"/>
                <w:sz w:val="18"/>
                <w:szCs w:val="18"/>
              </w:rPr>
              <w:t>88,7%</w:t>
            </w:r>
          </w:p>
        </w:tc>
      </w:tr>
    </w:tbl>
    <w:p w:rsidR="005225D2" w:rsidRPr="00150C69" w:rsidRDefault="005225D2" w:rsidP="005225D2">
      <w:pPr>
        <w:tabs>
          <w:tab w:val="left" w:pos="4536"/>
        </w:tabs>
        <w:spacing w:before="40"/>
        <w:jc w:val="both"/>
        <w:rPr>
          <w:rFonts w:ascii="Arial" w:hAnsi="Arial" w:cs="Arial"/>
          <w:i/>
          <w:color w:val="244061"/>
          <w:sz w:val="16"/>
          <w:szCs w:val="16"/>
        </w:rPr>
      </w:pPr>
      <w:r w:rsidRPr="00150C69">
        <w:rPr>
          <w:rFonts w:ascii="Arial" w:hAnsi="Arial" w:cs="Arial"/>
          <w:i/>
          <w:color w:val="244061"/>
          <w:sz w:val="16"/>
          <w:szCs w:val="16"/>
        </w:rPr>
        <w:t>Izvor: Financijska agencija - Očevidnik redoslijeda osnova za plaćanje</w:t>
      </w:r>
    </w:p>
    <w:p w:rsidR="00C660D2" w:rsidRPr="00A91BA9" w:rsidRDefault="00431B12" w:rsidP="009F3CBB">
      <w:pPr>
        <w:widowControl w:val="0"/>
        <w:numPr>
          <w:ilvl w:val="0"/>
          <w:numId w:val="1"/>
        </w:numPr>
        <w:spacing w:before="180" w:line="260" w:lineRule="atLeast"/>
        <w:ind w:left="357" w:hanging="357"/>
        <w:jc w:val="both"/>
        <w:outlineLvl w:val="0"/>
        <w:rPr>
          <w:rFonts w:ascii="Arial" w:hAnsi="Arial" w:cs="Arial"/>
          <w:b/>
          <w:color w:val="244061"/>
          <w:sz w:val="20"/>
          <w:szCs w:val="20"/>
        </w:rPr>
      </w:pPr>
      <w:r w:rsidRPr="00A91BA9">
        <w:rPr>
          <w:rFonts w:ascii="Arial" w:hAnsi="Arial" w:cs="Arial"/>
          <w:b/>
          <w:color w:val="244061"/>
          <w:sz w:val="20"/>
          <w:szCs w:val="20"/>
        </w:rPr>
        <w:t xml:space="preserve">DUG </w:t>
      </w:r>
      <w:r w:rsidR="000C221C" w:rsidRPr="000C221C">
        <w:rPr>
          <w:rFonts w:ascii="Arial" w:hAnsi="Arial" w:cs="Arial"/>
          <w:b/>
          <w:color w:val="244061"/>
          <w:sz w:val="20"/>
          <w:szCs w:val="20"/>
        </w:rPr>
        <w:t>POTROŠAČA</w:t>
      </w:r>
      <w:r w:rsidR="00EC00FF">
        <w:rPr>
          <w:rFonts w:ascii="Arial" w:hAnsi="Arial" w:cs="Arial"/>
          <w:b/>
          <w:color w:val="244061"/>
          <w:sz w:val="20"/>
          <w:szCs w:val="20"/>
        </w:rPr>
        <w:t xml:space="preserve"> </w:t>
      </w:r>
      <w:r w:rsidRPr="00A91BA9">
        <w:rPr>
          <w:rFonts w:ascii="Arial" w:hAnsi="Arial" w:cs="Arial"/>
          <w:b/>
          <w:color w:val="244061"/>
          <w:sz w:val="20"/>
          <w:szCs w:val="20"/>
        </w:rPr>
        <w:t>PROMATRAN PO VJEROVNICIMA</w:t>
      </w:r>
      <w:bookmarkEnd w:id="1"/>
      <w:r w:rsidRPr="00A91BA9">
        <w:rPr>
          <w:rFonts w:ascii="Arial" w:hAnsi="Arial" w:cs="Arial"/>
          <w:b/>
          <w:color w:val="244061"/>
          <w:sz w:val="20"/>
          <w:szCs w:val="20"/>
        </w:rPr>
        <w:t xml:space="preserve"> </w:t>
      </w:r>
      <w:r w:rsidR="00F4619D" w:rsidRPr="00A91BA9">
        <w:rPr>
          <w:rFonts w:ascii="Arial" w:hAnsi="Arial" w:cs="Arial"/>
          <w:b/>
          <w:color w:val="244061"/>
          <w:sz w:val="20"/>
          <w:szCs w:val="20"/>
        </w:rPr>
        <w:t xml:space="preserve">– stanje </w:t>
      </w:r>
      <w:r w:rsidR="00B35B86">
        <w:rPr>
          <w:rFonts w:ascii="Arial" w:hAnsi="Arial" w:cs="Arial"/>
          <w:b/>
          <w:color w:val="244061"/>
          <w:sz w:val="20"/>
          <w:szCs w:val="20"/>
        </w:rPr>
        <w:t>31.</w:t>
      </w:r>
      <w:r w:rsidR="0048280C">
        <w:rPr>
          <w:rFonts w:ascii="Arial" w:hAnsi="Arial" w:cs="Arial"/>
          <w:b/>
          <w:color w:val="244061"/>
          <w:sz w:val="20"/>
          <w:szCs w:val="20"/>
        </w:rPr>
        <w:t>12</w:t>
      </w:r>
      <w:r w:rsidR="00125B14">
        <w:rPr>
          <w:rFonts w:ascii="Arial" w:hAnsi="Arial" w:cs="Arial"/>
          <w:b/>
          <w:color w:val="244061"/>
          <w:sz w:val="20"/>
          <w:szCs w:val="20"/>
        </w:rPr>
        <w:t>.</w:t>
      </w:r>
      <w:r w:rsidR="00995CAB">
        <w:rPr>
          <w:rFonts w:ascii="Arial" w:hAnsi="Arial" w:cs="Arial"/>
          <w:b/>
          <w:color w:val="244061"/>
          <w:sz w:val="20"/>
          <w:szCs w:val="20"/>
        </w:rPr>
        <w:t>20</w:t>
      </w:r>
      <w:r w:rsidR="00125B14">
        <w:rPr>
          <w:rFonts w:ascii="Arial" w:hAnsi="Arial" w:cs="Arial"/>
          <w:b/>
          <w:color w:val="244061"/>
          <w:sz w:val="20"/>
          <w:szCs w:val="20"/>
        </w:rPr>
        <w:t>21</w:t>
      </w:r>
      <w:r w:rsidR="00995CAB">
        <w:rPr>
          <w:rFonts w:ascii="Arial" w:hAnsi="Arial" w:cs="Arial"/>
          <w:b/>
          <w:color w:val="244061"/>
          <w:sz w:val="20"/>
          <w:szCs w:val="20"/>
        </w:rPr>
        <w:t xml:space="preserve">. </w:t>
      </w:r>
      <w:r w:rsidR="00C014D2" w:rsidRPr="00C014D2">
        <w:rPr>
          <w:rFonts w:ascii="Arial" w:hAnsi="Arial" w:cs="Arial"/>
          <w:b/>
          <w:color w:val="244061"/>
          <w:sz w:val="20"/>
          <w:szCs w:val="20"/>
        </w:rPr>
        <w:t xml:space="preserve">i </w:t>
      </w:r>
      <w:r w:rsidR="00375551" w:rsidRPr="00A91BA9">
        <w:rPr>
          <w:rFonts w:ascii="Arial" w:hAnsi="Arial" w:cs="Arial"/>
          <w:b/>
          <w:color w:val="244061"/>
          <w:sz w:val="20"/>
          <w:szCs w:val="20"/>
        </w:rPr>
        <w:t>3</w:t>
      </w:r>
      <w:r w:rsidR="008D3375">
        <w:rPr>
          <w:rFonts w:ascii="Arial" w:hAnsi="Arial" w:cs="Arial"/>
          <w:b/>
          <w:color w:val="244061"/>
          <w:sz w:val="20"/>
          <w:szCs w:val="20"/>
        </w:rPr>
        <w:t>1</w:t>
      </w:r>
      <w:r w:rsidR="00F4619D" w:rsidRPr="00A91BA9">
        <w:rPr>
          <w:rFonts w:ascii="Arial" w:hAnsi="Arial" w:cs="Arial"/>
          <w:b/>
          <w:color w:val="244061"/>
          <w:sz w:val="20"/>
          <w:szCs w:val="20"/>
        </w:rPr>
        <w:t>.</w:t>
      </w:r>
      <w:bookmarkStart w:id="2" w:name="_GoBack"/>
      <w:bookmarkEnd w:id="2"/>
      <w:r w:rsidR="00125B14">
        <w:rPr>
          <w:rFonts w:ascii="Arial" w:hAnsi="Arial" w:cs="Arial"/>
          <w:b/>
          <w:color w:val="244061"/>
          <w:sz w:val="20"/>
          <w:szCs w:val="20"/>
        </w:rPr>
        <w:t>3</w:t>
      </w:r>
      <w:r w:rsidR="009277DA" w:rsidRPr="00A91BA9">
        <w:rPr>
          <w:rFonts w:ascii="Arial" w:hAnsi="Arial" w:cs="Arial"/>
          <w:b/>
          <w:color w:val="244061"/>
          <w:sz w:val="20"/>
          <w:szCs w:val="20"/>
        </w:rPr>
        <w:t>.</w:t>
      </w:r>
      <w:r w:rsidR="00F4619D" w:rsidRPr="00A91BA9">
        <w:rPr>
          <w:rFonts w:ascii="Arial" w:hAnsi="Arial" w:cs="Arial"/>
          <w:b/>
          <w:color w:val="244061"/>
          <w:sz w:val="20"/>
          <w:szCs w:val="20"/>
        </w:rPr>
        <w:t>20</w:t>
      </w:r>
      <w:r w:rsidR="0081437C">
        <w:rPr>
          <w:rFonts w:ascii="Arial" w:hAnsi="Arial" w:cs="Arial"/>
          <w:b/>
          <w:color w:val="244061"/>
          <w:sz w:val="20"/>
          <w:szCs w:val="20"/>
        </w:rPr>
        <w:t>2</w:t>
      </w:r>
      <w:r w:rsidR="00125B14">
        <w:rPr>
          <w:rFonts w:ascii="Arial" w:hAnsi="Arial" w:cs="Arial"/>
          <w:b/>
          <w:color w:val="244061"/>
          <w:sz w:val="20"/>
          <w:szCs w:val="20"/>
        </w:rPr>
        <w:t>2</w:t>
      </w:r>
      <w:r w:rsidR="00F4619D" w:rsidRPr="00A91BA9">
        <w:rPr>
          <w:rFonts w:ascii="Arial" w:hAnsi="Arial" w:cs="Arial"/>
          <w:b/>
          <w:color w:val="244061"/>
          <w:sz w:val="20"/>
          <w:szCs w:val="20"/>
        </w:rPr>
        <w:t>.</w:t>
      </w:r>
      <w:r w:rsidR="00575ED9" w:rsidRPr="00A91BA9">
        <w:rPr>
          <w:rFonts w:ascii="Arial" w:hAnsi="Arial" w:cs="Arial"/>
          <w:b/>
          <w:color w:val="244061"/>
          <w:sz w:val="20"/>
          <w:szCs w:val="20"/>
        </w:rPr>
        <w:t xml:space="preserve"> godine</w:t>
      </w:r>
    </w:p>
    <w:p w:rsidR="00C660D2" w:rsidRPr="00214EA9" w:rsidRDefault="00C660D2" w:rsidP="0037562D">
      <w:pPr>
        <w:spacing w:before="120" w:line="260" w:lineRule="atLeast"/>
        <w:jc w:val="both"/>
        <w:rPr>
          <w:rFonts w:ascii="Arial" w:hAnsi="Arial" w:cs="Arial"/>
          <w:color w:val="244061"/>
          <w:sz w:val="20"/>
          <w:szCs w:val="20"/>
        </w:rPr>
      </w:pPr>
      <w:r w:rsidRPr="00214EA9">
        <w:rPr>
          <w:rFonts w:ascii="Arial" w:hAnsi="Arial" w:cs="Arial"/>
          <w:color w:val="244061"/>
          <w:sz w:val="20"/>
          <w:szCs w:val="20"/>
        </w:rPr>
        <w:t xml:space="preserve">Udio duga </w:t>
      </w:r>
      <w:r w:rsidR="003561B4" w:rsidRPr="00214EA9">
        <w:rPr>
          <w:rFonts w:ascii="Arial" w:hAnsi="Arial" w:cs="Arial"/>
          <w:color w:val="244061"/>
          <w:sz w:val="20"/>
          <w:szCs w:val="20"/>
        </w:rPr>
        <w:t xml:space="preserve">potrošača </w:t>
      </w:r>
      <w:r w:rsidRPr="00214EA9">
        <w:rPr>
          <w:rFonts w:ascii="Arial" w:hAnsi="Arial" w:cs="Arial"/>
          <w:color w:val="244061"/>
          <w:sz w:val="20"/>
          <w:szCs w:val="20"/>
        </w:rPr>
        <w:t xml:space="preserve">prema bankama kao vjerovnicima, </w:t>
      </w:r>
      <w:r w:rsidR="009574DE" w:rsidRPr="00214EA9">
        <w:rPr>
          <w:rFonts w:ascii="Arial" w:hAnsi="Arial" w:cs="Arial"/>
          <w:color w:val="244061"/>
          <w:sz w:val="20"/>
          <w:szCs w:val="20"/>
        </w:rPr>
        <w:t>3</w:t>
      </w:r>
      <w:r w:rsidR="003C30B5">
        <w:rPr>
          <w:rFonts w:ascii="Arial" w:hAnsi="Arial" w:cs="Arial"/>
          <w:color w:val="244061"/>
          <w:sz w:val="20"/>
          <w:szCs w:val="20"/>
        </w:rPr>
        <w:t>1</w:t>
      </w:r>
      <w:r w:rsidRPr="00214EA9">
        <w:rPr>
          <w:rFonts w:ascii="Arial" w:hAnsi="Arial" w:cs="Arial"/>
          <w:color w:val="244061"/>
          <w:sz w:val="20"/>
          <w:szCs w:val="20"/>
        </w:rPr>
        <w:t>.</w:t>
      </w:r>
      <w:r w:rsidR="002F071D" w:rsidRPr="00214EA9">
        <w:rPr>
          <w:rFonts w:ascii="Arial" w:hAnsi="Arial" w:cs="Arial"/>
          <w:color w:val="244061"/>
          <w:sz w:val="20"/>
          <w:szCs w:val="20"/>
        </w:rPr>
        <w:t xml:space="preserve"> </w:t>
      </w:r>
      <w:r w:rsidR="00827C81">
        <w:rPr>
          <w:rFonts w:ascii="Arial" w:hAnsi="Arial" w:cs="Arial"/>
          <w:color w:val="244061"/>
          <w:sz w:val="20"/>
          <w:szCs w:val="20"/>
        </w:rPr>
        <w:t>ožujka</w:t>
      </w:r>
      <w:r w:rsidR="003F3F80" w:rsidRPr="00214EA9">
        <w:rPr>
          <w:rFonts w:ascii="Arial" w:hAnsi="Arial" w:cs="Arial"/>
          <w:color w:val="244061"/>
          <w:sz w:val="20"/>
          <w:szCs w:val="20"/>
        </w:rPr>
        <w:t xml:space="preserve"> </w:t>
      </w:r>
      <w:r w:rsidRPr="00214EA9">
        <w:rPr>
          <w:rFonts w:ascii="Arial" w:hAnsi="Arial" w:cs="Arial"/>
          <w:color w:val="244061"/>
          <w:sz w:val="20"/>
          <w:szCs w:val="20"/>
        </w:rPr>
        <w:t>20</w:t>
      </w:r>
      <w:r w:rsidR="002970C5" w:rsidRPr="00214EA9">
        <w:rPr>
          <w:rFonts w:ascii="Arial" w:hAnsi="Arial" w:cs="Arial"/>
          <w:color w:val="244061"/>
          <w:sz w:val="20"/>
          <w:szCs w:val="20"/>
        </w:rPr>
        <w:t>2</w:t>
      </w:r>
      <w:r w:rsidR="00827C81">
        <w:rPr>
          <w:rFonts w:ascii="Arial" w:hAnsi="Arial" w:cs="Arial"/>
          <w:color w:val="244061"/>
          <w:sz w:val="20"/>
          <w:szCs w:val="20"/>
        </w:rPr>
        <w:t>2</w:t>
      </w:r>
      <w:r w:rsidRPr="00214EA9">
        <w:rPr>
          <w:rFonts w:ascii="Arial" w:hAnsi="Arial" w:cs="Arial"/>
          <w:color w:val="244061"/>
          <w:sz w:val="20"/>
          <w:szCs w:val="20"/>
        </w:rPr>
        <w:t xml:space="preserve">. godine u ukupnom dugu bio je </w:t>
      </w:r>
      <w:r w:rsidR="00214EA9" w:rsidRPr="00214EA9">
        <w:rPr>
          <w:rFonts w:ascii="Arial" w:hAnsi="Arial" w:cs="Arial"/>
          <w:color w:val="244061"/>
          <w:sz w:val="20"/>
          <w:szCs w:val="20"/>
        </w:rPr>
        <w:t>3</w:t>
      </w:r>
      <w:r w:rsidR="00827C81">
        <w:rPr>
          <w:rFonts w:ascii="Arial" w:hAnsi="Arial" w:cs="Arial"/>
          <w:color w:val="244061"/>
          <w:sz w:val="20"/>
          <w:szCs w:val="20"/>
        </w:rPr>
        <w:t>0,6</w:t>
      </w:r>
      <w:r w:rsidR="00040472" w:rsidRPr="00214EA9">
        <w:rPr>
          <w:rFonts w:ascii="Arial" w:hAnsi="Arial" w:cs="Arial"/>
          <w:color w:val="244061"/>
          <w:sz w:val="20"/>
          <w:szCs w:val="20"/>
        </w:rPr>
        <w:t>%</w:t>
      </w:r>
      <w:r w:rsidR="00FC3E98" w:rsidRPr="00214EA9">
        <w:rPr>
          <w:rFonts w:ascii="Arial" w:hAnsi="Arial" w:cs="Arial"/>
          <w:color w:val="244061"/>
          <w:sz w:val="20"/>
          <w:szCs w:val="20"/>
        </w:rPr>
        <w:t xml:space="preserve">, a prema </w:t>
      </w:r>
      <w:r w:rsidR="00E82638" w:rsidRPr="00214EA9">
        <w:rPr>
          <w:rFonts w:ascii="Arial" w:hAnsi="Arial" w:cs="Arial"/>
          <w:color w:val="244061"/>
          <w:sz w:val="20"/>
          <w:szCs w:val="20"/>
        </w:rPr>
        <w:t>svim</w:t>
      </w:r>
      <w:r w:rsidR="00FC3E98" w:rsidRPr="00214EA9">
        <w:rPr>
          <w:rFonts w:ascii="Arial" w:hAnsi="Arial" w:cs="Arial"/>
          <w:color w:val="244061"/>
          <w:sz w:val="20"/>
          <w:szCs w:val="20"/>
        </w:rPr>
        <w:t xml:space="preserve"> financijsk</w:t>
      </w:r>
      <w:r w:rsidR="00E82638" w:rsidRPr="00214EA9">
        <w:rPr>
          <w:rFonts w:ascii="Arial" w:hAnsi="Arial" w:cs="Arial"/>
          <w:color w:val="244061"/>
          <w:sz w:val="20"/>
          <w:szCs w:val="20"/>
        </w:rPr>
        <w:t>im institucijama</w:t>
      </w:r>
      <w:r w:rsidR="00FC3E98" w:rsidRPr="00214EA9">
        <w:rPr>
          <w:rFonts w:ascii="Arial" w:hAnsi="Arial" w:cs="Arial"/>
          <w:color w:val="244061"/>
          <w:sz w:val="20"/>
          <w:szCs w:val="20"/>
        </w:rPr>
        <w:t xml:space="preserve"> udio duga je </w:t>
      </w:r>
      <w:r w:rsidR="00214EA9" w:rsidRPr="00214EA9">
        <w:rPr>
          <w:rFonts w:ascii="Arial" w:hAnsi="Arial" w:cs="Arial"/>
          <w:color w:val="244061"/>
          <w:sz w:val="20"/>
          <w:szCs w:val="20"/>
        </w:rPr>
        <w:t>3</w:t>
      </w:r>
      <w:r w:rsidR="00827C81">
        <w:rPr>
          <w:rFonts w:ascii="Arial" w:hAnsi="Arial" w:cs="Arial"/>
          <w:color w:val="244061"/>
          <w:sz w:val="20"/>
          <w:szCs w:val="20"/>
        </w:rPr>
        <w:t>5,2</w:t>
      </w:r>
      <w:r w:rsidR="00FC3E98" w:rsidRPr="00214EA9">
        <w:rPr>
          <w:rFonts w:ascii="Arial" w:hAnsi="Arial" w:cs="Arial"/>
          <w:color w:val="244061"/>
          <w:sz w:val="20"/>
          <w:szCs w:val="20"/>
        </w:rPr>
        <w:t>%</w:t>
      </w:r>
      <w:r w:rsidR="006B0471" w:rsidRPr="00214EA9">
        <w:rPr>
          <w:rFonts w:ascii="Arial" w:hAnsi="Arial" w:cs="Arial"/>
          <w:color w:val="244061"/>
          <w:sz w:val="20"/>
          <w:szCs w:val="20"/>
        </w:rPr>
        <w:t xml:space="preserve">. </w:t>
      </w:r>
      <w:r w:rsidRPr="00214EA9">
        <w:rPr>
          <w:rFonts w:ascii="Arial" w:hAnsi="Arial" w:cs="Arial"/>
          <w:color w:val="244061"/>
          <w:sz w:val="20"/>
          <w:szCs w:val="20"/>
        </w:rPr>
        <w:t xml:space="preserve">Prema visini duga slijedi dugovanje </w:t>
      </w:r>
      <w:r w:rsidR="00C7642A" w:rsidRPr="00214EA9">
        <w:rPr>
          <w:rFonts w:ascii="Arial" w:hAnsi="Arial" w:cs="Arial"/>
          <w:color w:val="244061"/>
          <w:sz w:val="20"/>
          <w:szCs w:val="20"/>
        </w:rPr>
        <w:t xml:space="preserve">prema </w:t>
      </w:r>
      <w:r w:rsidR="00C602F9" w:rsidRPr="00214EA9">
        <w:rPr>
          <w:rFonts w:ascii="Arial" w:hAnsi="Arial" w:cs="Arial"/>
          <w:color w:val="244061"/>
          <w:sz w:val="20"/>
          <w:szCs w:val="20"/>
        </w:rPr>
        <w:t>središnjoj državi s</w:t>
      </w:r>
      <w:r w:rsidR="00431B12" w:rsidRPr="00214EA9">
        <w:rPr>
          <w:rFonts w:ascii="Arial" w:hAnsi="Arial" w:cs="Arial"/>
          <w:color w:val="244061"/>
          <w:sz w:val="20"/>
          <w:szCs w:val="20"/>
        </w:rPr>
        <w:t xml:space="preserve"> udjelom od</w:t>
      </w:r>
      <w:r w:rsidR="00C602F9" w:rsidRPr="00214EA9">
        <w:rPr>
          <w:rFonts w:ascii="Arial" w:hAnsi="Arial" w:cs="Arial"/>
          <w:color w:val="244061"/>
          <w:sz w:val="20"/>
          <w:szCs w:val="20"/>
        </w:rPr>
        <w:t xml:space="preserve"> </w:t>
      </w:r>
      <w:r w:rsidR="003B7FA1" w:rsidRPr="00214EA9">
        <w:rPr>
          <w:rFonts w:ascii="Arial" w:hAnsi="Arial" w:cs="Arial"/>
          <w:color w:val="244061"/>
          <w:sz w:val="20"/>
          <w:szCs w:val="20"/>
        </w:rPr>
        <w:t>1</w:t>
      </w:r>
      <w:r w:rsidR="00324CB3" w:rsidRPr="00214EA9">
        <w:rPr>
          <w:rFonts w:ascii="Arial" w:hAnsi="Arial" w:cs="Arial"/>
          <w:color w:val="244061"/>
          <w:sz w:val="20"/>
          <w:szCs w:val="20"/>
        </w:rPr>
        <w:t>8,</w:t>
      </w:r>
      <w:r w:rsidR="003C30B5">
        <w:rPr>
          <w:rFonts w:ascii="Arial" w:hAnsi="Arial" w:cs="Arial"/>
          <w:color w:val="244061"/>
          <w:sz w:val="20"/>
          <w:szCs w:val="20"/>
        </w:rPr>
        <w:t>6</w:t>
      </w:r>
      <w:r w:rsidR="00C602F9" w:rsidRPr="00214EA9">
        <w:rPr>
          <w:rFonts w:ascii="Arial" w:hAnsi="Arial" w:cs="Arial"/>
          <w:color w:val="244061"/>
          <w:sz w:val="20"/>
          <w:szCs w:val="20"/>
        </w:rPr>
        <w:t>%,</w:t>
      </w:r>
      <w:r w:rsidR="00E82638" w:rsidRPr="00214EA9">
        <w:rPr>
          <w:rFonts w:ascii="Arial" w:hAnsi="Arial" w:cs="Arial"/>
          <w:color w:val="244061"/>
          <w:sz w:val="20"/>
          <w:szCs w:val="20"/>
        </w:rPr>
        <w:t xml:space="preserve"> </w:t>
      </w:r>
      <w:r w:rsidR="00F220F3" w:rsidRPr="00214EA9">
        <w:rPr>
          <w:rFonts w:ascii="Arial" w:hAnsi="Arial" w:cs="Arial"/>
          <w:color w:val="244061"/>
          <w:sz w:val="20"/>
          <w:szCs w:val="20"/>
        </w:rPr>
        <w:t xml:space="preserve">potrošačima </w:t>
      </w:r>
      <w:r w:rsidR="00DB2CB9" w:rsidRPr="00214EA9">
        <w:rPr>
          <w:rFonts w:ascii="Arial" w:hAnsi="Arial" w:cs="Arial"/>
          <w:color w:val="244061"/>
          <w:sz w:val="20"/>
          <w:szCs w:val="20"/>
        </w:rPr>
        <w:t xml:space="preserve">kao vjerovnicima </w:t>
      </w:r>
      <w:r w:rsidR="009D23AC" w:rsidRPr="00214EA9">
        <w:rPr>
          <w:rFonts w:ascii="Arial" w:hAnsi="Arial" w:cs="Arial"/>
          <w:color w:val="244061"/>
          <w:sz w:val="20"/>
          <w:szCs w:val="20"/>
        </w:rPr>
        <w:t>(</w:t>
      </w:r>
      <w:r w:rsidR="00797435" w:rsidRPr="00214EA9">
        <w:rPr>
          <w:rFonts w:ascii="Arial" w:hAnsi="Arial" w:cs="Arial"/>
          <w:color w:val="244061"/>
          <w:sz w:val="20"/>
          <w:szCs w:val="20"/>
        </w:rPr>
        <w:t>3,</w:t>
      </w:r>
      <w:r w:rsidR="003C30B5">
        <w:rPr>
          <w:rFonts w:ascii="Arial" w:hAnsi="Arial" w:cs="Arial"/>
          <w:color w:val="244061"/>
          <w:sz w:val="20"/>
          <w:szCs w:val="20"/>
        </w:rPr>
        <w:t>5</w:t>
      </w:r>
      <w:r w:rsidR="00DB2CB9" w:rsidRPr="00214EA9">
        <w:rPr>
          <w:rFonts w:ascii="Arial" w:hAnsi="Arial" w:cs="Arial"/>
          <w:color w:val="244061"/>
          <w:sz w:val="20"/>
          <w:szCs w:val="20"/>
        </w:rPr>
        <w:t>%</w:t>
      </w:r>
      <w:r w:rsidR="009D23AC" w:rsidRPr="00214EA9">
        <w:rPr>
          <w:rFonts w:ascii="Arial" w:hAnsi="Arial" w:cs="Arial"/>
          <w:color w:val="244061"/>
          <w:sz w:val="20"/>
          <w:szCs w:val="20"/>
        </w:rPr>
        <w:t>)</w:t>
      </w:r>
      <w:r w:rsidR="00DB2CB9" w:rsidRPr="00214EA9">
        <w:rPr>
          <w:rFonts w:ascii="Arial" w:hAnsi="Arial" w:cs="Arial"/>
          <w:color w:val="244061"/>
          <w:sz w:val="20"/>
          <w:szCs w:val="20"/>
        </w:rPr>
        <w:t xml:space="preserve">, </w:t>
      </w:r>
      <w:r w:rsidR="00797435" w:rsidRPr="00214EA9">
        <w:rPr>
          <w:rFonts w:ascii="Arial" w:hAnsi="Arial" w:cs="Arial"/>
          <w:color w:val="244061"/>
          <w:sz w:val="20"/>
          <w:szCs w:val="20"/>
        </w:rPr>
        <w:t xml:space="preserve">osiguravajućim društvima </w:t>
      </w:r>
      <w:r w:rsidR="009D23AC" w:rsidRPr="00214EA9">
        <w:rPr>
          <w:rFonts w:ascii="Arial" w:hAnsi="Arial" w:cs="Arial"/>
          <w:color w:val="244061"/>
          <w:sz w:val="20"/>
          <w:szCs w:val="20"/>
        </w:rPr>
        <w:t>(</w:t>
      </w:r>
      <w:r w:rsidR="00797435" w:rsidRPr="00214EA9">
        <w:rPr>
          <w:rFonts w:ascii="Arial" w:hAnsi="Arial" w:cs="Arial"/>
          <w:color w:val="244061"/>
          <w:sz w:val="20"/>
          <w:szCs w:val="20"/>
        </w:rPr>
        <w:t>3,</w:t>
      </w:r>
      <w:r w:rsidR="00214EA9" w:rsidRPr="00214EA9">
        <w:rPr>
          <w:rFonts w:ascii="Arial" w:hAnsi="Arial" w:cs="Arial"/>
          <w:color w:val="244061"/>
          <w:sz w:val="20"/>
          <w:szCs w:val="20"/>
        </w:rPr>
        <w:t>1</w:t>
      </w:r>
      <w:r w:rsidR="00797435" w:rsidRPr="00214EA9">
        <w:rPr>
          <w:rFonts w:ascii="Arial" w:hAnsi="Arial" w:cs="Arial"/>
          <w:color w:val="244061"/>
          <w:sz w:val="20"/>
          <w:szCs w:val="20"/>
        </w:rPr>
        <w:t>%</w:t>
      </w:r>
      <w:r w:rsidR="009D23AC" w:rsidRPr="00214EA9">
        <w:rPr>
          <w:rFonts w:ascii="Arial" w:hAnsi="Arial" w:cs="Arial"/>
          <w:color w:val="244061"/>
          <w:sz w:val="20"/>
          <w:szCs w:val="20"/>
        </w:rPr>
        <w:t>)</w:t>
      </w:r>
      <w:r w:rsidR="00CD1584" w:rsidRPr="00214EA9">
        <w:rPr>
          <w:rFonts w:ascii="Arial" w:hAnsi="Arial" w:cs="Arial"/>
          <w:color w:val="244061"/>
          <w:sz w:val="20"/>
          <w:szCs w:val="20"/>
        </w:rPr>
        <w:t xml:space="preserve"> te</w:t>
      </w:r>
      <w:r w:rsidR="00797435" w:rsidRPr="00214EA9">
        <w:rPr>
          <w:rFonts w:ascii="Arial" w:hAnsi="Arial" w:cs="Arial"/>
          <w:color w:val="244061"/>
          <w:sz w:val="20"/>
          <w:szCs w:val="20"/>
        </w:rPr>
        <w:t xml:space="preserve"> </w:t>
      </w:r>
      <w:r w:rsidR="00DB2CB9" w:rsidRPr="00214EA9">
        <w:rPr>
          <w:rFonts w:ascii="Arial" w:hAnsi="Arial" w:cs="Arial"/>
          <w:color w:val="244061"/>
          <w:sz w:val="20"/>
          <w:szCs w:val="20"/>
        </w:rPr>
        <w:t xml:space="preserve">tvrtkama u području djelatnosti J – Informacije i komunikacije </w:t>
      </w:r>
      <w:r w:rsidR="009D23AC" w:rsidRPr="00214EA9">
        <w:rPr>
          <w:rFonts w:ascii="Arial" w:hAnsi="Arial" w:cs="Arial"/>
          <w:color w:val="244061"/>
          <w:sz w:val="20"/>
          <w:szCs w:val="20"/>
        </w:rPr>
        <w:t>(</w:t>
      </w:r>
      <w:r w:rsidR="00797435" w:rsidRPr="00214EA9">
        <w:rPr>
          <w:rFonts w:ascii="Arial" w:hAnsi="Arial" w:cs="Arial"/>
          <w:color w:val="244061"/>
          <w:sz w:val="20"/>
          <w:szCs w:val="20"/>
        </w:rPr>
        <w:t>2,</w:t>
      </w:r>
      <w:r w:rsidR="003C30B5">
        <w:rPr>
          <w:rFonts w:ascii="Arial" w:hAnsi="Arial" w:cs="Arial"/>
          <w:color w:val="244061"/>
          <w:sz w:val="20"/>
          <w:szCs w:val="20"/>
        </w:rPr>
        <w:t>5</w:t>
      </w:r>
      <w:r w:rsidR="00DB2CB9" w:rsidRPr="00214EA9">
        <w:rPr>
          <w:rFonts w:ascii="Arial" w:hAnsi="Arial" w:cs="Arial"/>
          <w:color w:val="244061"/>
          <w:sz w:val="20"/>
          <w:szCs w:val="20"/>
        </w:rPr>
        <w:t>%</w:t>
      </w:r>
      <w:r w:rsidR="009D23AC" w:rsidRPr="00214EA9">
        <w:rPr>
          <w:rFonts w:ascii="Arial" w:hAnsi="Arial" w:cs="Arial"/>
          <w:color w:val="244061"/>
          <w:sz w:val="20"/>
          <w:szCs w:val="20"/>
        </w:rPr>
        <w:t>)</w:t>
      </w:r>
      <w:r w:rsidR="00A76F63" w:rsidRPr="00214EA9">
        <w:rPr>
          <w:rFonts w:ascii="Arial" w:hAnsi="Arial" w:cs="Arial"/>
          <w:color w:val="244061"/>
          <w:sz w:val="20"/>
          <w:szCs w:val="20"/>
        </w:rPr>
        <w:t>,</w:t>
      </w:r>
      <w:r w:rsidR="00DB2CB9" w:rsidRPr="00214EA9">
        <w:rPr>
          <w:rFonts w:ascii="Arial" w:hAnsi="Arial" w:cs="Arial"/>
          <w:color w:val="244061"/>
          <w:sz w:val="20"/>
          <w:szCs w:val="20"/>
        </w:rPr>
        <w:t xml:space="preserve"> s tim da se veći dio toga duga odnosi na telekomunikacijske tvrtke</w:t>
      </w:r>
      <w:r w:rsidR="006B0471" w:rsidRPr="00214EA9">
        <w:rPr>
          <w:rFonts w:ascii="Arial" w:hAnsi="Arial" w:cs="Arial"/>
          <w:color w:val="244061"/>
          <w:sz w:val="20"/>
          <w:szCs w:val="20"/>
        </w:rPr>
        <w:t>.</w:t>
      </w:r>
    </w:p>
    <w:p w:rsidR="00456A70" w:rsidRPr="00D130B8" w:rsidRDefault="00456A70" w:rsidP="007C496C">
      <w:pPr>
        <w:pageBreakBefore/>
        <w:tabs>
          <w:tab w:val="left" w:pos="1134"/>
        </w:tabs>
        <w:spacing w:after="20"/>
        <w:rPr>
          <w:rFonts w:ascii="Arial" w:hAnsi="Arial" w:cs="Arial"/>
          <w:b/>
          <w:bCs/>
          <w:color w:val="244061"/>
          <w:sz w:val="18"/>
          <w:szCs w:val="18"/>
        </w:rPr>
      </w:pPr>
      <w:r w:rsidRPr="00D130B8">
        <w:rPr>
          <w:rFonts w:ascii="Arial" w:hAnsi="Arial" w:cs="Arial"/>
          <w:b/>
          <w:bCs/>
          <w:color w:val="244061"/>
          <w:sz w:val="18"/>
          <w:szCs w:val="18"/>
        </w:rPr>
        <w:lastRenderedPageBreak/>
        <w:t xml:space="preserve">Tablica </w:t>
      </w:r>
      <w:r>
        <w:rPr>
          <w:rFonts w:ascii="Arial" w:hAnsi="Arial" w:cs="Arial"/>
          <w:b/>
          <w:bCs/>
          <w:color w:val="244061"/>
          <w:sz w:val="18"/>
          <w:szCs w:val="18"/>
        </w:rPr>
        <w:t>2</w:t>
      </w:r>
      <w:r w:rsidRPr="00D130B8">
        <w:rPr>
          <w:rFonts w:ascii="Arial" w:hAnsi="Arial" w:cs="Arial"/>
          <w:b/>
          <w:bCs/>
          <w:color w:val="244061"/>
          <w:sz w:val="18"/>
          <w:szCs w:val="18"/>
        </w:rPr>
        <w:t>.</w:t>
      </w:r>
      <w:r w:rsidRPr="00D130B8">
        <w:rPr>
          <w:rFonts w:ascii="Arial" w:hAnsi="Arial" w:cs="Arial"/>
          <w:b/>
          <w:bCs/>
          <w:color w:val="244061"/>
          <w:sz w:val="18"/>
          <w:szCs w:val="18"/>
        </w:rPr>
        <w:tab/>
        <w:t xml:space="preserve">Broj </w:t>
      </w:r>
      <w:r w:rsidR="00F220F3">
        <w:rPr>
          <w:rFonts w:ascii="Arial" w:hAnsi="Arial" w:cs="Arial"/>
          <w:b/>
          <w:bCs/>
          <w:color w:val="244061"/>
          <w:sz w:val="18"/>
          <w:szCs w:val="18"/>
        </w:rPr>
        <w:t>potrošača</w:t>
      </w:r>
      <w:r w:rsidRPr="00D130B8">
        <w:rPr>
          <w:rFonts w:ascii="Arial" w:hAnsi="Arial" w:cs="Arial"/>
          <w:b/>
          <w:bCs/>
          <w:color w:val="244061"/>
          <w:sz w:val="18"/>
          <w:szCs w:val="18"/>
        </w:rPr>
        <w:t xml:space="preserve"> i iznos duga segmentiran po vjerovnicima (skup) – stanje </w:t>
      </w:r>
      <w:r w:rsidRPr="00D130B8">
        <w:rPr>
          <w:rFonts w:ascii="Arial" w:hAnsi="Arial" w:cs="Arial"/>
          <w:b/>
          <w:bCs/>
          <w:color w:val="244061"/>
          <w:sz w:val="18"/>
          <w:szCs w:val="18"/>
          <w:u w:val="single"/>
        </w:rPr>
        <w:t>3</w:t>
      </w:r>
      <w:r w:rsidR="006F5C24">
        <w:rPr>
          <w:rFonts w:ascii="Arial" w:hAnsi="Arial" w:cs="Arial"/>
          <w:b/>
          <w:bCs/>
          <w:color w:val="244061"/>
          <w:sz w:val="18"/>
          <w:szCs w:val="18"/>
          <w:u w:val="single"/>
        </w:rPr>
        <w:t>1</w:t>
      </w:r>
      <w:r w:rsidR="00125B14">
        <w:rPr>
          <w:rFonts w:ascii="Arial" w:hAnsi="Arial" w:cs="Arial"/>
          <w:b/>
          <w:bCs/>
          <w:color w:val="244061"/>
          <w:sz w:val="18"/>
          <w:szCs w:val="18"/>
          <w:u w:val="single"/>
        </w:rPr>
        <w:t>.03.</w:t>
      </w:r>
      <w:r w:rsidRPr="00D130B8">
        <w:rPr>
          <w:rFonts w:ascii="Arial" w:hAnsi="Arial" w:cs="Arial"/>
          <w:b/>
          <w:bCs/>
          <w:color w:val="244061"/>
          <w:sz w:val="18"/>
          <w:szCs w:val="18"/>
          <w:u w:val="single"/>
        </w:rPr>
        <w:t>202</w:t>
      </w:r>
      <w:r w:rsidR="00125B14">
        <w:rPr>
          <w:rFonts w:ascii="Arial" w:hAnsi="Arial" w:cs="Arial"/>
          <w:b/>
          <w:bCs/>
          <w:color w:val="244061"/>
          <w:sz w:val="18"/>
          <w:szCs w:val="18"/>
          <w:u w:val="single"/>
        </w:rPr>
        <w:t>2</w:t>
      </w:r>
      <w:r w:rsidRPr="00D130B8">
        <w:rPr>
          <w:rFonts w:ascii="Arial" w:hAnsi="Arial" w:cs="Arial"/>
          <w:b/>
          <w:bCs/>
          <w:color w:val="244061"/>
          <w:sz w:val="18"/>
          <w:szCs w:val="18"/>
        </w:rPr>
        <w:t>.</w:t>
      </w:r>
    </w:p>
    <w:tbl>
      <w:tblPr>
        <w:tblW w:w="10080" w:type="dxa"/>
        <w:jc w:val="center"/>
        <w:tblLook w:val="04A0" w:firstRow="1" w:lastRow="0" w:firstColumn="1" w:lastColumn="0" w:noHBand="0" w:noVBand="1"/>
      </w:tblPr>
      <w:tblGrid>
        <w:gridCol w:w="6487"/>
        <w:gridCol w:w="1116"/>
        <w:gridCol w:w="1810"/>
        <w:gridCol w:w="667"/>
      </w:tblGrid>
      <w:tr w:rsidR="006F5C24" w:rsidRPr="00D130B8" w:rsidTr="008D7863">
        <w:trPr>
          <w:trHeight w:hRule="exact" w:val="454"/>
          <w:tblHeader/>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244062"/>
            <w:noWrap/>
            <w:vAlign w:val="center"/>
          </w:tcPr>
          <w:p w:rsidR="00456A70" w:rsidRPr="00D130B8" w:rsidRDefault="00456A70" w:rsidP="007633F7">
            <w:pPr>
              <w:jc w:val="center"/>
              <w:rPr>
                <w:rFonts w:ascii="Arial" w:eastAsia="Times New Roman" w:hAnsi="Arial" w:cs="Arial"/>
                <w:b/>
                <w:bCs/>
                <w:color w:val="FFFFFF"/>
                <w:sz w:val="16"/>
                <w:szCs w:val="16"/>
                <w:lang w:eastAsia="hr-HR"/>
              </w:rPr>
            </w:pPr>
            <w:r w:rsidRPr="00D130B8">
              <w:rPr>
                <w:rFonts w:ascii="Arial" w:eastAsia="Times New Roman" w:hAnsi="Arial" w:cs="Arial"/>
                <w:b/>
                <w:bCs/>
                <w:color w:val="FFFFFF"/>
                <w:sz w:val="16"/>
                <w:szCs w:val="16"/>
                <w:lang w:eastAsia="hr-HR"/>
              </w:rPr>
              <w:t>Vrsta (skup) vjerovnika</w:t>
            </w:r>
          </w:p>
        </w:tc>
        <w:tc>
          <w:tcPr>
            <w:tcW w:w="1116" w:type="dxa"/>
            <w:tcBorders>
              <w:top w:val="single" w:sz="2" w:space="0" w:color="FFFFFF"/>
              <w:left w:val="single" w:sz="2" w:space="0" w:color="FFFFFF"/>
              <w:bottom w:val="single" w:sz="2" w:space="0" w:color="FFFFFF"/>
              <w:right w:val="single" w:sz="2" w:space="0" w:color="FFFFFF"/>
            </w:tcBorders>
            <w:shd w:val="clear" w:color="000000" w:fill="244062"/>
            <w:vAlign w:val="center"/>
          </w:tcPr>
          <w:p w:rsidR="00456A70" w:rsidRPr="00D130B8" w:rsidRDefault="00456A70" w:rsidP="007633F7">
            <w:pPr>
              <w:jc w:val="center"/>
              <w:rPr>
                <w:rFonts w:ascii="Arial" w:eastAsia="Times New Roman" w:hAnsi="Arial" w:cs="Arial"/>
                <w:b/>
                <w:bCs/>
                <w:color w:val="F2F2F2"/>
                <w:sz w:val="16"/>
                <w:szCs w:val="16"/>
                <w:lang w:eastAsia="hr-HR"/>
              </w:rPr>
            </w:pPr>
            <w:r w:rsidRPr="00D130B8">
              <w:rPr>
                <w:rFonts w:ascii="Arial" w:eastAsia="Times New Roman" w:hAnsi="Arial" w:cs="Arial"/>
                <w:b/>
                <w:bCs/>
                <w:color w:val="F2F2F2"/>
                <w:sz w:val="16"/>
                <w:szCs w:val="16"/>
                <w:lang w:eastAsia="hr-HR"/>
              </w:rPr>
              <w:t>Broj dužnika</w:t>
            </w:r>
          </w:p>
        </w:tc>
        <w:tc>
          <w:tcPr>
            <w:tcW w:w="1810" w:type="dxa"/>
            <w:tcBorders>
              <w:top w:val="single" w:sz="2" w:space="0" w:color="FFFFFF"/>
              <w:left w:val="single" w:sz="2" w:space="0" w:color="FFFFFF"/>
              <w:bottom w:val="single" w:sz="2" w:space="0" w:color="FFFFFF"/>
              <w:right w:val="single" w:sz="2" w:space="0" w:color="FFFFFF"/>
            </w:tcBorders>
            <w:shd w:val="clear" w:color="000000" w:fill="244062"/>
            <w:noWrap/>
            <w:vAlign w:val="center"/>
            <w:hideMark/>
          </w:tcPr>
          <w:p w:rsidR="00456A70" w:rsidRPr="00D130B8" w:rsidRDefault="00456A70" w:rsidP="007633F7">
            <w:pPr>
              <w:jc w:val="center"/>
              <w:rPr>
                <w:rFonts w:ascii="Arial" w:eastAsia="Times New Roman" w:hAnsi="Arial" w:cs="Arial"/>
                <w:b/>
                <w:bCs/>
                <w:color w:val="F2F2F2"/>
                <w:sz w:val="16"/>
                <w:szCs w:val="16"/>
                <w:lang w:eastAsia="hr-HR"/>
              </w:rPr>
            </w:pPr>
            <w:r w:rsidRPr="00D130B8">
              <w:rPr>
                <w:rFonts w:ascii="Arial" w:eastAsia="Times New Roman" w:hAnsi="Arial" w:cs="Arial"/>
                <w:b/>
                <w:bCs/>
                <w:color w:val="F2F2F2"/>
                <w:sz w:val="16"/>
                <w:szCs w:val="16"/>
                <w:lang w:eastAsia="hr-HR"/>
              </w:rPr>
              <w:t>Iznos duga</w:t>
            </w:r>
          </w:p>
        </w:tc>
        <w:tc>
          <w:tcPr>
            <w:tcW w:w="667" w:type="dxa"/>
            <w:tcBorders>
              <w:top w:val="single" w:sz="2" w:space="0" w:color="FFFFFF"/>
              <w:left w:val="single" w:sz="2" w:space="0" w:color="FFFFFF"/>
              <w:bottom w:val="single" w:sz="2" w:space="0" w:color="FFFFFF"/>
              <w:right w:val="single" w:sz="2" w:space="0" w:color="FFFFFF"/>
            </w:tcBorders>
            <w:shd w:val="clear" w:color="000000" w:fill="244062"/>
            <w:vAlign w:val="center"/>
            <w:hideMark/>
          </w:tcPr>
          <w:p w:rsidR="00456A70" w:rsidRPr="00D130B8" w:rsidRDefault="00456A70" w:rsidP="007633F7">
            <w:pPr>
              <w:jc w:val="center"/>
              <w:rPr>
                <w:rFonts w:ascii="Arial" w:eastAsia="Times New Roman" w:hAnsi="Arial" w:cs="Arial"/>
                <w:b/>
                <w:bCs/>
                <w:color w:val="F2F2F2"/>
                <w:sz w:val="16"/>
                <w:szCs w:val="16"/>
                <w:lang w:eastAsia="hr-HR"/>
              </w:rPr>
            </w:pPr>
            <w:r w:rsidRPr="00D130B8">
              <w:rPr>
                <w:rFonts w:ascii="Arial" w:eastAsia="Times New Roman" w:hAnsi="Arial" w:cs="Arial"/>
                <w:b/>
                <w:bCs/>
                <w:color w:val="F2F2F2"/>
                <w:sz w:val="16"/>
                <w:szCs w:val="16"/>
                <w:lang w:eastAsia="hr-HR"/>
              </w:rPr>
              <w:t>Udio u %</w:t>
            </w:r>
          </w:p>
        </w:tc>
      </w:tr>
      <w:tr w:rsidR="00125B14" w:rsidRPr="00D130B8" w:rsidTr="008D7863">
        <w:trPr>
          <w:trHeight w:hRule="exact" w:val="284"/>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Banke, kreditne unije, ŠKZ i štedionice</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46.233</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5.572.375.390</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30,6</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Leasing i factoring društva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1.295</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118.894.336</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0,7</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BC73EF" w:rsidRDefault="00125B14" w:rsidP="007633F7">
            <w:pPr>
              <w:rPr>
                <w:rFonts w:ascii="Arial" w:eastAsia="Times New Roman" w:hAnsi="Arial" w:cs="Arial"/>
                <w:color w:val="244061"/>
                <w:sz w:val="18"/>
                <w:szCs w:val="18"/>
                <w:lang w:eastAsia="hr-HR"/>
              </w:rPr>
            </w:pPr>
            <w:r w:rsidRPr="00BC73EF">
              <w:rPr>
                <w:rFonts w:ascii="Arial" w:eastAsia="Times New Roman" w:hAnsi="Arial" w:cs="Arial"/>
                <w:color w:val="244061"/>
                <w:sz w:val="18"/>
                <w:szCs w:val="18"/>
                <w:lang w:eastAsia="hr-HR"/>
              </w:rPr>
              <w:t>Osiguravajuća društva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40.090</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567.786.854</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3,1</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 xml:space="preserve">Tvrtke - kartično poslovanje </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8.780</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156.589.132</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0,9</w:t>
            </w:r>
          </w:p>
        </w:tc>
      </w:tr>
      <w:tr w:rsidR="00125B14" w:rsidRPr="00D130B8" w:rsidTr="008D7863">
        <w:trPr>
          <w:trHeight w:hRule="exact" w:val="284"/>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F2F2F2"/>
            <w:noWrap/>
            <w:vAlign w:val="center"/>
            <w:hideMark/>
          </w:tcPr>
          <w:p w:rsidR="00125B14" w:rsidRPr="00D130B8" w:rsidRDefault="00125B14" w:rsidP="007633F7">
            <w:pPr>
              <w:rPr>
                <w:rFonts w:ascii="Arial" w:eastAsia="Times New Roman" w:hAnsi="Arial" w:cs="Arial"/>
                <w:b/>
                <w:bCs/>
                <w:color w:val="244061"/>
                <w:sz w:val="18"/>
                <w:szCs w:val="18"/>
                <w:lang w:eastAsia="hr-HR"/>
              </w:rPr>
            </w:pPr>
            <w:r w:rsidRPr="00D130B8">
              <w:rPr>
                <w:rFonts w:ascii="Arial" w:eastAsia="Times New Roman" w:hAnsi="Arial" w:cs="Arial"/>
                <w:b/>
                <w:bCs/>
                <w:color w:val="244061"/>
                <w:sz w:val="18"/>
                <w:szCs w:val="18"/>
                <w:lang w:eastAsia="hr-HR"/>
              </w:rPr>
              <w:t>Ukupan dug prema FINANCIJSKOM SEKTORU</w:t>
            </w:r>
          </w:p>
        </w:tc>
        <w:tc>
          <w:tcPr>
            <w:tcW w:w="1116"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Pr="00BC73EF" w:rsidRDefault="00125B14" w:rsidP="007633F7">
            <w:pPr>
              <w:jc w:val="right"/>
              <w:rPr>
                <w:rFonts w:ascii="Arial" w:hAnsi="Arial" w:cs="Arial"/>
                <w:color w:val="244061"/>
                <w:sz w:val="18"/>
                <w:szCs w:val="18"/>
              </w:rPr>
            </w:pPr>
            <w:r w:rsidRPr="00BC73EF">
              <w:rPr>
                <w:rFonts w:ascii="Arial" w:hAnsi="Arial" w:cs="Arial"/>
                <w:color w:val="244061"/>
                <w:sz w:val="18"/>
                <w:szCs w:val="18"/>
              </w:rPr>
              <w:t>-</w:t>
            </w:r>
          </w:p>
        </w:tc>
        <w:tc>
          <w:tcPr>
            <w:tcW w:w="1810" w:type="dxa"/>
            <w:tcBorders>
              <w:top w:val="single" w:sz="2" w:space="0" w:color="FFFFFF"/>
              <w:left w:val="single" w:sz="2" w:space="0" w:color="FFFFFF"/>
              <w:bottom w:val="single" w:sz="2" w:space="0" w:color="FFFFFF"/>
              <w:right w:val="single" w:sz="2" w:space="0" w:color="FFFFFF"/>
            </w:tcBorders>
            <w:shd w:val="clear" w:color="000000" w:fill="F2F2F2"/>
            <w:noWrap/>
            <w:vAlign w:val="center"/>
          </w:tcPr>
          <w:p w:rsidR="00125B14" w:rsidRDefault="00125B14">
            <w:pPr>
              <w:jc w:val="right"/>
              <w:rPr>
                <w:rFonts w:ascii="Arial" w:hAnsi="Arial" w:cs="Arial"/>
                <w:b/>
                <w:bCs/>
                <w:color w:val="244061"/>
                <w:sz w:val="18"/>
                <w:szCs w:val="18"/>
              </w:rPr>
            </w:pPr>
            <w:r>
              <w:rPr>
                <w:rFonts w:ascii="Arial" w:hAnsi="Arial" w:cs="Arial"/>
                <w:b/>
                <w:bCs/>
                <w:color w:val="244061"/>
                <w:sz w:val="18"/>
                <w:szCs w:val="18"/>
              </w:rPr>
              <w:t>6.415.645.712</w:t>
            </w:r>
          </w:p>
        </w:tc>
        <w:tc>
          <w:tcPr>
            <w:tcW w:w="667"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Default="00125B14">
            <w:pPr>
              <w:jc w:val="right"/>
              <w:rPr>
                <w:rFonts w:ascii="Arial" w:hAnsi="Arial" w:cs="Arial"/>
                <w:b/>
                <w:bCs/>
                <w:color w:val="244061"/>
                <w:sz w:val="18"/>
                <w:szCs w:val="18"/>
              </w:rPr>
            </w:pPr>
            <w:r>
              <w:rPr>
                <w:rFonts w:ascii="Arial" w:hAnsi="Arial" w:cs="Arial"/>
                <w:b/>
                <w:bCs/>
                <w:color w:val="244061"/>
                <w:sz w:val="18"/>
                <w:szCs w:val="18"/>
              </w:rPr>
              <w:t>35,2</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Središnja država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101.370</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3.390.860.147</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18,6</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Županije, gradovi/općine (JLP(R)S)</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34.461</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329.634.876</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1,8</w:t>
            </w:r>
          </w:p>
        </w:tc>
      </w:tr>
      <w:tr w:rsidR="00125B14" w:rsidRPr="00D130B8" w:rsidTr="008D7863">
        <w:trPr>
          <w:trHeight w:hRule="exact" w:val="283"/>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F2F2F2"/>
            <w:noWrap/>
            <w:vAlign w:val="center"/>
            <w:hideMark/>
          </w:tcPr>
          <w:p w:rsidR="00125B14" w:rsidRPr="00D130B8" w:rsidRDefault="00125B14" w:rsidP="007633F7">
            <w:pPr>
              <w:rPr>
                <w:rFonts w:ascii="Arial" w:eastAsia="Times New Roman" w:hAnsi="Arial" w:cs="Arial"/>
                <w:b/>
                <w:bCs/>
                <w:color w:val="244061"/>
                <w:sz w:val="18"/>
                <w:szCs w:val="18"/>
                <w:lang w:eastAsia="hr-HR"/>
              </w:rPr>
            </w:pPr>
            <w:r w:rsidRPr="00D130B8">
              <w:rPr>
                <w:rFonts w:ascii="Arial" w:eastAsia="Times New Roman" w:hAnsi="Arial" w:cs="Arial"/>
                <w:b/>
                <w:bCs/>
                <w:color w:val="244061"/>
                <w:sz w:val="18"/>
                <w:szCs w:val="18"/>
                <w:lang w:eastAsia="hr-HR"/>
              </w:rPr>
              <w:t>Ukupan dug prema SREDIŠNJOJ DRŽAVI i JLP(R)S</w:t>
            </w:r>
          </w:p>
        </w:tc>
        <w:tc>
          <w:tcPr>
            <w:tcW w:w="1116"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Pr="00BC73EF" w:rsidRDefault="00125B14" w:rsidP="007633F7">
            <w:pPr>
              <w:jc w:val="right"/>
              <w:rPr>
                <w:rFonts w:ascii="Arial" w:hAnsi="Arial" w:cs="Arial"/>
                <w:color w:val="244061"/>
                <w:sz w:val="18"/>
                <w:szCs w:val="18"/>
              </w:rPr>
            </w:pPr>
            <w:r w:rsidRPr="00BC73EF">
              <w:rPr>
                <w:rFonts w:ascii="Arial" w:hAnsi="Arial" w:cs="Arial"/>
                <w:color w:val="244061"/>
                <w:sz w:val="18"/>
                <w:szCs w:val="18"/>
              </w:rPr>
              <w:t>-</w:t>
            </w:r>
          </w:p>
        </w:tc>
        <w:tc>
          <w:tcPr>
            <w:tcW w:w="1810" w:type="dxa"/>
            <w:tcBorders>
              <w:top w:val="single" w:sz="2" w:space="0" w:color="FFFFFF"/>
              <w:left w:val="single" w:sz="2" w:space="0" w:color="FFFFFF"/>
              <w:bottom w:val="single" w:sz="2" w:space="0" w:color="FFFFFF"/>
              <w:right w:val="single" w:sz="2" w:space="0" w:color="FFFFFF"/>
            </w:tcBorders>
            <w:shd w:val="clear" w:color="000000" w:fill="F2F2F2"/>
            <w:noWrap/>
            <w:vAlign w:val="center"/>
          </w:tcPr>
          <w:p w:rsidR="00125B14" w:rsidRDefault="00125B14">
            <w:pPr>
              <w:jc w:val="right"/>
              <w:rPr>
                <w:rFonts w:ascii="Arial" w:hAnsi="Arial" w:cs="Arial"/>
                <w:b/>
                <w:bCs/>
                <w:color w:val="244061"/>
                <w:sz w:val="18"/>
                <w:szCs w:val="18"/>
              </w:rPr>
            </w:pPr>
            <w:r>
              <w:rPr>
                <w:rFonts w:ascii="Arial" w:hAnsi="Arial" w:cs="Arial"/>
                <w:b/>
                <w:bCs/>
                <w:color w:val="244061"/>
                <w:sz w:val="18"/>
                <w:szCs w:val="18"/>
              </w:rPr>
              <w:t>3.720.495.023</w:t>
            </w:r>
          </w:p>
        </w:tc>
        <w:tc>
          <w:tcPr>
            <w:tcW w:w="667"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Default="00125B14">
            <w:pPr>
              <w:jc w:val="right"/>
              <w:rPr>
                <w:rFonts w:ascii="Arial" w:hAnsi="Arial" w:cs="Arial"/>
                <w:b/>
                <w:bCs/>
                <w:color w:val="244061"/>
                <w:sz w:val="18"/>
                <w:szCs w:val="18"/>
              </w:rPr>
            </w:pPr>
            <w:r>
              <w:rPr>
                <w:rFonts w:ascii="Arial" w:hAnsi="Arial" w:cs="Arial"/>
                <w:b/>
                <w:bCs/>
                <w:color w:val="244061"/>
                <w:sz w:val="18"/>
                <w:szCs w:val="18"/>
              </w:rPr>
              <w:t>20,4</w:t>
            </w:r>
          </w:p>
        </w:tc>
      </w:tr>
      <w:tr w:rsidR="00125B14" w:rsidRPr="00D130B8" w:rsidTr="008D7863">
        <w:trPr>
          <w:trHeight w:hRule="exact" w:val="454"/>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 D - Opskrba elektr. energijom, plinom, parom i klimatizacija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15.527</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88.841.037</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0,5</w:t>
            </w:r>
          </w:p>
        </w:tc>
      </w:tr>
      <w:tr w:rsidR="00125B14" w:rsidRPr="00D130B8" w:rsidTr="008D7863">
        <w:trPr>
          <w:trHeight w:hRule="exact" w:val="454"/>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E - Opskrba vodom; uklanjanje otpadnih voda, gosp. otpadom te djelatnosti sanacije okoliša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27.634</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157.979.140</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0,9</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CA622A">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J - Informacije i komunikacije</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81.950</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447.645.170</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2,5</w:t>
            </w:r>
          </w:p>
        </w:tc>
      </w:tr>
      <w:tr w:rsidR="00125B14" w:rsidRPr="00D130B8" w:rsidTr="008D7863">
        <w:trPr>
          <w:trHeight w:hRule="exact" w:val="454"/>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CA622A">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J - Informacije i komunikacije – od toga telekomunikacijske tvrtke (usluge)</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60.880</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315.607.606</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1,7</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CA622A">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L - poslovanje nekretninama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19.859</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135.551.524</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0,7</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363BBF">
            <w:pP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 xml:space="preserve">POTROŠAČI </w:t>
            </w:r>
            <w:r w:rsidRPr="00D130B8">
              <w:rPr>
                <w:rFonts w:ascii="Arial" w:eastAsia="Times New Roman" w:hAnsi="Arial" w:cs="Arial"/>
                <w:color w:val="244061"/>
                <w:sz w:val="18"/>
                <w:szCs w:val="18"/>
                <w:lang w:eastAsia="hr-HR"/>
              </w:rPr>
              <w:t>kao vjerovnici</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5.674</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632.017.380</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3,5</w:t>
            </w:r>
          </w:p>
        </w:tc>
      </w:tr>
      <w:tr w:rsidR="00125B14" w:rsidRPr="00D130B8" w:rsidTr="008D7863">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7633F7">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Svi ostali vjerovnici (tvrtke i obrti u preostalim područjima djelat. i dr.)</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6.614.117.949</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pPr>
              <w:jc w:val="right"/>
              <w:rPr>
                <w:rFonts w:ascii="Arial" w:hAnsi="Arial" w:cs="Arial"/>
                <w:color w:val="244061"/>
                <w:sz w:val="18"/>
                <w:szCs w:val="18"/>
              </w:rPr>
            </w:pPr>
            <w:r>
              <w:rPr>
                <w:rFonts w:ascii="Arial" w:hAnsi="Arial" w:cs="Arial"/>
                <w:color w:val="244061"/>
                <w:sz w:val="18"/>
                <w:szCs w:val="18"/>
              </w:rPr>
              <w:t>36,3</w:t>
            </w:r>
          </w:p>
        </w:tc>
      </w:tr>
      <w:tr w:rsidR="00125B14" w:rsidRPr="00D130B8" w:rsidTr="008D7863">
        <w:trPr>
          <w:trHeight w:hRule="exact" w:val="284"/>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BFBFBF"/>
            <w:noWrap/>
            <w:vAlign w:val="center"/>
            <w:hideMark/>
          </w:tcPr>
          <w:p w:rsidR="00125B14" w:rsidRPr="00D130B8" w:rsidRDefault="00125B14" w:rsidP="00363BBF">
            <w:pPr>
              <w:rPr>
                <w:rFonts w:ascii="Arial" w:eastAsia="Times New Roman" w:hAnsi="Arial" w:cs="Arial"/>
                <w:b/>
                <w:bCs/>
                <w:color w:val="244061"/>
                <w:sz w:val="18"/>
                <w:szCs w:val="18"/>
                <w:lang w:eastAsia="hr-HR"/>
              </w:rPr>
            </w:pPr>
            <w:r w:rsidRPr="00D130B8">
              <w:rPr>
                <w:rFonts w:ascii="Arial" w:eastAsia="Times New Roman" w:hAnsi="Arial" w:cs="Arial"/>
                <w:b/>
                <w:bCs/>
                <w:color w:val="244061"/>
                <w:sz w:val="18"/>
                <w:szCs w:val="18"/>
                <w:lang w:eastAsia="hr-HR"/>
              </w:rPr>
              <w:t xml:space="preserve">SVEUKUPAN iznos duga </w:t>
            </w:r>
            <w:r>
              <w:rPr>
                <w:rFonts w:ascii="Arial" w:eastAsia="Times New Roman" w:hAnsi="Arial" w:cs="Arial"/>
                <w:b/>
                <w:bCs/>
                <w:color w:val="244061"/>
                <w:sz w:val="18"/>
                <w:szCs w:val="18"/>
                <w:lang w:eastAsia="hr-HR"/>
              </w:rPr>
              <w:t>POTROŠAČA</w:t>
            </w:r>
          </w:p>
        </w:tc>
        <w:tc>
          <w:tcPr>
            <w:tcW w:w="1116" w:type="dxa"/>
            <w:tcBorders>
              <w:top w:val="single" w:sz="2" w:space="0" w:color="FFFFFF"/>
              <w:left w:val="single" w:sz="2" w:space="0" w:color="FFFFFF"/>
              <w:bottom w:val="single" w:sz="2" w:space="0" w:color="FFFFFF"/>
              <w:right w:val="single" w:sz="2" w:space="0" w:color="FFFFFF"/>
            </w:tcBorders>
            <w:shd w:val="clear" w:color="000000" w:fill="BFBFBF"/>
            <w:vAlign w:val="center"/>
          </w:tcPr>
          <w:p w:rsidR="00125B14" w:rsidRPr="00BC73EF" w:rsidRDefault="00125B14" w:rsidP="00125B14">
            <w:pPr>
              <w:jc w:val="right"/>
              <w:rPr>
                <w:rFonts w:ascii="Arial" w:hAnsi="Arial" w:cs="Arial"/>
                <w:b/>
                <w:color w:val="244061"/>
                <w:sz w:val="18"/>
                <w:szCs w:val="18"/>
              </w:rPr>
            </w:pPr>
            <w:r w:rsidRPr="00125B14">
              <w:rPr>
                <w:rFonts w:ascii="Arial" w:hAnsi="Arial" w:cs="Arial"/>
                <w:b/>
                <w:color w:val="244061"/>
                <w:sz w:val="18"/>
                <w:szCs w:val="18"/>
              </w:rPr>
              <w:t>240</w:t>
            </w:r>
            <w:r>
              <w:rPr>
                <w:rFonts w:ascii="Arial" w:hAnsi="Arial" w:cs="Arial"/>
                <w:b/>
                <w:color w:val="244061"/>
                <w:sz w:val="18"/>
                <w:szCs w:val="18"/>
              </w:rPr>
              <w:t>.</w:t>
            </w:r>
            <w:r w:rsidRPr="00125B14">
              <w:rPr>
                <w:rFonts w:ascii="Arial" w:hAnsi="Arial" w:cs="Arial"/>
                <w:b/>
                <w:color w:val="244061"/>
                <w:sz w:val="18"/>
                <w:szCs w:val="18"/>
              </w:rPr>
              <w:t>165</w:t>
            </w:r>
            <w:r>
              <w:rPr>
                <w:rStyle w:val="FootnoteReference"/>
                <w:rFonts w:ascii="Arial" w:hAnsi="Arial"/>
                <w:b/>
                <w:color w:val="244061"/>
                <w:sz w:val="18"/>
                <w:szCs w:val="18"/>
              </w:rPr>
              <w:footnoteReference w:id="1"/>
            </w:r>
          </w:p>
        </w:tc>
        <w:tc>
          <w:tcPr>
            <w:tcW w:w="1810" w:type="dxa"/>
            <w:tcBorders>
              <w:top w:val="single" w:sz="2" w:space="0" w:color="FFFFFF"/>
              <w:left w:val="single" w:sz="2" w:space="0" w:color="FFFFFF"/>
              <w:bottom w:val="single" w:sz="2" w:space="0" w:color="FFFFFF"/>
              <w:right w:val="single" w:sz="2" w:space="0" w:color="FFFFFF"/>
            </w:tcBorders>
            <w:shd w:val="clear" w:color="000000" w:fill="BFBFBF"/>
            <w:noWrap/>
            <w:vAlign w:val="center"/>
          </w:tcPr>
          <w:p w:rsidR="00125B14" w:rsidRPr="00BC73EF" w:rsidRDefault="00125B14" w:rsidP="00125B14">
            <w:pPr>
              <w:jc w:val="right"/>
              <w:rPr>
                <w:rFonts w:ascii="Arial" w:eastAsia="Times New Roman" w:hAnsi="Arial" w:cs="Arial"/>
                <w:b/>
                <w:bCs/>
                <w:color w:val="244061"/>
                <w:sz w:val="18"/>
                <w:szCs w:val="18"/>
                <w:lang w:eastAsia="hr-HR"/>
              </w:rPr>
            </w:pPr>
            <w:r w:rsidRPr="00125B14">
              <w:rPr>
                <w:rFonts w:ascii="Arial" w:eastAsia="Times New Roman" w:hAnsi="Arial" w:cs="Arial"/>
                <w:b/>
                <w:bCs/>
                <w:color w:val="244061"/>
                <w:sz w:val="18"/>
                <w:szCs w:val="18"/>
                <w:lang w:eastAsia="hr-HR"/>
              </w:rPr>
              <w:t>18.212.292.935</w:t>
            </w:r>
          </w:p>
        </w:tc>
        <w:tc>
          <w:tcPr>
            <w:tcW w:w="667" w:type="dxa"/>
            <w:tcBorders>
              <w:top w:val="single" w:sz="2" w:space="0" w:color="FFFFFF"/>
              <w:left w:val="single" w:sz="2" w:space="0" w:color="FFFFFF"/>
              <w:bottom w:val="single" w:sz="2" w:space="0" w:color="FFFFFF"/>
              <w:right w:val="single" w:sz="2" w:space="0" w:color="FFFFFF"/>
            </w:tcBorders>
            <w:shd w:val="clear" w:color="000000" w:fill="BFBFBF"/>
            <w:vAlign w:val="center"/>
            <w:hideMark/>
          </w:tcPr>
          <w:p w:rsidR="00125B14" w:rsidRPr="00BC73EF" w:rsidRDefault="00125B14" w:rsidP="007633F7">
            <w:pPr>
              <w:jc w:val="right"/>
              <w:rPr>
                <w:rFonts w:ascii="Arial" w:hAnsi="Arial" w:cs="Arial"/>
                <w:b/>
                <w:bCs/>
                <w:color w:val="244061"/>
                <w:sz w:val="18"/>
                <w:szCs w:val="18"/>
              </w:rPr>
            </w:pPr>
            <w:r w:rsidRPr="00BC73EF">
              <w:rPr>
                <w:rFonts w:ascii="Arial" w:hAnsi="Arial" w:cs="Arial"/>
                <w:b/>
                <w:bCs/>
                <w:color w:val="244061"/>
                <w:sz w:val="18"/>
                <w:szCs w:val="18"/>
              </w:rPr>
              <w:t>100,0</w:t>
            </w:r>
          </w:p>
        </w:tc>
      </w:tr>
    </w:tbl>
    <w:p w:rsidR="00456A70" w:rsidRPr="00D130B8" w:rsidRDefault="00456A70" w:rsidP="007C496C">
      <w:pPr>
        <w:tabs>
          <w:tab w:val="left" w:pos="4536"/>
        </w:tabs>
        <w:spacing w:before="20"/>
        <w:jc w:val="both"/>
        <w:rPr>
          <w:rFonts w:ascii="Arial" w:hAnsi="Arial" w:cs="Arial"/>
          <w:i/>
          <w:color w:val="0F243E"/>
          <w:sz w:val="16"/>
          <w:szCs w:val="16"/>
        </w:rPr>
      </w:pPr>
      <w:r w:rsidRPr="00D130B8">
        <w:rPr>
          <w:rFonts w:ascii="Arial" w:hAnsi="Arial" w:cs="Arial"/>
          <w:i/>
          <w:color w:val="0F243E"/>
          <w:sz w:val="16"/>
          <w:szCs w:val="16"/>
        </w:rPr>
        <w:t>Izvor: Financijska agencija - Očevidnik redoslijeda osnova za plaćanje</w:t>
      </w:r>
    </w:p>
    <w:p w:rsidR="00D43FEF" w:rsidRPr="0071282D" w:rsidRDefault="005225D2" w:rsidP="00213328">
      <w:pPr>
        <w:tabs>
          <w:tab w:val="left" w:pos="4536"/>
        </w:tabs>
        <w:spacing w:before="80" w:line="264" w:lineRule="auto"/>
        <w:jc w:val="both"/>
        <w:rPr>
          <w:rFonts w:ascii="Arial" w:hAnsi="Arial" w:cs="Arial"/>
          <w:color w:val="244061"/>
          <w:sz w:val="20"/>
          <w:szCs w:val="20"/>
        </w:rPr>
      </w:pPr>
      <w:r w:rsidRPr="0071282D">
        <w:rPr>
          <w:rFonts w:ascii="Arial" w:hAnsi="Arial" w:cs="Arial"/>
          <w:color w:val="244061"/>
          <w:sz w:val="20"/>
          <w:szCs w:val="20"/>
        </w:rPr>
        <w:t>U usporedbi s</w:t>
      </w:r>
      <w:r w:rsidR="00141AA9" w:rsidRPr="0071282D">
        <w:rPr>
          <w:rFonts w:ascii="Arial" w:hAnsi="Arial" w:cs="Arial"/>
          <w:color w:val="244061"/>
          <w:sz w:val="20"/>
          <w:szCs w:val="20"/>
        </w:rPr>
        <w:t xml:space="preserve">a stanjem krajem </w:t>
      </w:r>
      <w:r w:rsidR="007F723C" w:rsidRPr="0071282D">
        <w:rPr>
          <w:rFonts w:ascii="Arial" w:hAnsi="Arial" w:cs="Arial"/>
          <w:color w:val="244061"/>
          <w:sz w:val="20"/>
          <w:szCs w:val="20"/>
        </w:rPr>
        <w:t>prosinca</w:t>
      </w:r>
      <w:r w:rsidR="00F445E5" w:rsidRPr="0071282D">
        <w:rPr>
          <w:rFonts w:ascii="Arial" w:hAnsi="Arial" w:cs="Arial"/>
          <w:color w:val="244061"/>
          <w:sz w:val="20"/>
          <w:szCs w:val="20"/>
        </w:rPr>
        <w:t xml:space="preserve"> </w:t>
      </w:r>
      <w:r w:rsidR="00141AA9" w:rsidRPr="0071282D">
        <w:rPr>
          <w:rFonts w:ascii="Arial" w:hAnsi="Arial" w:cs="Arial"/>
          <w:color w:val="244061"/>
          <w:sz w:val="20"/>
          <w:szCs w:val="20"/>
        </w:rPr>
        <w:t>20</w:t>
      </w:r>
      <w:r w:rsidR="0048280C" w:rsidRPr="0071282D">
        <w:rPr>
          <w:rFonts w:ascii="Arial" w:hAnsi="Arial" w:cs="Arial"/>
          <w:color w:val="244061"/>
          <w:sz w:val="20"/>
          <w:szCs w:val="20"/>
        </w:rPr>
        <w:t>2</w:t>
      </w:r>
      <w:r w:rsidR="004E6380">
        <w:rPr>
          <w:rFonts w:ascii="Arial" w:hAnsi="Arial" w:cs="Arial"/>
          <w:color w:val="244061"/>
          <w:sz w:val="20"/>
          <w:szCs w:val="20"/>
        </w:rPr>
        <w:t>1</w:t>
      </w:r>
      <w:r w:rsidRPr="0071282D">
        <w:rPr>
          <w:rFonts w:ascii="Arial" w:hAnsi="Arial" w:cs="Arial"/>
          <w:color w:val="244061"/>
          <w:sz w:val="20"/>
          <w:szCs w:val="20"/>
        </w:rPr>
        <w:t xml:space="preserve">. godine, iznos </w:t>
      </w:r>
      <w:r w:rsidR="00337E77" w:rsidRPr="0071282D">
        <w:rPr>
          <w:rFonts w:ascii="Arial" w:hAnsi="Arial" w:cs="Arial"/>
          <w:color w:val="244061"/>
          <w:sz w:val="20"/>
          <w:szCs w:val="20"/>
        </w:rPr>
        <w:t xml:space="preserve">dospjelih neizvršenih osnova za plaćanje </w:t>
      </w:r>
      <w:r w:rsidR="00141AA9" w:rsidRPr="0071282D">
        <w:rPr>
          <w:rFonts w:ascii="Arial" w:hAnsi="Arial" w:cs="Arial"/>
          <w:color w:val="244061"/>
          <w:sz w:val="20"/>
          <w:szCs w:val="20"/>
        </w:rPr>
        <w:t xml:space="preserve">smanjen je </w:t>
      </w:r>
      <w:r w:rsidR="00A004D2" w:rsidRPr="0071282D">
        <w:rPr>
          <w:rFonts w:ascii="Arial" w:hAnsi="Arial" w:cs="Arial"/>
          <w:color w:val="244061"/>
          <w:sz w:val="20"/>
          <w:szCs w:val="20"/>
        </w:rPr>
        <w:t xml:space="preserve">prema </w:t>
      </w:r>
      <w:r w:rsidR="006052BB">
        <w:rPr>
          <w:rFonts w:ascii="Arial" w:hAnsi="Arial" w:cs="Arial"/>
          <w:color w:val="244061"/>
          <w:sz w:val="20"/>
          <w:szCs w:val="20"/>
        </w:rPr>
        <w:t>bankama</w:t>
      </w:r>
      <w:r w:rsidR="004E6380" w:rsidRPr="004E6380">
        <w:rPr>
          <w:rFonts w:ascii="Arial" w:hAnsi="Arial" w:cs="Arial"/>
          <w:color w:val="244061"/>
          <w:sz w:val="20"/>
          <w:szCs w:val="20"/>
        </w:rPr>
        <w:t>, kreditn</w:t>
      </w:r>
      <w:r w:rsidR="006052BB">
        <w:rPr>
          <w:rFonts w:ascii="Arial" w:hAnsi="Arial" w:cs="Arial"/>
          <w:color w:val="244061"/>
          <w:sz w:val="20"/>
          <w:szCs w:val="20"/>
        </w:rPr>
        <w:t xml:space="preserve">im </w:t>
      </w:r>
      <w:r w:rsidR="004E6380" w:rsidRPr="004E6380">
        <w:rPr>
          <w:rFonts w:ascii="Arial" w:hAnsi="Arial" w:cs="Arial"/>
          <w:color w:val="244061"/>
          <w:sz w:val="20"/>
          <w:szCs w:val="20"/>
        </w:rPr>
        <w:t>unij</w:t>
      </w:r>
      <w:r w:rsidR="006052BB">
        <w:rPr>
          <w:rFonts w:ascii="Arial" w:hAnsi="Arial" w:cs="Arial"/>
          <w:color w:val="244061"/>
          <w:sz w:val="20"/>
          <w:szCs w:val="20"/>
        </w:rPr>
        <w:t>ama,</w:t>
      </w:r>
      <w:r w:rsidR="004E6380" w:rsidRPr="004E6380">
        <w:rPr>
          <w:rFonts w:ascii="Arial" w:hAnsi="Arial" w:cs="Arial"/>
          <w:color w:val="244061"/>
          <w:sz w:val="20"/>
          <w:szCs w:val="20"/>
        </w:rPr>
        <w:t xml:space="preserve"> ŠKZ i štedionic</w:t>
      </w:r>
      <w:r w:rsidR="006052BB">
        <w:rPr>
          <w:rFonts w:ascii="Arial" w:hAnsi="Arial" w:cs="Arial"/>
          <w:color w:val="244061"/>
          <w:sz w:val="20"/>
          <w:szCs w:val="20"/>
        </w:rPr>
        <w:t>ama</w:t>
      </w:r>
      <w:r w:rsidR="004E6380">
        <w:rPr>
          <w:rFonts w:ascii="Arial" w:hAnsi="Arial" w:cs="Arial"/>
          <w:color w:val="244061"/>
          <w:sz w:val="20"/>
          <w:szCs w:val="20"/>
        </w:rPr>
        <w:t xml:space="preserve">, </w:t>
      </w:r>
      <w:r w:rsidR="006052BB">
        <w:rPr>
          <w:rFonts w:ascii="Arial" w:hAnsi="Arial" w:cs="Arial"/>
          <w:color w:val="244061"/>
          <w:sz w:val="20"/>
          <w:szCs w:val="20"/>
        </w:rPr>
        <w:t>tvrtkama</w:t>
      </w:r>
      <w:r w:rsidR="004E6380">
        <w:rPr>
          <w:rFonts w:ascii="Arial" w:hAnsi="Arial" w:cs="Arial"/>
          <w:color w:val="244061"/>
          <w:sz w:val="20"/>
          <w:szCs w:val="20"/>
        </w:rPr>
        <w:t xml:space="preserve"> </w:t>
      </w:r>
      <w:r w:rsidR="006052BB">
        <w:rPr>
          <w:rFonts w:ascii="Arial" w:hAnsi="Arial" w:cs="Arial"/>
          <w:color w:val="244061"/>
          <w:sz w:val="20"/>
          <w:szCs w:val="20"/>
        </w:rPr>
        <w:t>koje se bave k</w:t>
      </w:r>
      <w:r w:rsidR="004E6380">
        <w:rPr>
          <w:rFonts w:ascii="Arial" w:hAnsi="Arial" w:cs="Arial"/>
          <w:color w:val="244061"/>
          <w:sz w:val="20"/>
          <w:szCs w:val="20"/>
        </w:rPr>
        <w:t>artičn</w:t>
      </w:r>
      <w:r w:rsidR="006052BB">
        <w:rPr>
          <w:rFonts w:ascii="Arial" w:hAnsi="Arial" w:cs="Arial"/>
          <w:color w:val="244061"/>
          <w:sz w:val="20"/>
          <w:szCs w:val="20"/>
        </w:rPr>
        <w:t>im</w:t>
      </w:r>
      <w:r w:rsidR="004E6380">
        <w:rPr>
          <w:rFonts w:ascii="Arial" w:hAnsi="Arial" w:cs="Arial"/>
          <w:color w:val="244061"/>
          <w:sz w:val="20"/>
          <w:szCs w:val="20"/>
        </w:rPr>
        <w:t xml:space="preserve"> poslovanj</w:t>
      </w:r>
      <w:r w:rsidR="006052BB">
        <w:rPr>
          <w:rFonts w:ascii="Arial" w:hAnsi="Arial" w:cs="Arial"/>
          <w:color w:val="244061"/>
          <w:sz w:val="20"/>
          <w:szCs w:val="20"/>
        </w:rPr>
        <w:t>em</w:t>
      </w:r>
      <w:r w:rsidR="004E6380">
        <w:rPr>
          <w:rFonts w:ascii="Arial" w:hAnsi="Arial" w:cs="Arial"/>
          <w:color w:val="244061"/>
          <w:sz w:val="20"/>
          <w:szCs w:val="20"/>
        </w:rPr>
        <w:t xml:space="preserve">, </w:t>
      </w:r>
      <w:r w:rsidR="006052BB">
        <w:rPr>
          <w:rFonts w:ascii="Arial" w:hAnsi="Arial" w:cs="Arial"/>
          <w:color w:val="244061"/>
          <w:sz w:val="20"/>
          <w:szCs w:val="20"/>
        </w:rPr>
        <w:t>tvrtkama</w:t>
      </w:r>
      <w:r w:rsidR="004E6380" w:rsidRPr="004E6380">
        <w:rPr>
          <w:rFonts w:ascii="Arial" w:hAnsi="Arial" w:cs="Arial"/>
          <w:color w:val="244061"/>
          <w:sz w:val="20"/>
          <w:szCs w:val="20"/>
        </w:rPr>
        <w:t xml:space="preserve"> u području djelatnosti J - Informacije i komunikacije</w:t>
      </w:r>
      <w:r w:rsidR="006052BB">
        <w:rPr>
          <w:rFonts w:ascii="Arial" w:hAnsi="Arial" w:cs="Arial"/>
          <w:color w:val="244061"/>
          <w:sz w:val="20"/>
          <w:szCs w:val="20"/>
        </w:rPr>
        <w:t>,</w:t>
      </w:r>
      <w:r w:rsidR="006052BB" w:rsidRPr="006052BB">
        <w:t xml:space="preserve"> </w:t>
      </w:r>
      <w:r w:rsidR="006052BB">
        <w:rPr>
          <w:rFonts w:ascii="Arial" w:hAnsi="Arial" w:cs="Arial"/>
          <w:color w:val="244061"/>
          <w:sz w:val="20"/>
          <w:szCs w:val="20"/>
        </w:rPr>
        <w:t>naročito prema telekomunikacijskim tvrtkama</w:t>
      </w:r>
      <w:r w:rsidR="004E6380">
        <w:rPr>
          <w:rFonts w:ascii="Arial" w:hAnsi="Arial" w:cs="Arial"/>
          <w:color w:val="244061"/>
          <w:sz w:val="20"/>
          <w:szCs w:val="20"/>
        </w:rPr>
        <w:t xml:space="preserve">, </w:t>
      </w:r>
      <w:r w:rsidR="0071282D" w:rsidRPr="0071282D">
        <w:rPr>
          <w:rFonts w:ascii="Arial" w:hAnsi="Arial" w:cs="Arial"/>
          <w:color w:val="244061"/>
          <w:sz w:val="20"/>
          <w:szCs w:val="20"/>
        </w:rPr>
        <w:t>potrošačima kao vjerovnicima</w:t>
      </w:r>
      <w:r w:rsidR="004E6380">
        <w:rPr>
          <w:rFonts w:ascii="Arial" w:hAnsi="Arial" w:cs="Arial"/>
          <w:color w:val="244061"/>
          <w:sz w:val="20"/>
          <w:szCs w:val="20"/>
        </w:rPr>
        <w:t xml:space="preserve"> te </w:t>
      </w:r>
      <w:r w:rsidR="0071282D" w:rsidRPr="0071282D">
        <w:rPr>
          <w:rFonts w:ascii="Arial" w:hAnsi="Arial" w:cs="Arial"/>
          <w:color w:val="244061"/>
          <w:sz w:val="20"/>
          <w:szCs w:val="20"/>
        </w:rPr>
        <w:t xml:space="preserve">prema </w:t>
      </w:r>
      <w:r w:rsidR="004E6380">
        <w:rPr>
          <w:rFonts w:ascii="Arial" w:hAnsi="Arial" w:cs="Arial"/>
          <w:color w:val="244061"/>
          <w:sz w:val="20"/>
          <w:szCs w:val="20"/>
        </w:rPr>
        <w:t>leasing i factoring društvima</w:t>
      </w:r>
      <w:r w:rsidR="00634D15" w:rsidRPr="0071282D">
        <w:rPr>
          <w:rFonts w:ascii="Arial" w:hAnsi="Arial" w:cs="Arial"/>
          <w:color w:val="244061"/>
          <w:sz w:val="20"/>
          <w:szCs w:val="20"/>
        </w:rPr>
        <w:t xml:space="preserve">. </w:t>
      </w:r>
      <w:r w:rsidR="00D43FEF" w:rsidRPr="0071282D">
        <w:rPr>
          <w:rFonts w:ascii="Arial" w:hAnsi="Arial" w:cs="Arial"/>
          <w:color w:val="244061"/>
          <w:sz w:val="20"/>
          <w:szCs w:val="20"/>
        </w:rPr>
        <w:t xml:space="preserve">Udio duga </w:t>
      </w:r>
      <w:r w:rsidR="00F220F3" w:rsidRPr="0071282D">
        <w:rPr>
          <w:rFonts w:ascii="Arial" w:hAnsi="Arial" w:cs="Arial"/>
          <w:color w:val="244061"/>
          <w:sz w:val="20"/>
          <w:szCs w:val="20"/>
        </w:rPr>
        <w:t>potrošača</w:t>
      </w:r>
      <w:r w:rsidR="00D43FEF" w:rsidRPr="0071282D">
        <w:rPr>
          <w:rFonts w:ascii="Arial" w:hAnsi="Arial" w:cs="Arial"/>
          <w:color w:val="244061"/>
          <w:sz w:val="20"/>
          <w:szCs w:val="20"/>
        </w:rPr>
        <w:t xml:space="preserve"> prema bankama kao vjerovnicima, 3</w:t>
      </w:r>
      <w:r w:rsidR="002E4F08">
        <w:rPr>
          <w:rFonts w:ascii="Arial" w:hAnsi="Arial" w:cs="Arial"/>
          <w:color w:val="244061"/>
          <w:sz w:val="20"/>
          <w:szCs w:val="20"/>
        </w:rPr>
        <w:t>1</w:t>
      </w:r>
      <w:r w:rsidR="00D43FEF" w:rsidRPr="0071282D">
        <w:rPr>
          <w:rFonts w:ascii="Arial" w:hAnsi="Arial" w:cs="Arial"/>
          <w:color w:val="244061"/>
          <w:sz w:val="20"/>
          <w:szCs w:val="20"/>
        </w:rPr>
        <w:t xml:space="preserve">. </w:t>
      </w:r>
      <w:r w:rsidR="002E4F08">
        <w:rPr>
          <w:rFonts w:ascii="Arial" w:hAnsi="Arial" w:cs="Arial"/>
          <w:color w:val="244061"/>
          <w:sz w:val="20"/>
          <w:szCs w:val="20"/>
        </w:rPr>
        <w:t xml:space="preserve">ožujka </w:t>
      </w:r>
      <w:r w:rsidR="00D43FEF" w:rsidRPr="0071282D">
        <w:rPr>
          <w:rFonts w:ascii="Arial" w:hAnsi="Arial" w:cs="Arial"/>
          <w:color w:val="244061"/>
          <w:sz w:val="20"/>
          <w:szCs w:val="20"/>
        </w:rPr>
        <w:t>20</w:t>
      </w:r>
      <w:r w:rsidR="0068455F" w:rsidRPr="0071282D">
        <w:rPr>
          <w:rFonts w:ascii="Arial" w:hAnsi="Arial" w:cs="Arial"/>
          <w:color w:val="244061"/>
          <w:sz w:val="20"/>
          <w:szCs w:val="20"/>
        </w:rPr>
        <w:t>2</w:t>
      </w:r>
      <w:r w:rsidR="002E4F08">
        <w:rPr>
          <w:rFonts w:ascii="Arial" w:hAnsi="Arial" w:cs="Arial"/>
          <w:color w:val="244061"/>
          <w:sz w:val="20"/>
          <w:szCs w:val="20"/>
        </w:rPr>
        <w:t>1</w:t>
      </w:r>
      <w:r w:rsidR="00D43FEF" w:rsidRPr="0071282D">
        <w:rPr>
          <w:rFonts w:ascii="Arial" w:hAnsi="Arial" w:cs="Arial"/>
          <w:color w:val="244061"/>
          <w:sz w:val="20"/>
          <w:szCs w:val="20"/>
        </w:rPr>
        <w:t xml:space="preserve">. godine, u ukupnom dugu bio je </w:t>
      </w:r>
      <w:r w:rsidR="001E301F" w:rsidRPr="0071282D">
        <w:rPr>
          <w:rFonts w:ascii="Arial" w:hAnsi="Arial" w:cs="Arial"/>
          <w:color w:val="244061"/>
          <w:sz w:val="20"/>
          <w:szCs w:val="20"/>
        </w:rPr>
        <w:t>3</w:t>
      </w:r>
      <w:r w:rsidR="0068455F" w:rsidRPr="0071282D">
        <w:rPr>
          <w:rFonts w:ascii="Arial" w:hAnsi="Arial" w:cs="Arial"/>
          <w:color w:val="244061"/>
          <w:sz w:val="20"/>
          <w:szCs w:val="20"/>
        </w:rPr>
        <w:t>0,</w:t>
      </w:r>
      <w:r w:rsidR="002E4F08">
        <w:rPr>
          <w:rFonts w:ascii="Arial" w:hAnsi="Arial" w:cs="Arial"/>
          <w:color w:val="244061"/>
          <w:sz w:val="20"/>
          <w:szCs w:val="20"/>
        </w:rPr>
        <w:t>5</w:t>
      </w:r>
      <w:r w:rsidR="00D43FEF" w:rsidRPr="0071282D">
        <w:rPr>
          <w:rFonts w:ascii="Arial" w:hAnsi="Arial" w:cs="Arial"/>
          <w:color w:val="244061"/>
          <w:sz w:val="20"/>
          <w:szCs w:val="20"/>
        </w:rPr>
        <w:t xml:space="preserve">%, </w:t>
      </w:r>
      <w:r w:rsidR="00F63BD1" w:rsidRPr="00F63BD1">
        <w:rPr>
          <w:rFonts w:ascii="Arial" w:hAnsi="Arial" w:cs="Arial"/>
          <w:color w:val="244061"/>
          <w:sz w:val="20"/>
          <w:szCs w:val="20"/>
        </w:rPr>
        <w:t xml:space="preserve">30. lipnja 2021. </w:t>
      </w:r>
      <w:r w:rsidR="0070768E">
        <w:rPr>
          <w:rFonts w:ascii="Arial" w:hAnsi="Arial" w:cs="Arial"/>
          <w:color w:val="244061"/>
          <w:sz w:val="20"/>
          <w:szCs w:val="20"/>
        </w:rPr>
        <w:t xml:space="preserve">godine </w:t>
      </w:r>
      <w:r w:rsidR="00F63BD1" w:rsidRPr="00F63BD1">
        <w:rPr>
          <w:rFonts w:ascii="Arial" w:hAnsi="Arial" w:cs="Arial"/>
          <w:color w:val="244061"/>
          <w:sz w:val="20"/>
          <w:szCs w:val="20"/>
        </w:rPr>
        <w:t>30,2%</w:t>
      </w:r>
      <w:r w:rsidR="0071282D" w:rsidRPr="0071282D">
        <w:rPr>
          <w:rFonts w:ascii="Arial" w:hAnsi="Arial" w:cs="Arial"/>
          <w:color w:val="244061"/>
          <w:sz w:val="20"/>
          <w:szCs w:val="20"/>
        </w:rPr>
        <w:t xml:space="preserve">, </w:t>
      </w:r>
      <w:r w:rsidR="002E4F08">
        <w:rPr>
          <w:rFonts w:ascii="Arial" w:hAnsi="Arial" w:cs="Arial"/>
          <w:color w:val="244061"/>
          <w:sz w:val="20"/>
          <w:szCs w:val="20"/>
        </w:rPr>
        <w:t xml:space="preserve">31. prosinca 2021. </w:t>
      </w:r>
      <w:r w:rsidR="0070768E">
        <w:rPr>
          <w:rFonts w:ascii="Arial" w:hAnsi="Arial" w:cs="Arial"/>
          <w:color w:val="244061"/>
          <w:sz w:val="20"/>
          <w:szCs w:val="20"/>
        </w:rPr>
        <w:t xml:space="preserve">godine </w:t>
      </w:r>
      <w:r w:rsidR="002E4F08">
        <w:rPr>
          <w:rFonts w:ascii="Arial" w:hAnsi="Arial" w:cs="Arial"/>
          <w:color w:val="244061"/>
          <w:sz w:val="20"/>
          <w:szCs w:val="20"/>
        </w:rPr>
        <w:t xml:space="preserve">32,2%, </w:t>
      </w:r>
      <w:r w:rsidR="000F1202" w:rsidRPr="0071282D">
        <w:rPr>
          <w:rFonts w:ascii="Arial" w:hAnsi="Arial" w:cs="Arial"/>
          <w:color w:val="244061"/>
          <w:sz w:val="20"/>
          <w:szCs w:val="20"/>
        </w:rPr>
        <w:t>a 3</w:t>
      </w:r>
      <w:r w:rsidR="002E4F08">
        <w:rPr>
          <w:rFonts w:ascii="Arial" w:hAnsi="Arial" w:cs="Arial"/>
          <w:color w:val="244061"/>
          <w:sz w:val="20"/>
          <w:szCs w:val="20"/>
        </w:rPr>
        <w:t>1</w:t>
      </w:r>
      <w:r w:rsidR="000F1202" w:rsidRPr="0071282D">
        <w:rPr>
          <w:rFonts w:ascii="Arial" w:hAnsi="Arial" w:cs="Arial"/>
          <w:color w:val="244061"/>
          <w:sz w:val="20"/>
          <w:szCs w:val="20"/>
        </w:rPr>
        <w:t xml:space="preserve">. </w:t>
      </w:r>
      <w:r w:rsidR="002E4F08">
        <w:rPr>
          <w:rFonts w:ascii="Arial" w:hAnsi="Arial" w:cs="Arial"/>
          <w:color w:val="244061"/>
          <w:sz w:val="20"/>
          <w:szCs w:val="20"/>
        </w:rPr>
        <w:t>ožujka</w:t>
      </w:r>
      <w:r w:rsidR="000F1202" w:rsidRPr="0071282D">
        <w:rPr>
          <w:rFonts w:ascii="Arial" w:hAnsi="Arial" w:cs="Arial"/>
          <w:color w:val="244061"/>
          <w:sz w:val="20"/>
          <w:szCs w:val="20"/>
        </w:rPr>
        <w:t xml:space="preserve"> 20</w:t>
      </w:r>
      <w:r w:rsidR="001E301F" w:rsidRPr="0071282D">
        <w:rPr>
          <w:rFonts w:ascii="Arial" w:hAnsi="Arial" w:cs="Arial"/>
          <w:color w:val="244061"/>
          <w:sz w:val="20"/>
          <w:szCs w:val="20"/>
        </w:rPr>
        <w:t>2</w:t>
      </w:r>
      <w:r w:rsidR="002E4F08">
        <w:rPr>
          <w:rFonts w:ascii="Arial" w:hAnsi="Arial" w:cs="Arial"/>
          <w:color w:val="244061"/>
          <w:sz w:val="20"/>
          <w:szCs w:val="20"/>
        </w:rPr>
        <w:t>2</w:t>
      </w:r>
      <w:r w:rsidR="000F1202" w:rsidRPr="0071282D">
        <w:rPr>
          <w:rFonts w:ascii="Arial" w:hAnsi="Arial" w:cs="Arial"/>
          <w:color w:val="244061"/>
          <w:sz w:val="20"/>
          <w:szCs w:val="20"/>
        </w:rPr>
        <w:t>. godine 3</w:t>
      </w:r>
      <w:r w:rsidR="002E4F08">
        <w:rPr>
          <w:rFonts w:ascii="Arial" w:hAnsi="Arial" w:cs="Arial"/>
          <w:color w:val="244061"/>
          <w:sz w:val="20"/>
          <w:szCs w:val="20"/>
        </w:rPr>
        <w:t>0,6</w:t>
      </w:r>
      <w:r w:rsidR="000F1202" w:rsidRPr="0071282D">
        <w:rPr>
          <w:rFonts w:ascii="Arial" w:hAnsi="Arial" w:cs="Arial"/>
          <w:color w:val="244061"/>
          <w:sz w:val="20"/>
          <w:szCs w:val="20"/>
        </w:rPr>
        <w:t>%.</w:t>
      </w:r>
    </w:p>
    <w:p w:rsidR="00D130B8" w:rsidRDefault="00D130B8" w:rsidP="00213328">
      <w:pPr>
        <w:tabs>
          <w:tab w:val="left" w:pos="1134"/>
        </w:tabs>
        <w:spacing w:before="80" w:after="20"/>
        <w:rPr>
          <w:rFonts w:ascii="Arial" w:hAnsi="Arial" w:cs="Arial"/>
          <w:b/>
          <w:bCs/>
          <w:color w:val="244061"/>
          <w:sz w:val="18"/>
          <w:szCs w:val="18"/>
        </w:rPr>
      </w:pPr>
      <w:r w:rsidRPr="00D130B8">
        <w:rPr>
          <w:rFonts w:ascii="Arial" w:hAnsi="Arial" w:cs="Arial"/>
          <w:b/>
          <w:bCs/>
          <w:color w:val="244061"/>
          <w:sz w:val="18"/>
          <w:szCs w:val="18"/>
        </w:rPr>
        <w:t xml:space="preserve">Tablica </w:t>
      </w:r>
      <w:r>
        <w:rPr>
          <w:rFonts w:ascii="Arial" w:hAnsi="Arial" w:cs="Arial"/>
          <w:b/>
          <w:bCs/>
          <w:color w:val="244061"/>
          <w:sz w:val="18"/>
          <w:szCs w:val="18"/>
        </w:rPr>
        <w:t>3</w:t>
      </w:r>
      <w:r w:rsidRPr="00D130B8">
        <w:rPr>
          <w:rFonts w:ascii="Arial" w:hAnsi="Arial" w:cs="Arial"/>
          <w:b/>
          <w:bCs/>
          <w:color w:val="244061"/>
          <w:sz w:val="18"/>
          <w:szCs w:val="18"/>
        </w:rPr>
        <w:t>.</w:t>
      </w:r>
      <w:r w:rsidRPr="00D130B8">
        <w:rPr>
          <w:rFonts w:ascii="Arial" w:hAnsi="Arial" w:cs="Arial"/>
          <w:b/>
          <w:bCs/>
          <w:color w:val="244061"/>
          <w:sz w:val="18"/>
          <w:szCs w:val="18"/>
        </w:rPr>
        <w:tab/>
        <w:t xml:space="preserve">Broj </w:t>
      </w:r>
      <w:r w:rsidR="00F220F3">
        <w:rPr>
          <w:rFonts w:ascii="Arial" w:hAnsi="Arial" w:cs="Arial"/>
          <w:b/>
          <w:bCs/>
          <w:color w:val="244061"/>
          <w:sz w:val="18"/>
          <w:szCs w:val="18"/>
        </w:rPr>
        <w:t>potrošača</w:t>
      </w:r>
      <w:r w:rsidRPr="00D130B8">
        <w:rPr>
          <w:rFonts w:ascii="Arial" w:hAnsi="Arial" w:cs="Arial"/>
          <w:b/>
          <w:bCs/>
          <w:color w:val="244061"/>
          <w:sz w:val="18"/>
          <w:szCs w:val="18"/>
        </w:rPr>
        <w:t xml:space="preserve"> i iznos duga segmentiran po vjerovnicima (skup) – stanje </w:t>
      </w:r>
      <w:r w:rsidR="00125B14">
        <w:rPr>
          <w:rFonts w:ascii="Arial" w:hAnsi="Arial" w:cs="Arial"/>
          <w:b/>
          <w:bCs/>
          <w:color w:val="244061"/>
          <w:sz w:val="18"/>
          <w:szCs w:val="18"/>
          <w:u w:val="single"/>
        </w:rPr>
        <w:t>31.</w:t>
      </w:r>
      <w:r w:rsidR="00E725C8">
        <w:rPr>
          <w:rFonts w:ascii="Arial" w:hAnsi="Arial" w:cs="Arial"/>
          <w:b/>
          <w:bCs/>
          <w:color w:val="244061"/>
          <w:sz w:val="18"/>
          <w:szCs w:val="18"/>
          <w:u w:val="single"/>
        </w:rPr>
        <w:t>12</w:t>
      </w:r>
      <w:r w:rsidR="00125B14">
        <w:rPr>
          <w:rFonts w:ascii="Arial" w:hAnsi="Arial" w:cs="Arial"/>
          <w:b/>
          <w:bCs/>
          <w:color w:val="244061"/>
          <w:sz w:val="18"/>
          <w:szCs w:val="18"/>
          <w:u w:val="single"/>
        </w:rPr>
        <w:t>.</w:t>
      </w:r>
      <w:r w:rsidRPr="00D130B8">
        <w:rPr>
          <w:rFonts w:ascii="Arial" w:hAnsi="Arial" w:cs="Arial"/>
          <w:b/>
          <w:bCs/>
          <w:color w:val="244061"/>
          <w:sz w:val="18"/>
          <w:szCs w:val="18"/>
          <w:u w:val="single"/>
        </w:rPr>
        <w:t>20</w:t>
      </w:r>
      <w:r w:rsidR="008061EF">
        <w:rPr>
          <w:rFonts w:ascii="Arial" w:hAnsi="Arial" w:cs="Arial"/>
          <w:b/>
          <w:bCs/>
          <w:color w:val="244061"/>
          <w:sz w:val="18"/>
          <w:szCs w:val="18"/>
          <w:u w:val="single"/>
        </w:rPr>
        <w:t>2</w:t>
      </w:r>
      <w:r w:rsidR="00125B14">
        <w:rPr>
          <w:rFonts w:ascii="Arial" w:hAnsi="Arial" w:cs="Arial"/>
          <w:b/>
          <w:bCs/>
          <w:color w:val="244061"/>
          <w:sz w:val="18"/>
          <w:szCs w:val="18"/>
          <w:u w:val="single"/>
        </w:rPr>
        <w:t>1</w:t>
      </w:r>
      <w:r w:rsidRPr="00D130B8">
        <w:rPr>
          <w:rFonts w:ascii="Arial" w:hAnsi="Arial" w:cs="Arial"/>
          <w:b/>
          <w:bCs/>
          <w:color w:val="244061"/>
          <w:sz w:val="18"/>
          <w:szCs w:val="18"/>
        </w:rPr>
        <w:t>.</w:t>
      </w:r>
    </w:p>
    <w:tbl>
      <w:tblPr>
        <w:tblW w:w="10080" w:type="dxa"/>
        <w:jc w:val="center"/>
        <w:tblLook w:val="04A0" w:firstRow="1" w:lastRow="0" w:firstColumn="1" w:lastColumn="0" w:noHBand="0" w:noVBand="1"/>
      </w:tblPr>
      <w:tblGrid>
        <w:gridCol w:w="6487"/>
        <w:gridCol w:w="1116"/>
        <w:gridCol w:w="1810"/>
        <w:gridCol w:w="667"/>
      </w:tblGrid>
      <w:tr w:rsidR="008061EF" w:rsidRPr="00D130B8" w:rsidTr="00125B14">
        <w:trPr>
          <w:trHeight w:hRule="exact" w:val="454"/>
          <w:tblHeader/>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244062"/>
            <w:noWrap/>
            <w:vAlign w:val="center"/>
          </w:tcPr>
          <w:p w:rsidR="008061EF" w:rsidRPr="00D130B8" w:rsidRDefault="008061EF" w:rsidP="00D604D0">
            <w:pPr>
              <w:jc w:val="center"/>
              <w:rPr>
                <w:rFonts w:ascii="Arial" w:eastAsia="Times New Roman" w:hAnsi="Arial" w:cs="Arial"/>
                <w:b/>
                <w:bCs/>
                <w:color w:val="FFFFFF"/>
                <w:sz w:val="16"/>
                <w:szCs w:val="16"/>
                <w:lang w:eastAsia="hr-HR"/>
              </w:rPr>
            </w:pPr>
            <w:r w:rsidRPr="00D130B8">
              <w:rPr>
                <w:rFonts w:ascii="Arial" w:eastAsia="Times New Roman" w:hAnsi="Arial" w:cs="Arial"/>
                <w:b/>
                <w:bCs/>
                <w:color w:val="FFFFFF"/>
                <w:sz w:val="16"/>
                <w:szCs w:val="16"/>
                <w:lang w:eastAsia="hr-HR"/>
              </w:rPr>
              <w:t>Vrsta (skup) vjerovnika</w:t>
            </w:r>
          </w:p>
        </w:tc>
        <w:tc>
          <w:tcPr>
            <w:tcW w:w="1116" w:type="dxa"/>
            <w:tcBorders>
              <w:top w:val="single" w:sz="2" w:space="0" w:color="FFFFFF"/>
              <w:left w:val="single" w:sz="2" w:space="0" w:color="FFFFFF"/>
              <w:bottom w:val="single" w:sz="2" w:space="0" w:color="FFFFFF"/>
              <w:right w:val="single" w:sz="2" w:space="0" w:color="FFFFFF"/>
            </w:tcBorders>
            <w:shd w:val="clear" w:color="000000" w:fill="244062"/>
            <w:vAlign w:val="center"/>
          </w:tcPr>
          <w:p w:rsidR="008061EF" w:rsidRPr="00D130B8" w:rsidRDefault="008061EF" w:rsidP="00D604D0">
            <w:pPr>
              <w:jc w:val="center"/>
              <w:rPr>
                <w:rFonts w:ascii="Arial" w:eastAsia="Times New Roman" w:hAnsi="Arial" w:cs="Arial"/>
                <w:b/>
                <w:bCs/>
                <w:color w:val="F2F2F2"/>
                <w:sz w:val="16"/>
                <w:szCs w:val="16"/>
                <w:lang w:eastAsia="hr-HR"/>
              </w:rPr>
            </w:pPr>
            <w:r w:rsidRPr="00D130B8">
              <w:rPr>
                <w:rFonts w:ascii="Arial" w:eastAsia="Times New Roman" w:hAnsi="Arial" w:cs="Arial"/>
                <w:b/>
                <w:bCs/>
                <w:color w:val="F2F2F2"/>
                <w:sz w:val="16"/>
                <w:szCs w:val="16"/>
                <w:lang w:eastAsia="hr-HR"/>
              </w:rPr>
              <w:t>Broj dužnika</w:t>
            </w:r>
          </w:p>
        </w:tc>
        <w:tc>
          <w:tcPr>
            <w:tcW w:w="1810" w:type="dxa"/>
            <w:tcBorders>
              <w:top w:val="single" w:sz="2" w:space="0" w:color="FFFFFF"/>
              <w:left w:val="single" w:sz="2" w:space="0" w:color="FFFFFF"/>
              <w:bottom w:val="single" w:sz="2" w:space="0" w:color="FFFFFF"/>
              <w:right w:val="single" w:sz="2" w:space="0" w:color="FFFFFF"/>
            </w:tcBorders>
            <w:shd w:val="clear" w:color="000000" w:fill="244062"/>
            <w:noWrap/>
            <w:vAlign w:val="center"/>
            <w:hideMark/>
          </w:tcPr>
          <w:p w:rsidR="008061EF" w:rsidRPr="00D130B8" w:rsidRDefault="008061EF" w:rsidP="00D604D0">
            <w:pPr>
              <w:jc w:val="center"/>
              <w:rPr>
                <w:rFonts w:ascii="Arial" w:eastAsia="Times New Roman" w:hAnsi="Arial" w:cs="Arial"/>
                <w:b/>
                <w:bCs/>
                <w:color w:val="F2F2F2"/>
                <w:sz w:val="16"/>
                <w:szCs w:val="16"/>
                <w:lang w:eastAsia="hr-HR"/>
              </w:rPr>
            </w:pPr>
            <w:r w:rsidRPr="00D130B8">
              <w:rPr>
                <w:rFonts w:ascii="Arial" w:eastAsia="Times New Roman" w:hAnsi="Arial" w:cs="Arial"/>
                <w:b/>
                <w:bCs/>
                <w:color w:val="F2F2F2"/>
                <w:sz w:val="16"/>
                <w:szCs w:val="16"/>
                <w:lang w:eastAsia="hr-HR"/>
              </w:rPr>
              <w:t>Iznos duga</w:t>
            </w:r>
          </w:p>
        </w:tc>
        <w:tc>
          <w:tcPr>
            <w:tcW w:w="667" w:type="dxa"/>
            <w:tcBorders>
              <w:top w:val="single" w:sz="2" w:space="0" w:color="FFFFFF"/>
              <w:left w:val="single" w:sz="2" w:space="0" w:color="FFFFFF"/>
              <w:bottom w:val="single" w:sz="2" w:space="0" w:color="FFFFFF"/>
              <w:right w:val="single" w:sz="2" w:space="0" w:color="FFFFFF"/>
            </w:tcBorders>
            <w:shd w:val="clear" w:color="000000" w:fill="244062"/>
            <w:vAlign w:val="center"/>
            <w:hideMark/>
          </w:tcPr>
          <w:p w:rsidR="008061EF" w:rsidRPr="00D130B8" w:rsidRDefault="008061EF" w:rsidP="00D604D0">
            <w:pPr>
              <w:jc w:val="center"/>
              <w:rPr>
                <w:rFonts w:ascii="Arial" w:eastAsia="Times New Roman" w:hAnsi="Arial" w:cs="Arial"/>
                <w:b/>
                <w:bCs/>
                <w:color w:val="F2F2F2"/>
                <w:sz w:val="16"/>
                <w:szCs w:val="16"/>
                <w:lang w:eastAsia="hr-HR"/>
              </w:rPr>
            </w:pPr>
            <w:r w:rsidRPr="00D130B8">
              <w:rPr>
                <w:rFonts w:ascii="Arial" w:eastAsia="Times New Roman" w:hAnsi="Arial" w:cs="Arial"/>
                <w:b/>
                <w:bCs/>
                <w:color w:val="F2F2F2"/>
                <w:sz w:val="16"/>
                <w:szCs w:val="16"/>
                <w:lang w:eastAsia="hr-HR"/>
              </w:rPr>
              <w:t>Udio u %</w:t>
            </w:r>
          </w:p>
        </w:tc>
      </w:tr>
      <w:tr w:rsidR="00125B14" w:rsidRPr="00D130B8" w:rsidTr="00125B14">
        <w:trPr>
          <w:trHeight w:hRule="exact" w:val="284"/>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Banke, kreditne unije, ŠKZ i štedionice</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47.782</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5.843.733.747</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32,2</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Leasing i factoring društva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1.306</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120.894.411</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0,7</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BC73EF" w:rsidRDefault="00125B14" w:rsidP="00D604D0">
            <w:pPr>
              <w:rPr>
                <w:rFonts w:ascii="Arial" w:eastAsia="Times New Roman" w:hAnsi="Arial" w:cs="Arial"/>
                <w:color w:val="244061"/>
                <w:sz w:val="18"/>
                <w:szCs w:val="18"/>
                <w:lang w:eastAsia="hr-HR"/>
              </w:rPr>
            </w:pPr>
            <w:r w:rsidRPr="00BC73EF">
              <w:rPr>
                <w:rFonts w:ascii="Arial" w:eastAsia="Times New Roman" w:hAnsi="Arial" w:cs="Arial"/>
                <w:color w:val="244061"/>
                <w:sz w:val="18"/>
                <w:szCs w:val="18"/>
                <w:lang w:eastAsia="hr-HR"/>
              </w:rPr>
              <w:t>Osiguravajuća društva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38.027</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555.660.382</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3,1</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 xml:space="preserve">Tvrtke - kartično poslovanje </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10.618</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196.088.385</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1,1</w:t>
            </w:r>
          </w:p>
        </w:tc>
      </w:tr>
      <w:tr w:rsidR="00125B14" w:rsidRPr="00D130B8" w:rsidTr="00125B14">
        <w:trPr>
          <w:trHeight w:hRule="exact" w:val="284"/>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F2F2F2"/>
            <w:noWrap/>
            <w:vAlign w:val="center"/>
            <w:hideMark/>
          </w:tcPr>
          <w:p w:rsidR="00125B14" w:rsidRPr="00D130B8" w:rsidRDefault="00125B14" w:rsidP="00D604D0">
            <w:pPr>
              <w:rPr>
                <w:rFonts w:ascii="Arial" w:eastAsia="Times New Roman" w:hAnsi="Arial" w:cs="Arial"/>
                <w:b/>
                <w:bCs/>
                <w:color w:val="244061"/>
                <w:sz w:val="18"/>
                <w:szCs w:val="18"/>
                <w:lang w:eastAsia="hr-HR"/>
              </w:rPr>
            </w:pPr>
            <w:r w:rsidRPr="00D130B8">
              <w:rPr>
                <w:rFonts w:ascii="Arial" w:eastAsia="Times New Roman" w:hAnsi="Arial" w:cs="Arial"/>
                <w:b/>
                <w:bCs/>
                <w:color w:val="244061"/>
                <w:sz w:val="18"/>
                <w:szCs w:val="18"/>
                <w:lang w:eastAsia="hr-HR"/>
              </w:rPr>
              <w:t>Ukupan dug prema FINANCIJSKOM SEKTORU</w:t>
            </w:r>
          </w:p>
        </w:tc>
        <w:tc>
          <w:tcPr>
            <w:tcW w:w="1116"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Pr="00BC73EF" w:rsidRDefault="00125B14" w:rsidP="00C311B9">
            <w:pPr>
              <w:jc w:val="right"/>
              <w:rPr>
                <w:rFonts w:ascii="Arial" w:hAnsi="Arial" w:cs="Arial"/>
                <w:color w:val="244061"/>
                <w:sz w:val="18"/>
                <w:szCs w:val="18"/>
              </w:rPr>
            </w:pPr>
            <w:r w:rsidRPr="00BC73EF">
              <w:rPr>
                <w:rFonts w:ascii="Arial" w:hAnsi="Arial" w:cs="Arial"/>
                <w:color w:val="244061"/>
                <w:sz w:val="18"/>
                <w:szCs w:val="18"/>
              </w:rPr>
              <w:t>-</w:t>
            </w:r>
          </w:p>
        </w:tc>
        <w:tc>
          <w:tcPr>
            <w:tcW w:w="1810" w:type="dxa"/>
            <w:tcBorders>
              <w:top w:val="single" w:sz="2" w:space="0" w:color="FFFFFF"/>
              <w:left w:val="single" w:sz="2" w:space="0" w:color="FFFFFF"/>
              <w:bottom w:val="single" w:sz="2" w:space="0" w:color="FFFFFF"/>
              <w:right w:val="single" w:sz="2" w:space="0" w:color="FFFFFF"/>
            </w:tcBorders>
            <w:shd w:val="clear" w:color="000000" w:fill="F2F2F2"/>
            <w:noWrap/>
            <w:vAlign w:val="center"/>
          </w:tcPr>
          <w:p w:rsidR="00125B14" w:rsidRPr="00BC73EF" w:rsidRDefault="00125B14" w:rsidP="00C311B9">
            <w:pPr>
              <w:jc w:val="right"/>
              <w:rPr>
                <w:rFonts w:ascii="Arial" w:eastAsia="Times New Roman" w:hAnsi="Arial" w:cs="Arial"/>
                <w:b/>
                <w:bCs/>
                <w:color w:val="244061"/>
                <w:sz w:val="18"/>
                <w:szCs w:val="18"/>
                <w:lang w:eastAsia="hr-HR"/>
              </w:rPr>
            </w:pPr>
            <w:r w:rsidRPr="006F5C24">
              <w:rPr>
                <w:rFonts w:ascii="Arial" w:eastAsia="Times New Roman" w:hAnsi="Arial" w:cs="Arial"/>
                <w:b/>
                <w:bCs/>
                <w:color w:val="244061"/>
                <w:sz w:val="18"/>
                <w:szCs w:val="18"/>
                <w:lang w:eastAsia="hr-HR"/>
              </w:rPr>
              <w:t>6.716.376.925</w:t>
            </w:r>
          </w:p>
        </w:tc>
        <w:tc>
          <w:tcPr>
            <w:tcW w:w="667"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Default="00125B14" w:rsidP="00C311B9">
            <w:pPr>
              <w:jc w:val="right"/>
              <w:rPr>
                <w:rFonts w:ascii="Arial" w:hAnsi="Arial" w:cs="Arial"/>
                <w:b/>
                <w:bCs/>
                <w:color w:val="244061"/>
                <w:sz w:val="18"/>
                <w:szCs w:val="18"/>
              </w:rPr>
            </w:pPr>
            <w:r>
              <w:rPr>
                <w:rFonts w:ascii="Arial" w:hAnsi="Arial" w:cs="Arial"/>
                <w:b/>
                <w:bCs/>
                <w:color w:val="244061"/>
                <w:sz w:val="18"/>
                <w:szCs w:val="18"/>
              </w:rPr>
              <w:t>37,0</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Središnja država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99.485</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3.374.675.034</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18,6</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Županije, gradovi/općine (JLP(R)S)</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34.861</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322.217.940</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1,8</w:t>
            </w:r>
          </w:p>
        </w:tc>
      </w:tr>
      <w:tr w:rsidR="00125B14" w:rsidRPr="00D130B8" w:rsidTr="00125B14">
        <w:trPr>
          <w:trHeight w:hRule="exact" w:val="283"/>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F2F2F2"/>
            <w:noWrap/>
            <w:vAlign w:val="center"/>
            <w:hideMark/>
          </w:tcPr>
          <w:p w:rsidR="00125B14" w:rsidRPr="00D130B8" w:rsidRDefault="00125B14" w:rsidP="00D604D0">
            <w:pPr>
              <w:rPr>
                <w:rFonts w:ascii="Arial" w:eastAsia="Times New Roman" w:hAnsi="Arial" w:cs="Arial"/>
                <w:b/>
                <w:bCs/>
                <w:color w:val="244061"/>
                <w:sz w:val="18"/>
                <w:szCs w:val="18"/>
                <w:lang w:eastAsia="hr-HR"/>
              </w:rPr>
            </w:pPr>
            <w:r w:rsidRPr="00D130B8">
              <w:rPr>
                <w:rFonts w:ascii="Arial" w:eastAsia="Times New Roman" w:hAnsi="Arial" w:cs="Arial"/>
                <w:b/>
                <w:bCs/>
                <w:color w:val="244061"/>
                <w:sz w:val="18"/>
                <w:szCs w:val="18"/>
                <w:lang w:eastAsia="hr-HR"/>
              </w:rPr>
              <w:t>Ukupan dug prema SREDIŠNJOJ DRŽAVI i JLP(R)S</w:t>
            </w:r>
          </w:p>
        </w:tc>
        <w:tc>
          <w:tcPr>
            <w:tcW w:w="1116"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Pr="00BC73EF" w:rsidRDefault="00125B14" w:rsidP="00C311B9">
            <w:pPr>
              <w:jc w:val="right"/>
              <w:rPr>
                <w:rFonts w:ascii="Arial" w:hAnsi="Arial" w:cs="Arial"/>
                <w:color w:val="244061"/>
                <w:sz w:val="18"/>
                <w:szCs w:val="18"/>
              </w:rPr>
            </w:pPr>
            <w:r w:rsidRPr="00BC73EF">
              <w:rPr>
                <w:rFonts w:ascii="Arial" w:hAnsi="Arial" w:cs="Arial"/>
                <w:color w:val="244061"/>
                <w:sz w:val="18"/>
                <w:szCs w:val="18"/>
              </w:rPr>
              <w:t>-</w:t>
            </w:r>
          </w:p>
        </w:tc>
        <w:tc>
          <w:tcPr>
            <w:tcW w:w="1810" w:type="dxa"/>
            <w:tcBorders>
              <w:top w:val="single" w:sz="2" w:space="0" w:color="FFFFFF"/>
              <w:left w:val="single" w:sz="2" w:space="0" w:color="FFFFFF"/>
              <w:bottom w:val="single" w:sz="2" w:space="0" w:color="FFFFFF"/>
              <w:right w:val="single" w:sz="2" w:space="0" w:color="FFFFFF"/>
            </w:tcBorders>
            <w:shd w:val="clear" w:color="000000" w:fill="F2F2F2"/>
            <w:noWrap/>
            <w:vAlign w:val="center"/>
          </w:tcPr>
          <w:p w:rsidR="00125B14" w:rsidRPr="00BC73EF" w:rsidRDefault="00125B14" w:rsidP="00C311B9">
            <w:pPr>
              <w:jc w:val="right"/>
              <w:rPr>
                <w:rFonts w:ascii="Arial" w:eastAsia="Times New Roman" w:hAnsi="Arial" w:cs="Arial"/>
                <w:b/>
                <w:bCs/>
                <w:color w:val="244061"/>
                <w:sz w:val="18"/>
                <w:szCs w:val="18"/>
                <w:lang w:eastAsia="hr-HR"/>
              </w:rPr>
            </w:pPr>
            <w:r w:rsidRPr="006F5C24">
              <w:rPr>
                <w:rFonts w:ascii="Arial" w:eastAsia="Times New Roman" w:hAnsi="Arial" w:cs="Arial"/>
                <w:b/>
                <w:bCs/>
                <w:color w:val="244061"/>
                <w:sz w:val="18"/>
                <w:szCs w:val="18"/>
                <w:lang w:eastAsia="hr-HR"/>
              </w:rPr>
              <w:t>3.696.892.974</w:t>
            </w:r>
          </w:p>
        </w:tc>
        <w:tc>
          <w:tcPr>
            <w:tcW w:w="667" w:type="dxa"/>
            <w:tcBorders>
              <w:top w:val="single" w:sz="2" w:space="0" w:color="FFFFFF"/>
              <w:left w:val="single" w:sz="2" w:space="0" w:color="FFFFFF"/>
              <w:bottom w:val="single" w:sz="2" w:space="0" w:color="FFFFFF"/>
              <w:right w:val="single" w:sz="2" w:space="0" w:color="FFFFFF"/>
            </w:tcBorders>
            <w:shd w:val="clear" w:color="000000" w:fill="F2F2F2"/>
            <w:vAlign w:val="center"/>
          </w:tcPr>
          <w:p w:rsidR="00125B14" w:rsidRDefault="00125B14" w:rsidP="00C311B9">
            <w:pPr>
              <w:jc w:val="right"/>
              <w:rPr>
                <w:rFonts w:ascii="Arial" w:hAnsi="Arial" w:cs="Arial"/>
                <w:b/>
                <w:bCs/>
                <w:color w:val="244061"/>
                <w:sz w:val="18"/>
                <w:szCs w:val="18"/>
              </w:rPr>
            </w:pPr>
            <w:r>
              <w:rPr>
                <w:rFonts w:ascii="Arial" w:hAnsi="Arial" w:cs="Arial"/>
                <w:b/>
                <w:bCs/>
                <w:color w:val="244061"/>
                <w:sz w:val="18"/>
                <w:szCs w:val="18"/>
              </w:rPr>
              <w:t>20,4</w:t>
            </w:r>
          </w:p>
        </w:tc>
      </w:tr>
      <w:tr w:rsidR="00125B14" w:rsidRPr="00D130B8" w:rsidTr="00125B14">
        <w:trPr>
          <w:trHeight w:hRule="exact" w:val="425"/>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 D - Opskrba elektr. energijom, plinom, parom i klimatizacija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15.144</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86.125.056</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0,5</w:t>
            </w:r>
          </w:p>
        </w:tc>
      </w:tr>
      <w:tr w:rsidR="00125B14" w:rsidRPr="00D130B8" w:rsidTr="00125B14">
        <w:trPr>
          <w:trHeight w:hRule="exact" w:val="425"/>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E - Opskrba vodom; uklanjanje otpadnih voda, gosp. otpadom te djelatnosti sanacije okoliša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27.642</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153.777.014</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0,8</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J - Informacije i komunikacije</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85.647</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458.956.933</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2,5</w:t>
            </w:r>
          </w:p>
        </w:tc>
      </w:tr>
      <w:tr w:rsidR="00125B14" w:rsidRPr="00D130B8" w:rsidTr="00125B14">
        <w:trPr>
          <w:trHeight w:hRule="exact" w:val="425"/>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J - Informacije i komunikacije – od toga telekomunikacijske tvrtke (usluge)</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63.395</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325.499.374</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1,8</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Tvrtke u području djelatnosti L - poslovanje nekretninama</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20.088</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129.014.345</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0,7</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 xml:space="preserve">POTROŠAČI </w:t>
            </w:r>
            <w:r w:rsidRPr="00D130B8">
              <w:rPr>
                <w:rFonts w:ascii="Arial" w:eastAsia="Times New Roman" w:hAnsi="Arial" w:cs="Arial"/>
                <w:color w:val="244061"/>
                <w:sz w:val="18"/>
                <w:szCs w:val="18"/>
                <w:lang w:eastAsia="hr-HR"/>
              </w:rPr>
              <w:t>kao vjerovnici</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5.803</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635.177.267</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3,5</w:t>
            </w:r>
          </w:p>
        </w:tc>
      </w:tr>
      <w:tr w:rsidR="00125B14" w:rsidRPr="00D130B8" w:rsidTr="00125B14">
        <w:trPr>
          <w:trHeight w:hRule="exact" w:val="283"/>
          <w:jc w:val="center"/>
        </w:trPr>
        <w:tc>
          <w:tcPr>
            <w:tcW w:w="6487" w:type="dxa"/>
            <w:tcBorders>
              <w:top w:val="nil"/>
              <w:left w:val="single" w:sz="4" w:space="0" w:color="FFFFFF"/>
              <w:bottom w:val="single" w:sz="4" w:space="0" w:color="FFFFFF"/>
              <w:right w:val="single" w:sz="2" w:space="0" w:color="FFFFFF"/>
            </w:tcBorders>
            <w:shd w:val="clear" w:color="000000" w:fill="DBE5F1"/>
            <w:noWrap/>
            <w:vAlign w:val="center"/>
          </w:tcPr>
          <w:p w:rsidR="00125B14" w:rsidRPr="00D130B8" w:rsidRDefault="00125B14" w:rsidP="00D604D0">
            <w:pPr>
              <w:rPr>
                <w:rFonts w:ascii="Arial" w:eastAsia="Times New Roman" w:hAnsi="Arial" w:cs="Arial"/>
                <w:color w:val="244061"/>
                <w:sz w:val="18"/>
                <w:szCs w:val="18"/>
                <w:lang w:eastAsia="hr-HR"/>
              </w:rPr>
            </w:pPr>
            <w:r w:rsidRPr="00D130B8">
              <w:rPr>
                <w:rFonts w:ascii="Arial" w:eastAsia="Times New Roman" w:hAnsi="Arial" w:cs="Arial"/>
                <w:color w:val="244061"/>
                <w:sz w:val="18"/>
                <w:szCs w:val="18"/>
                <w:lang w:eastAsia="hr-HR"/>
              </w:rPr>
              <w:t>Svi ostali vjerovnici (tvrtke i obrti u preostalim područjima djelat. i dr.)</w:t>
            </w:r>
          </w:p>
        </w:tc>
        <w:tc>
          <w:tcPr>
            <w:tcW w:w="1116"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w:t>
            </w:r>
          </w:p>
        </w:tc>
        <w:tc>
          <w:tcPr>
            <w:tcW w:w="1810" w:type="dxa"/>
            <w:tcBorders>
              <w:top w:val="single" w:sz="2" w:space="0" w:color="FFFFFF"/>
              <w:left w:val="single" w:sz="2" w:space="0" w:color="FFFFFF"/>
              <w:bottom w:val="single" w:sz="2" w:space="0" w:color="FFFFFF"/>
              <w:right w:val="single" w:sz="2" w:space="0" w:color="FFFFFF"/>
            </w:tcBorders>
            <w:shd w:val="clear" w:color="000000" w:fill="DBE5F1"/>
            <w:noWrap/>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6.257.994.849</w:t>
            </w:r>
          </w:p>
        </w:tc>
        <w:tc>
          <w:tcPr>
            <w:tcW w:w="667" w:type="dxa"/>
            <w:tcBorders>
              <w:top w:val="single" w:sz="2" w:space="0" w:color="FFFFFF"/>
              <w:left w:val="single" w:sz="2" w:space="0" w:color="FFFFFF"/>
              <w:bottom w:val="single" w:sz="2" w:space="0" w:color="FFFFFF"/>
              <w:right w:val="single" w:sz="2" w:space="0" w:color="FFFFFF"/>
            </w:tcBorders>
            <w:shd w:val="clear" w:color="000000" w:fill="DBE5F1"/>
            <w:vAlign w:val="center"/>
          </w:tcPr>
          <w:p w:rsidR="00125B14" w:rsidRDefault="00125B14" w:rsidP="00C311B9">
            <w:pPr>
              <w:jc w:val="right"/>
              <w:rPr>
                <w:rFonts w:ascii="Arial" w:hAnsi="Arial" w:cs="Arial"/>
                <w:color w:val="244061"/>
                <w:sz w:val="18"/>
                <w:szCs w:val="18"/>
              </w:rPr>
            </w:pPr>
            <w:r>
              <w:rPr>
                <w:rFonts w:ascii="Arial" w:hAnsi="Arial" w:cs="Arial"/>
                <w:color w:val="244061"/>
                <w:sz w:val="18"/>
                <w:szCs w:val="18"/>
              </w:rPr>
              <w:t>34,5</w:t>
            </w:r>
          </w:p>
        </w:tc>
      </w:tr>
      <w:tr w:rsidR="00125B14" w:rsidRPr="00D130B8" w:rsidTr="00125B14">
        <w:trPr>
          <w:trHeight w:hRule="exact" w:val="284"/>
          <w:jc w:val="center"/>
        </w:trPr>
        <w:tc>
          <w:tcPr>
            <w:tcW w:w="6487" w:type="dxa"/>
            <w:tcBorders>
              <w:top w:val="single" w:sz="4" w:space="0" w:color="FFFFFF"/>
              <w:left w:val="single" w:sz="4" w:space="0" w:color="FFFFFF"/>
              <w:bottom w:val="single" w:sz="4" w:space="0" w:color="FFFFFF"/>
              <w:right w:val="single" w:sz="2" w:space="0" w:color="FFFFFF"/>
            </w:tcBorders>
            <w:shd w:val="clear" w:color="000000" w:fill="BFBFBF"/>
            <w:noWrap/>
            <w:vAlign w:val="center"/>
            <w:hideMark/>
          </w:tcPr>
          <w:p w:rsidR="00125B14" w:rsidRPr="00D130B8" w:rsidRDefault="00125B14" w:rsidP="00D604D0">
            <w:pPr>
              <w:rPr>
                <w:rFonts w:ascii="Arial" w:eastAsia="Times New Roman" w:hAnsi="Arial" w:cs="Arial"/>
                <w:b/>
                <w:bCs/>
                <w:color w:val="244061"/>
                <w:sz w:val="18"/>
                <w:szCs w:val="18"/>
                <w:lang w:eastAsia="hr-HR"/>
              </w:rPr>
            </w:pPr>
            <w:r w:rsidRPr="00D130B8">
              <w:rPr>
                <w:rFonts w:ascii="Arial" w:eastAsia="Times New Roman" w:hAnsi="Arial" w:cs="Arial"/>
                <w:b/>
                <w:bCs/>
                <w:color w:val="244061"/>
                <w:sz w:val="18"/>
                <w:szCs w:val="18"/>
                <w:lang w:eastAsia="hr-HR"/>
              </w:rPr>
              <w:t xml:space="preserve">SVEUKUPAN iznos duga </w:t>
            </w:r>
            <w:r>
              <w:rPr>
                <w:rFonts w:ascii="Arial" w:eastAsia="Times New Roman" w:hAnsi="Arial" w:cs="Arial"/>
                <w:b/>
                <w:bCs/>
                <w:color w:val="244061"/>
                <w:sz w:val="18"/>
                <w:szCs w:val="18"/>
                <w:lang w:eastAsia="hr-HR"/>
              </w:rPr>
              <w:t>POTROŠAČA</w:t>
            </w:r>
          </w:p>
        </w:tc>
        <w:tc>
          <w:tcPr>
            <w:tcW w:w="1116" w:type="dxa"/>
            <w:tcBorders>
              <w:top w:val="single" w:sz="2" w:space="0" w:color="FFFFFF"/>
              <w:left w:val="single" w:sz="2" w:space="0" w:color="FFFFFF"/>
              <w:bottom w:val="single" w:sz="2" w:space="0" w:color="FFFFFF"/>
              <w:right w:val="single" w:sz="2" w:space="0" w:color="FFFFFF"/>
            </w:tcBorders>
            <w:shd w:val="clear" w:color="000000" w:fill="BFBFBF"/>
            <w:vAlign w:val="center"/>
          </w:tcPr>
          <w:p w:rsidR="00125B14" w:rsidRPr="00BC73EF" w:rsidRDefault="00125B14" w:rsidP="00C311B9">
            <w:pPr>
              <w:jc w:val="right"/>
              <w:rPr>
                <w:rFonts w:ascii="Arial" w:hAnsi="Arial" w:cs="Arial"/>
                <w:b/>
                <w:color w:val="244061"/>
                <w:sz w:val="18"/>
                <w:szCs w:val="18"/>
              </w:rPr>
            </w:pPr>
            <w:r w:rsidRPr="006F5C24">
              <w:rPr>
                <w:rFonts w:ascii="Arial" w:hAnsi="Arial" w:cs="Arial"/>
                <w:b/>
                <w:color w:val="244061"/>
                <w:sz w:val="18"/>
                <w:szCs w:val="18"/>
              </w:rPr>
              <w:t>239.278</w:t>
            </w:r>
            <w:r>
              <w:rPr>
                <w:rStyle w:val="FootnoteReference"/>
                <w:rFonts w:ascii="Arial" w:hAnsi="Arial"/>
                <w:b/>
                <w:color w:val="244061"/>
                <w:sz w:val="18"/>
                <w:szCs w:val="18"/>
              </w:rPr>
              <w:footnoteReference w:id="2"/>
            </w:r>
          </w:p>
        </w:tc>
        <w:tc>
          <w:tcPr>
            <w:tcW w:w="1810" w:type="dxa"/>
            <w:tcBorders>
              <w:top w:val="single" w:sz="2" w:space="0" w:color="FFFFFF"/>
              <w:left w:val="single" w:sz="2" w:space="0" w:color="FFFFFF"/>
              <w:bottom w:val="single" w:sz="2" w:space="0" w:color="FFFFFF"/>
              <w:right w:val="single" w:sz="2" w:space="0" w:color="FFFFFF"/>
            </w:tcBorders>
            <w:shd w:val="clear" w:color="000000" w:fill="BFBFBF"/>
            <w:noWrap/>
            <w:vAlign w:val="center"/>
          </w:tcPr>
          <w:p w:rsidR="00125B14" w:rsidRPr="00BC73EF" w:rsidRDefault="00125B14" w:rsidP="00C311B9">
            <w:pPr>
              <w:jc w:val="right"/>
              <w:rPr>
                <w:rFonts w:ascii="Arial" w:eastAsia="Times New Roman" w:hAnsi="Arial" w:cs="Arial"/>
                <w:b/>
                <w:bCs/>
                <w:color w:val="244061"/>
                <w:sz w:val="18"/>
                <w:szCs w:val="18"/>
                <w:lang w:eastAsia="hr-HR"/>
              </w:rPr>
            </w:pPr>
            <w:r w:rsidRPr="006F5C24">
              <w:rPr>
                <w:rFonts w:ascii="Arial" w:eastAsia="Times New Roman" w:hAnsi="Arial" w:cs="Arial"/>
                <w:b/>
                <w:bCs/>
                <w:color w:val="244061"/>
                <w:sz w:val="18"/>
                <w:szCs w:val="18"/>
                <w:lang w:eastAsia="hr-HR"/>
              </w:rPr>
              <w:t>18.134.315.362</w:t>
            </w:r>
          </w:p>
        </w:tc>
        <w:tc>
          <w:tcPr>
            <w:tcW w:w="667" w:type="dxa"/>
            <w:tcBorders>
              <w:top w:val="single" w:sz="2" w:space="0" w:color="FFFFFF"/>
              <w:left w:val="single" w:sz="2" w:space="0" w:color="FFFFFF"/>
              <w:bottom w:val="single" w:sz="2" w:space="0" w:color="FFFFFF"/>
              <w:right w:val="single" w:sz="2" w:space="0" w:color="FFFFFF"/>
            </w:tcBorders>
            <w:shd w:val="clear" w:color="000000" w:fill="BFBFBF"/>
            <w:vAlign w:val="center"/>
            <w:hideMark/>
          </w:tcPr>
          <w:p w:rsidR="00125B14" w:rsidRPr="00BC73EF" w:rsidRDefault="00125B14" w:rsidP="00C311B9">
            <w:pPr>
              <w:jc w:val="right"/>
              <w:rPr>
                <w:rFonts w:ascii="Arial" w:hAnsi="Arial" w:cs="Arial"/>
                <w:b/>
                <w:bCs/>
                <w:color w:val="244061"/>
                <w:sz w:val="18"/>
                <w:szCs w:val="18"/>
              </w:rPr>
            </w:pPr>
            <w:r w:rsidRPr="00BC73EF">
              <w:rPr>
                <w:rFonts w:ascii="Arial" w:hAnsi="Arial" w:cs="Arial"/>
                <w:b/>
                <w:bCs/>
                <w:color w:val="244061"/>
                <w:sz w:val="18"/>
                <w:szCs w:val="18"/>
              </w:rPr>
              <w:t>100,0</w:t>
            </w:r>
          </w:p>
        </w:tc>
      </w:tr>
    </w:tbl>
    <w:p w:rsidR="00E32461" w:rsidRPr="00A91BA9" w:rsidRDefault="00431B12" w:rsidP="00A36781">
      <w:pPr>
        <w:pageBreakBefore/>
        <w:widowControl w:val="0"/>
        <w:numPr>
          <w:ilvl w:val="0"/>
          <w:numId w:val="1"/>
        </w:numPr>
        <w:spacing w:before="120" w:line="260" w:lineRule="atLeast"/>
        <w:ind w:left="357" w:hanging="357"/>
        <w:jc w:val="both"/>
        <w:outlineLvl w:val="0"/>
        <w:rPr>
          <w:rFonts w:ascii="Arial" w:hAnsi="Arial" w:cs="Arial"/>
          <w:b/>
          <w:bCs/>
          <w:iCs/>
          <w:color w:val="244061"/>
          <w:sz w:val="20"/>
          <w:szCs w:val="20"/>
        </w:rPr>
      </w:pPr>
      <w:bookmarkStart w:id="3" w:name="_Toc382218258"/>
      <w:r w:rsidRPr="00A91BA9">
        <w:rPr>
          <w:rFonts w:ascii="Arial" w:hAnsi="Arial" w:cs="Arial"/>
          <w:b/>
          <w:bCs/>
          <w:iCs/>
          <w:color w:val="244061"/>
          <w:sz w:val="20"/>
          <w:szCs w:val="20"/>
        </w:rPr>
        <w:lastRenderedPageBreak/>
        <w:t xml:space="preserve">DUG </w:t>
      </w:r>
      <w:r w:rsidR="000C221C" w:rsidRPr="000C221C">
        <w:rPr>
          <w:rFonts w:ascii="Arial" w:hAnsi="Arial" w:cs="Arial"/>
          <w:b/>
          <w:bCs/>
          <w:iCs/>
          <w:color w:val="244061"/>
          <w:sz w:val="20"/>
          <w:szCs w:val="20"/>
        </w:rPr>
        <w:t>POTROŠAČA</w:t>
      </w:r>
      <w:r w:rsidR="00C910EE">
        <w:rPr>
          <w:rFonts w:ascii="Arial" w:hAnsi="Arial" w:cs="Arial"/>
          <w:b/>
          <w:bCs/>
          <w:iCs/>
          <w:color w:val="244061"/>
          <w:sz w:val="20"/>
          <w:szCs w:val="20"/>
        </w:rPr>
        <w:t xml:space="preserve"> </w:t>
      </w:r>
      <w:r w:rsidRPr="00A91BA9">
        <w:rPr>
          <w:rFonts w:ascii="Arial" w:hAnsi="Arial" w:cs="Arial"/>
          <w:b/>
          <w:bCs/>
          <w:iCs/>
          <w:color w:val="244061"/>
          <w:sz w:val="20"/>
          <w:szCs w:val="20"/>
        </w:rPr>
        <w:t>PREMA IZNOSU DUGA</w:t>
      </w:r>
      <w:bookmarkEnd w:id="3"/>
      <w:r w:rsidRPr="00A91BA9">
        <w:rPr>
          <w:rFonts w:ascii="Arial" w:hAnsi="Arial" w:cs="Arial"/>
          <w:b/>
          <w:bCs/>
          <w:iCs/>
          <w:color w:val="244061"/>
          <w:sz w:val="20"/>
          <w:szCs w:val="20"/>
        </w:rPr>
        <w:t xml:space="preserve"> </w:t>
      </w:r>
      <w:r w:rsidR="00E32461" w:rsidRPr="00A91BA9">
        <w:rPr>
          <w:rFonts w:ascii="Arial" w:hAnsi="Arial" w:cs="Arial"/>
          <w:b/>
          <w:bCs/>
          <w:iCs/>
          <w:color w:val="244061"/>
          <w:sz w:val="20"/>
          <w:szCs w:val="20"/>
        </w:rPr>
        <w:t xml:space="preserve">– stanje </w:t>
      </w:r>
      <w:r w:rsidR="00FF042E" w:rsidRPr="00A91BA9">
        <w:rPr>
          <w:rFonts w:ascii="Arial" w:hAnsi="Arial" w:cs="Arial"/>
          <w:b/>
          <w:bCs/>
          <w:iCs/>
          <w:color w:val="244061"/>
          <w:sz w:val="20"/>
          <w:szCs w:val="20"/>
        </w:rPr>
        <w:t>31.</w:t>
      </w:r>
      <w:r w:rsidR="00995CAB">
        <w:rPr>
          <w:rFonts w:ascii="Arial" w:hAnsi="Arial" w:cs="Arial"/>
          <w:b/>
          <w:bCs/>
          <w:iCs/>
          <w:color w:val="244061"/>
          <w:sz w:val="20"/>
          <w:szCs w:val="20"/>
        </w:rPr>
        <w:t>12</w:t>
      </w:r>
      <w:r w:rsidR="00FF042E" w:rsidRPr="00A91BA9">
        <w:rPr>
          <w:rFonts w:ascii="Arial" w:hAnsi="Arial" w:cs="Arial"/>
          <w:b/>
          <w:bCs/>
          <w:iCs/>
          <w:color w:val="244061"/>
          <w:sz w:val="20"/>
          <w:szCs w:val="20"/>
        </w:rPr>
        <w:t>.</w:t>
      </w:r>
      <w:r w:rsidR="00995CAB">
        <w:rPr>
          <w:rFonts w:ascii="Arial" w:hAnsi="Arial" w:cs="Arial"/>
          <w:b/>
          <w:bCs/>
          <w:iCs/>
          <w:color w:val="244061"/>
          <w:sz w:val="20"/>
          <w:szCs w:val="20"/>
        </w:rPr>
        <w:t>20</w:t>
      </w:r>
      <w:r w:rsidR="00B5137B">
        <w:rPr>
          <w:rFonts w:ascii="Arial" w:hAnsi="Arial" w:cs="Arial"/>
          <w:b/>
          <w:bCs/>
          <w:iCs/>
          <w:color w:val="244061"/>
          <w:sz w:val="20"/>
          <w:szCs w:val="20"/>
        </w:rPr>
        <w:t>2</w:t>
      </w:r>
      <w:r w:rsidR="001B60FE">
        <w:rPr>
          <w:rFonts w:ascii="Arial" w:hAnsi="Arial" w:cs="Arial"/>
          <w:b/>
          <w:bCs/>
          <w:iCs/>
          <w:color w:val="244061"/>
          <w:sz w:val="20"/>
          <w:szCs w:val="20"/>
        </w:rPr>
        <w:t>1</w:t>
      </w:r>
      <w:r w:rsidR="00995CAB">
        <w:rPr>
          <w:rFonts w:ascii="Arial" w:hAnsi="Arial" w:cs="Arial"/>
          <w:b/>
          <w:bCs/>
          <w:iCs/>
          <w:color w:val="244061"/>
          <w:sz w:val="20"/>
          <w:szCs w:val="20"/>
        </w:rPr>
        <w:t xml:space="preserve">. </w:t>
      </w:r>
      <w:r w:rsidR="00E32461" w:rsidRPr="00A91BA9">
        <w:rPr>
          <w:rFonts w:ascii="Arial" w:hAnsi="Arial" w:cs="Arial"/>
          <w:b/>
          <w:bCs/>
          <w:iCs/>
          <w:color w:val="244061"/>
          <w:sz w:val="20"/>
          <w:szCs w:val="20"/>
        </w:rPr>
        <w:t xml:space="preserve">i </w:t>
      </w:r>
      <w:r w:rsidR="0091433E" w:rsidRPr="00A91BA9">
        <w:rPr>
          <w:rFonts w:ascii="Arial" w:hAnsi="Arial" w:cs="Arial"/>
          <w:b/>
          <w:bCs/>
          <w:iCs/>
          <w:color w:val="244061"/>
          <w:sz w:val="20"/>
          <w:szCs w:val="20"/>
        </w:rPr>
        <w:t>3</w:t>
      </w:r>
      <w:r w:rsidR="00AA5F29">
        <w:rPr>
          <w:rFonts w:ascii="Arial" w:hAnsi="Arial" w:cs="Arial"/>
          <w:b/>
          <w:bCs/>
          <w:iCs/>
          <w:color w:val="244061"/>
          <w:sz w:val="20"/>
          <w:szCs w:val="20"/>
        </w:rPr>
        <w:t>1</w:t>
      </w:r>
      <w:r w:rsidR="00E32461" w:rsidRPr="00A91BA9">
        <w:rPr>
          <w:rFonts w:ascii="Arial" w:hAnsi="Arial" w:cs="Arial"/>
          <w:b/>
          <w:bCs/>
          <w:iCs/>
          <w:color w:val="244061"/>
          <w:sz w:val="20"/>
          <w:szCs w:val="20"/>
        </w:rPr>
        <w:t>.</w:t>
      </w:r>
      <w:r w:rsidR="001B60FE">
        <w:rPr>
          <w:rFonts w:ascii="Arial" w:hAnsi="Arial" w:cs="Arial"/>
          <w:b/>
          <w:bCs/>
          <w:iCs/>
          <w:color w:val="244061"/>
          <w:sz w:val="20"/>
          <w:szCs w:val="20"/>
        </w:rPr>
        <w:t>03</w:t>
      </w:r>
      <w:r w:rsidR="00E32461" w:rsidRPr="00A91BA9">
        <w:rPr>
          <w:rFonts w:ascii="Arial" w:hAnsi="Arial" w:cs="Arial"/>
          <w:b/>
          <w:bCs/>
          <w:iCs/>
          <w:color w:val="244061"/>
          <w:sz w:val="20"/>
          <w:szCs w:val="20"/>
        </w:rPr>
        <w:t>.20</w:t>
      </w:r>
      <w:r w:rsidR="005F26AF">
        <w:rPr>
          <w:rFonts w:ascii="Arial" w:hAnsi="Arial" w:cs="Arial"/>
          <w:b/>
          <w:bCs/>
          <w:iCs/>
          <w:color w:val="244061"/>
          <w:sz w:val="20"/>
          <w:szCs w:val="20"/>
        </w:rPr>
        <w:t>2</w:t>
      </w:r>
      <w:r w:rsidR="001B60FE">
        <w:rPr>
          <w:rFonts w:ascii="Arial" w:hAnsi="Arial" w:cs="Arial"/>
          <w:b/>
          <w:bCs/>
          <w:iCs/>
          <w:color w:val="244061"/>
          <w:sz w:val="20"/>
          <w:szCs w:val="20"/>
        </w:rPr>
        <w:t>2</w:t>
      </w:r>
      <w:r w:rsidR="00E32461" w:rsidRPr="00A91BA9">
        <w:rPr>
          <w:rFonts w:ascii="Arial" w:hAnsi="Arial" w:cs="Arial"/>
          <w:b/>
          <w:bCs/>
          <w:iCs/>
          <w:color w:val="244061"/>
          <w:sz w:val="20"/>
          <w:szCs w:val="20"/>
        </w:rPr>
        <w:t>.</w:t>
      </w:r>
      <w:r w:rsidR="00575ED9" w:rsidRPr="00A91BA9">
        <w:rPr>
          <w:rFonts w:ascii="Arial" w:hAnsi="Arial" w:cs="Arial"/>
          <w:b/>
          <w:bCs/>
          <w:iCs/>
          <w:color w:val="244061"/>
          <w:sz w:val="20"/>
          <w:szCs w:val="20"/>
        </w:rPr>
        <w:t xml:space="preserve"> godine</w:t>
      </w:r>
    </w:p>
    <w:p w:rsidR="009F3CBB" w:rsidRPr="00B82140" w:rsidRDefault="00E32461" w:rsidP="009F3CBB">
      <w:pPr>
        <w:spacing w:before="180" w:line="276" w:lineRule="auto"/>
        <w:jc w:val="both"/>
        <w:rPr>
          <w:rFonts w:ascii="Arial" w:hAnsi="Arial" w:cs="Arial"/>
          <w:color w:val="244061"/>
          <w:sz w:val="20"/>
          <w:szCs w:val="20"/>
        </w:rPr>
      </w:pPr>
      <w:r w:rsidRPr="00B82140">
        <w:rPr>
          <w:rFonts w:ascii="Arial" w:hAnsi="Arial" w:cs="Arial"/>
          <w:color w:val="244061"/>
          <w:sz w:val="20"/>
          <w:szCs w:val="20"/>
        </w:rPr>
        <w:t xml:space="preserve">Iz analize duga </w:t>
      </w:r>
      <w:r w:rsidR="00C910EE" w:rsidRPr="00B82140">
        <w:rPr>
          <w:rFonts w:ascii="Arial" w:hAnsi="Arial" w:cs="Arial"/>
          <w:color w:val="244061"/>
          <w:sz w:val="20"/>
          <w:szCs w:val="20"/>
        </w:rPr>
        <w:t>potrošača</w:t>
      </w:r>
      <w:r w:rsidRPr="00B82140">
        <w:rPr>
          <w:rFonts w:ascii="Arial" w:hAnsi="Arial" w:cs="Arial"/>
          <w:color w:val="244061"/>
          <w:sz w:val="20"/>
          <w:szCs w:val="20"/>
        </w:rPr>
        <w:t xml:space="preserve"> prema iznosu duga, po segmentima, vidno je da je najviše </w:t>
      </w:r>
      <w:r w:rsidR="00C910EE" w:rsidRPr="00B82140">
        <w:rPr>
          <w:rFonts w:ascii="Arial" w:hAnsi="Arial" w:cs="Arial"/>
          <w:color w:val="244061"/>
          <w:sz w:val="20"/>
          <w:szCs w:val="20"/>
        </w:rPr>
        <w:t>potrošača</w:t>
      </w:r>
      <w:r w:rsidRPr="00B82140">
        <w:rPr>
          <w:rFonts w:ascii="Arial" w:hAnsi="Arial" w:cs="Arial"/>
          <w:color w:val="244061"/>
          <w:sz w:val="20"/>
          <w:szCs w:val="20"/>
        </w:rPr>
        <w:t xml:space="preserve"> čiji je dug s osnove neizvršenih osnova za plaćanje jednak ili manji od 10</w:t>
      </w:r>
      <w:r w:rsidR="00D34FA0" w:rsidRPr="00B82140">
        <w:rPr>
          <w:rFonts w:ascii="Arial" w:hAnsi="Arial" w:cs="Arial"/>
          <w:color w:val="244061"/>
          <w:sz w:val="20"/>
          <w:szCs w:val="20"/>
        </w:rPr>
        <w:t>.</w:t>
      </w:r>
      <w:r w:rsidR="00496875" w:rsidRPr="00B82140">
        <w:rPr>
          <w:rFonts w:ascii="Arial" w:hAnsi="Arial" w:cs="Arial"/>
          <w:color w:val="244061"/>
          <w:sz w:val="20"/>
          <w:szCs w:val="20"/>
        </w:rPr>
        <w:t>000</w:t>
      </w:r>
      <w:r w:rsidR="009F3CBB" w:rsidRPr="00B82140">
        <w:rPr>
          <w:rFonts w:ascii="Arial" w:hAnsi="Arial" w:cs="Arial"/>
          <w:color w:val="244061"/>
          <w:sz w:val="20"/>
          <w:szCs w:val="20"/>
        </w:rPr>
        <w:t xml:space="preserve"> kuna.</w:t>
      </w:r>
    </w:p>
    <w:p w:rsidR="00584663" w:rsidRPr="00B82140" w:rsidRDefault="00584663" w:rsidP="009F3CBB">
      <w:pPr>
        <w:spacing w:before="120" w:line="276" w:lineRule="auto"/>
        <w:jc w:val="both"/>
        <w:rPr>
          <w:rFonts w:ascii="Arial" w:hAnsi="Arial" w:cs="Arial"/>
          <w:color w:val="244061"/>
          <w:sz w:val="20"/>
          <w:szCs w:val="20"/>
        </w:rPr>
      </w:pPr>
      <w:r w:rsidRPr="00CC6144">
        <w:rPr>
          <w:rFonts w:ascii="Arial" w:hAnsi="Arial" w:cs="Arial"/>
          <w:color w:val="244061"/>
          <w:sz w:val="20"/>
          <w:szCs w:val="20"/>
        </w:rPr>
        <w:t>Usporedimo li navedene podatke sa stanjem od 31. prosinca 20</w:t>
      </w:r>
      <w:r w:rsidR="00B5137B" w:rsidRPr="00CC6144">
        <w:rPr>
          <w:rFonts w:ascii="Arial" w:hAnsi="Arial" w:cs="Arial"/>
          <w:color w:val="244061"/>
          <w:sz w:val="20"/>
          <w:szCs w:val="20"/>
        </w:rPr>
        <w:t>2</w:t>
      </w:r>
      <w:r w:rsidR="003115A0">
        <w:rPr>
          <w:rFonts w:ascii="Arial" w:hAnsi="Arial" w:cs="Arial"/>
          <w:color w:val="244061"/>
          <w:sz w:val="20"/>
          <w:szCs w:val="20"/>
        </w:rPr>
        <w:t>1</w:t>
      </w:r>
      <w:r w:rsidRPr="00CC6144">
        <w:rPr>
          <w:rFonts w:ascii="Arial" w:hAnsi="Arial" w:cs="Arial"/>
          <w:color w:val="244061"/>
          <w:sz w:val="20"/>
          <w:szCs w:val="20"/>
        </w:rPr>
        <w:t xml:space="preserve">. godine, broj </w:t>
      </w:r>
      <w:r w:rsidR="00494D64" w:rsidRPr="00CC6144">
        <w:rPr>
          <w:rFonts w:ascii="Arial" w:hAnsi="Arial" w:cs="Arial"/>
          <w:color w:val="244061"/>
          <w:sz w:val="20"/>
          <w:szCs w:val="20"/>
        </w:rPr>
        <w:t>potrošača</w:t>
      </w:r>
      <w:r w:rsidRPr="00CC6144">
        <w:rPr>
          <w:rFonts w:ascii="Arial" w:hAnsi="Arial" w:cs="Arial"/>
          <w:color w:val="244061"/>
          <w:sz w:val="20"/>
          <w:szCs w:val="20"/>
        </w:rPr>
        <w:t xml:space="preserve"> čiji dug iznosi do 10.000 kuna, </w:t>
      </w:r>
      <w:r w:rsidR="003115A0">
        <w:rPr>
          <w:rFonts w:ascii="Arial" w:hAnsi="Arial" w:cs="Arial"/>
          <w:color w:val="244061"/>
          <w:sz w:val="20"/>
          <w:szCs w:val="20"/>
        </w:rPr>
        <w:t>povećan</w:t>
      </w:r>
      <w:r w:rsidR="00B5137B" w:rsidRPr="00CC6144">
        <w:rPr>
          <w:rFonts w:ascii="Arial" w:hAnsi="Arial" w:cs="Arial"/>
          <w:color w:val="244061"/>
          <w:sz w:val="20"/>
          <w:szCs w:val="20"/>
        </w:rPr>
        <w:t xml:space="preserve"> je</w:t>
      </w:r>
      <w:r w:rsidR="00B5137B" w:rsidRPr="00B82140">
        <w:rPr>
          <w:rFonts w:ascii="Arial" w:hAnsi="Arial" w:cs="Arial"/>
          <w:color w:val="244061"/>
          <w:sz w:val="20"/>
          <w:szCs w:val="20"/>
        </w:rPr>
        <w:t xml:space="preserve"> </w:t>
      </w:r>
      <w:r w:rsidRPr="00B82140">
        <w:rPr>
          <w:rFonts w:ascii="Arial" w:hAnsi="Arial" w:cs="Arial"/>
          <w:color w:val="244061"/>
          <w:sz w:val="20"/>
          <w:szCs w:val="20"/>
        </w:rPr>
        <w:t xml:space="preserve">s </w:t>
      </w:r>
      <w:r w:rsidR="00F4583F" w:rsidRPr="00F4583F">
        <w:rPr>
          <w:rFonts w:ascii="Arial" w:hAnsi="Arial" w:cs="Arial"/>
          <w:color w:val="244061"/>
          <w:sz w:val="20"/>
          <w:szCs w:val="20"/>
        </w:rPr>
        <w:t>98.876</w:t>
      </w:r>
      <w:r w:rsidRPr="00B82140">
        <w:rPr>
          <w:rFonts w:ascii="Arial" w:hAnsi="Arial" w:cs="Arial"/>
          <w:color w:val="244061"/>
          <w:sz w:val="20"/>
          <w:szCs w:val="20"/>
        </w:rPr>
        <w:t xml:space="preserve"> na </w:t>
      </w:r>
      <w:r w:rsidR="00F4583F" w:rsidRPr="00F4583F">
        <w:rPr>
          <w:rFonts w:ascii="Arial" w:hAnsi="Arial" w:cs="Arial"/>
          <w:color w:val="244061"/>
          <w:sz w:val="20"/>
          <w:szCs w:val="20"/>
        </w:rPr>
        <w:t>99.398</w:t>
      </w:r>
      <w:r w:rsidR="00332B01" w:rsidRPr="00B82140">
        <w:rPr>
          <w:rFonts w:ascii="Arial" w:hAnsi="Arial" w:cs="Arial"/>
          <w:color w:val="244061"/>
          <w:sz w:val="20"/>
          <w:szCs w:val="20"/>
        </w:rPr>
        <w:t xml:space="preserve"> </w:t>
      </w:r>
      <w:r w:rsidRPr="00B82140">
        <w:rPr>
          <w:rFonts w:ascii="Arial" w:hAnsi="Arial" w:cs="Arial"/>
          <w:color w:val="244061"/>
          <w:sz w:val="20"/>
          <w:szCs w:val="20"/>
        </w:rPr>
        <w:t xml:space="preserve">ili </w:t>
      </w:r>
      <w:r w:rsidR="00F4583F">
        <w:rPr>
          <w:rFonts w:ascii="Arial" w:hAnsi="Arial" w:cs="Arial"/>
          <w:color w:val="244061"/>
          <w:sz w:val="20"/>
          <w:szCs w:val="20"/>
        </w:rPr>
        <w:t>0,5</w:t>
      </w:r>
      <w:r w:rsidRPr="00B82140">
        <w:rPr>
          <w:rFonts w:ascii="Arial" w:hAnsi="Arial" w:cs="Arial"/>
          <w:color w:val="244061"/>
          <w:sz w:val="20"/>
          <w:szCs w:val="20"/>
        </w:rPr>
        <w:t xml:space="preserve">%. </w:t>
      </w:r>
      <w:r w:rsidR="00B82140" w:rsidRPr="00B82140">
        <w:rPr>
          <w:rFonts w:ascii="Arial" w:hAnsi="Arial" w:cs="Arial"/>
          <w:color w:val="244061"/>
          <w:sz w:val="20"/>
          <w:szCs w:val="20"/>
        </w:rPr>
        <w:t>I</w:t>
      </w:r>
      <w:r w:rsidRPr="00B82140">
        <w:rPr>
          <w:rFonts w:ascii="Arial" w:hAnsi="Arial" w:cs="Arial"/>
          <w:color w:val="244061"/>
          <w:sz w:val="20"/>
          <w:szCs w:val="20"/>
        </w:rPr>
        <w:t>znos njihova duga</w:t>
      </w:r>
      <w:r w:rsidR="00B82140" w:rsidRPr="00B82140">
        <w:rPr>
          <w:rFonts w:ascii="Arial" w:hAnsi="Arial" w:cs="Arial"/>
          <w:color w:val="244061"/>
          <w:sz w:val="20"/>
          <w:szCs w:val="20"/>
        </w:rPr>
        <w:t xml:space="preserve"> povećan je </w:t>
      </w:r>
      <w:r w:rsidRPr="00B82140">
        <w:rPr>
          <w:rFonts w:ascii="Arial" w:hAnsi="Arial" w:cs="Arial"/>
          <w:color w:val="244061"/>
          <w:sz w:val="20"/>
          <w:szCs w:val="20"/>
        </w:rPr>
        <w:t xml:space="preserve">s </w:t>
      </w:r>
      <w:r w:rsidR="00F4583F" w:rsidRPr="00F4583F">
        <w:rPr>
          <w:rFonts w:ascii="Arial" w:hAnsi="Arial" w:cs="Arial"/>
          <w:color w:val="244061"/>
          <w:sz w:val="20"/>
          <w:szCs w:val="20"/>
        </w:rPr>
        <w:t>387,2</w:t>
      </w:r>
      <w:r w:rsidRPr="00B82140">
        <w:rPr>
          <w:rFonts w:ascii="Arial" w:hAnsi="Arial" w:cs="Arial"/>
          <w:color w:val="244061"/>
          <w:sz w:val="20"/>
          <w:szCs w:val="20"/>
        </w:rPr>
        <w:t xml:space="preserve"> milijuna kuna na </w:t>
      </w:r>
      <w:r w:rsidR="00F4583F" w:rsidRPr="00F4583F">
        <w:rPr>
          <w:rFonts w:ascii="Arial" w:hAnsi="Arial" w:cs="Arial"/>
          <w:color w:val="244061"/>
          <w:sz w:val="20"/>
          <w:szCs w:val="20"/>
        </w:rPr>
        <w:t>390,5</w:t>
      </w:r>
      <w:r w:rsidR="00332B01" w:rsidRPr="00B82140">
        <w:rPr>
          <w:rFonts w:ascii="Arial" w:hAnsi="Arial" w:cs="Arial"/>
          <w:color w:val="244061"/>
          <w:sz w:val="20"/>
          <w:szCs w:val="20"/>
        </w:rPr>
        <w:t xml:space="preserve"> </w:t>
      </w:r>
      <w:r w:rsidRPr="00B82140">
        <w:rPr>
          <w:rFonts w:ascii="Arial" w:hAnsi="Arial" w:cs="Arial"/>
          <w:color w:val="244061"/>
          <w:sz w:val="20"/>
          <w:szCs w:val="20"/>
        </w:rPr>
        <w:t xml:space="preserve">milijuna kuna ili </w:t>
      </w:r>
      <w:r w:rsidR="00F4583F">
        <w:rPr>
          <w:rFonts w:ascii="Arial" w:hAnsi="Arial" w:cs="Arial"/>
          <w:color w:val="244061"/>
          <w:sz w:val="20"/>
          <w:szCs w:val="20"/>
        </w:rPr>
        <w:t>0,9</w:t>
      </w:r>
      <w:r w:rsidRPr="00B82140">
        <w:rPr>
          <w:rFonts w:ascii="Arial" w:hAnsi="Arial" w:cs="Arial"/>
          <w:color w:val="244061"/>
          <w:sz w:val="20"/>
          <w:szCs w:val="20"/>
        </w:rPr>
        <w:t>%.</w:t>
      </w:r>
    </w:p>
    <w:p w:rsidR="00BA1BE4" w:rsidRPr="00CF38CB" w:rsidRDefault="00BA1BE4" w:rsidP="00835129">
      <w:pPr>
        <w:tabs>
          <w:tab w:val="left" w:pos="1134"/>
        </w:tabs>
        <w:spacing w:before="180" w:after="20"/>
        <w:jc w:val="both"/>
        <w:rPr>
          <w:rFonts w:ascii="Arial" w:hAnsi="Arial" w:cs="Arial"/>
          <w:b/>
          <w:color w:val="244061"/>
          <w:sz w:val="18"/>
          <w:szCs w:val="18"/>
        </w:rPr>
      </w:pPr>
      <w:r w:rsidRPr="00CF38CB">
        <w:rPr>
          <w:rFonts w:ascii="Arial" w:hAnsi="Arial" w:cs="Arial"/>
          <w:b/>
          <w:color w:val="244061"/>
          <w:sz w:val="18"/>
          <w:szCs w:val="18"/>
        </w:rPr>
        <w:t xml:space="preserve">Tablica </w:t>
      </w:r>
      <w:r w:rsidR="0037562D">
        <w:rPr>
          <w:rFonts w:ascii="Arial" w:hAnsi="Arial" w:cs="Arial"/>
          <w:b/>
          <w:color w:val="244061"/>
          <w:sz w:val="18"/>
          <w:szCs w:val="18"/>
        </w:rPr>
        <w:t>4</w:t>
      </w:r>
      <w:r w:rsidRPr="00CF38CB">
        <w:rPr>
          <w:rFonts w:ascii="Arial" w:hAnsi="Arial" w:cs="Arial"/>
          <w:b/>
          <w:color w:val="244061"/>
          <w:sz w:val="18"/>
          <w:szCs w:val="18"/>
        </w:rPr>
        <w:t>.</w:t>
      </w:r>
      <w:r w:rsidRPr="00CF38CB">
        <w:rPr>
          <w:rFonts w:ascii="Arial" w:hAnsi="Arial" w:cs="Arial"/>
          <w:b/>
          <w:color w:val="244061"/>
          <w:sz w:val="18"/>
          <w:szCs w:val="18"/>
        </w:rPr>
        <w:tab/>
        <w:t xml:space="preserve">Struktura </w:t>
      </w:r>
      <w:r w:rsidR="00C910EE">
        <w:rPr>
          <w:rFonts w:ascii="Arial" w:hAnsi="Arial" w:cs="Arial"/>
          <w:b/>
          <w:color w:val="244061"/>
          <w:sz w:val="18"/>
          <w:szCs w:val="18"/>
        </w:rPr>
        <w:t>potrošača</w:t>
      </w:r>
      <w:r w:rsidRPr="00CF38CB">
        <w:rPr>
          <w:rFonts w:ascii="Arial" w:hAnsi="Arial" w:cs="Arial"/>
          <w:b/>
          <w:color w:val="244061"/>
          <w:sz w:val="18"/>
          <w:szCs w:val="18"/>
        </w:rPr>
        <w:t xml:space="preserve"> prema visini duga – stanje </w:t>
      </w:r>
      <w:r w:rsidRPr="00CF38CB">
        <w:rPr>
          <w:rFonts w:ascii="Arial" w:hAnsi="Arial" w:cs="Arial"/>
          <w:b/>
          <w:color w:val="244061"/>
          <w:sz w:val="18"/>
          <w:szCs w:val="18"/>
          <w:u w:val="single"/>
        </w:rPr>
        <w:t>3</w:t>
      </w:r>
      <w:r w:rsidR="005D3B83">
        <w:rPr>
          <w:rFonts w:ascii="Arial" w:hAnsi="Arial" w:cs="Arial"/>
          <w:b/>
          <w:color w:val="244061"/>
          <w:sz w:val="18"/>
          <w:szCs w:val="18"/>
          <w:u w:val="single"/>
        </w:rPr>
        <w:t>1</w:t>
      </w:r>
      <w:r w:rsidR="00A803CF">
        <w:rPr>
          <w:rFonts w:ascii="Arial" w:hAnsi="Arial" w:cs="Arial"/>
          <w:b/>
          <w:color w:val="244061"/>
          <w:sz w:val="18"/>
          <w:szCs w:val="18"/>
          <w:u w:val="single"/>
        </w:rPr>
        <w:t>.03.</w:t>
      </w:r>
      <w:r w:rsidRPr="00CF38CB">
        <w:rPr>
          <w:rFonts w:ascii="Arial" w:hAnsi="Arial" w:cs="Arial"/>
          <w:b/>
          <w:color w:val="244061"/>
          <w:sz w:val="18"/>
          <w:szCs w:val="18"/>
          <w:u w:val="single"/>
        </w:rPr>
        <w:t>20</w:t>
      </w:r>
      <w:r w:rsidR="006813F8">
        <w:rPr>
          <w:rFonts w:ascii="Arial" w:hAnsi="Arial" w:cs="Arial"/>
          <w:b/>
          <w:color w:val="244061"/>
          <w:sz w:val="18"/>
          <w:szCs w:val="18"/>
          <w:u w:val="single"/>
        </w:rPr>
        <w:t>2</w:t>
      </w:r>
      <w:r w:rsidR="00A803CF">
        <w:rPr>
          <w:rFonts w:ascii="Arial" w:hAnsi="Arial" w:cs="Arial"/>
          <w:b/>
          <w:color w:val="244061"/>
          <w:sz w:val="18"/>
          <w:szCs w:val="18"/>
          <w:u w:val="single"/>
        </w:rPr>
        <w:t>2</w:t>
      </w:r>
      <w:r w:rsidRPr="00CF38CB">
        <w:rPr>
          <w:rFonts w:ascii="Arial" w:hAnsi="Arial" w:cs="Arial"/>
          <w:b/>
          <w:color w:val="244061"/>
          <w:sz w:val="18"/>
          <w:szCs w:val="18"/>
        </w:rPr>
        <w:t>. godine</w:t>
      </w:r>
    </w:p>
    <w:tbl>
      <w:tblPr>
        <w:tblW w:w="9837" w:type="dxa"/>
        <w:tblInd w:w="93" w:type="dxa"/>
        <w:tblLayout w:type="fixed"/>
        <w:tblLook w:val="04A0" w:firstRow="1" w:lastRow="0" w:firstColumn="1" w:lastColumn="0" w:noHBand="0" w:noVBand="1"/>
      </w:tblPr>
      <w:tblGrid>
        <w:gridCol w:w="2041"/>
        <w:gridCol w:w="879"/>
        <w:gridCol w:w="1361"/>
        <w:gridCol w:w="1417"/>
        <w:gridCol w:w="1417"/>
        <w:gridCol w:w="1361"/>
        <w:gridCol w:w="1361"/>
      </w:tblGrid>
      <w:tr w:rsidR="00BA1BE4" w:rsidRPr="00E32461" w:rsidTr="00D466F2">
        <w:trPr>
          <w:trHeight w:val="510"/>
          <w:tblHeader/>
        </w:trPr>
        <w:tc>
          <w:tcPr>
            <w:tcW w:w="2041" w:type="dxa"/>
            <w:tcBorders>
              <w:top w:val="single" w:sz="4" w:space="0" w:color="FFFFFF"/>
              <w:left w:val="single" w:sz="4" w:space="0" w:color="FFFFFF"/>
              <w:bottom w:val="single" w:sz="4" w:space="0" w:color="FFFFFF"/>
              <w:right w:val="single" w:sz="4" w:space="0" w:color="FFFFFF"/>
            </w:tcBorders>
            <w:shd w:val="clear" w:color="auto" w:fill="244061"/>
            <w:noWrap/>
            <w:vAlign w:val="center"/>
            <w:hideMark/>
          </w:tcPr>
          <w:p w:rsidR="00BA1BE4" w:rsidRPr="00905F82" w:rsidRDefault="00BA1BE4" w:rsidP="00BA64DD">
            <w:pPr>
              <w:ind w:left="-113" w:right="-57"/>
              <w:jc w:val="center"/>
              <w:rPr>
                <w:rFonts w:ascii="Arial" w:eastAsia="Times New Roman" w:hAnsi="Arial" w:cs="Arial"/>
                <w:b/>
                <w:bCs/>
                <w:color w:val="FFFFFF"/>
                <w:sz w:val="16"/>
                <w:szCs w:val="16"/>
                <w:lang w:eastAsia="hr-HR"/>
              </w:rPr>
            </w:pPr>
            <w:bookmarkStart w:id="4" w:name="OLE_LINK14"/>
            <w:bookmarkStart w:id="5" w:name="OLE_LINK23"/>
            <w:r w:rsidRPr="00905F82">
              <w:rPr>
                <w:rFonts w:ascii="Arial" w:eastAsia="Times New Roman" w:hAnsi="Arial" w:cs="Arial"/>
                <w:b/>
                <w:bCs/>
                <w:color w:val="FFFFFF"/>
                <w:sz w:val="16"/>
                <w:szCs w:val="16"/>
                <w:lang w:eastAsia="hr-HR"/>
              </w:rPr>
              <w:t xml:space="preserve">Visina duga </w:t>
            </w:r>
            <w:r w:rsidR="00CA2B23">
              <w:rPr>
                <w:rFonts w:ascii="Arial" w:eastAsia="Times New Roman" w:hAnsi="Arial" w:cs="Arial"/>
                <w:b/>
                <w:bCs/>
                <w:color w:val="FFFFFF"/>
                <w:sz w:val="16"/>
                <w:szCs w:val="16"/>
                <w:lang w:eastAsia="hr-HR"/>
              </w:rPr>
              <w:t xml:space="preserve">potrošača </w:t>
            </w:r>
            <w:r w:rsidRPr="00905F82">
              <w:rPr>
                <w:rFonts w:ascii="Arial" w:eastAsia="Times New Roman" w:hAnsi="Arial" w:cs="Arial"/>
                <w:b/>
                <w:bCs/>
                <w:color w:val="FFFFFF"/>
                <w:sz w:val="16"/>
                <w:szCs w:val="16"/>
                <w:lang w:eastAsia="hr-HR"/>
              </w:rPr>
              <w:t>prema svim</w:t>
            </w:r>
            <w:r w:rsidR="00905F82" w:rsidRPr="00905F82">
              <w:rPr>
                <w:rFonts w:ascii="Arial" w:eastAsia="Times New Roman" w:hAnsi="Arial" w:cs="Arial"/>
                <w:b/>
                <w:bCs/>
                <w:color w:val="FFFFFF"/>
                <w:sz w:val="16"/>
                <w:szCs w:val="16"/>
                <w:lang w:eastAsia="hr-HR"/>
              </w:rPr>
              <w:t xml:space="preserve"> </w:t>
            </w:r>
            <w:r w:rsidRPr="00905F82">
              <w:rPr>
                <w:rFonts w:ascii="Arial" w:eastAsia="Times New Roman" w:hAnsi="Arial" w:cs="Arial"/>
                <w:b/>
                <w:bCs/>
                <w:color w:val="FFFFFF"/>
                <w:sz w:val="16"/>
                <w:szCs w:val="16"/>
                <w:lang w:eastAsia="hr-HR"/>
              </w:rPr>
              <w:t>vjerovnicima</w:t>
            </w:r>
          </w:p>
        </w:tc>
        <w:tc>
          <w:tcPr>
            <w:tcW w:w="879" w:type="dxa"/>
            <w:tcBorders>
              <w:top w:val="single" w:sz="4" w:space="0" w:color="FFFFFF"/>
              <w:left w:val="nil"/>
              <w:bottom w:val="single" w:sz="4" w:space="0" w:color="FFFFFF"/>
              <w:right w:val="single" w:sz="4" w:space="0" w:color="FFFFFF"/>
            </w:tcBorders>
            <w:shd w:val="clear" w:color="auto" w:fill="244061"/>
            <w:vAlign w:val="center"/>
            <w:hideMark/>
          </w:tcPr>
          <w:p w:rsidR="00BA1BE4" w:rsidRPr="00905F82" w:rsidRDefault="00BA1BE4" w:rsidP="00BA64DD">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 xml:space="preserve">Broj </w:t>
            </w:r>
            <w:r w:rsidR="00C910EE">
              <w:rPr>
                <w:rFonts w:ascii="Arial" w:eastAsia="Times New Roman" w:hAnsi="Arial" w:cs="Arial"/>
                <w:b/>
                <w:bCs/>
                <w:color w:val="FFFFFF"/>
                <w:sz w:val="16"/>
                <w:szCs w:val="16"/>
                <w:lang w:eastAsia="hr-HR"/>
              </w:rPr>
              <w:t>potrošača</w:t>
            </w:r>
          </w:p>
        </w:tc>
        <w:tc>
          <w:tcPr>
            <w:tcW w:w="1361" w:type="dxa"/>
            <w:tcBorders>
              <w:top w:val="single" w:sz="4" w:space="0" w:color="FFFFFF"/>
              <w:left w:val="nil"/>
              <w:bottom w:val="single" w:sz="4" w:space="0" w:color="FFFFFF"/>
              <w:right w:val="single" w:sz="4" w:space="0" w:color="FFFFFF"/>
            </w:tcBorders>
            <w:shd w:val="clear" w:color="auto" w:fill="244061"/>
            <w:vAlign w:val="center"/>
            <w:hideMark/>
          </w:tcPr>
          <w:p w:rsidR="00BA1BE4" w:rsidRPr="00905F82" w:rsidRDefault="00BA1BE4" w:rsidP="00154FE4">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Ukupni dug</w:t>
            </w:r>
          </w:p>
        </w:tc>
        <w:tc>
          <w:tcPr>
            <w:tcW w:w="1417" w:type="dxa"/>
            <w:tcBorders>
              <w:top w:val="single" w:sz="4" w:space="0" w:color="FFFFFF"/>
              <w:left w:val="nil"/>
              <w:bottom w:val="single" w:sz="4" w:space="0" w:color="FFFFFF"/>
              <w:right w:val="single" w:sz="4" w:space="0" w:color="FFFFFF"/>
            </w:tcBorders>
            <w:shd w:val="clear" w:color="auto" w:fill="244061"/>
            <w:vAlign w:val="center"/>
          </w:tcPr>
          <w:p w:rsidR="00BA1BE4" w:rsidRPr="00905F82" w:rsidRDefault="00BA1BE4" w:rsidP="00905F82">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Dug prema bankama, KU, ŠKZ i štedion.</w:t>
            </w:r>
          </w:p>
        </w:tc>
        <w:tc>
          <w:tcPr>
            <w:tcW w:w="1417" w:type="dxa"/>
            <w:tcBorders>
              <w:top w:val="single" w:sz="4" w:space="0" w:color="FFFFFF"/>
              <w:left w:val="single" w:sz="4" w:space="0" w:color="FFFFFF"/>
              <w:bottom w:val="single" w:sz="4" w:space="0" w:color="FFFFFF"/>
              <w:right w:val="single" w:sz="4" w:space="0" w:color="FFFFFF"/>
            </w:tcBorders>
            <w:shd w:val="clear" w:color="auto" w:fill="244061"/>
            <w:vAlign w:val="center"/>
            <w:hideMark/>
          </w:tcPr>
          <w:p w:rsidR="00BA1BE4" w:rsidRPr="00905F82" w:rsidRDefault="00BA1BE4" w:rsidP="00154FE4">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Dug prema središnjoj državi i JLP(R)S</w:t>
            </w:r>
          </w:p>
        </w:tc>
        <w:tc>
          <w:tcPr>
            <w:tcW w:w="1361" w:type="dxa"/>
            <w:tcBorders>
              <w:top w:val="single" w:sz="4" w:space="0" w:color="FFFFFF"/>
              <w:left w:val="nil"/>
              <w:bottom w:val="single" w:sz="4" w:space="0" w:color="FFFFFF"/>
              <w:right w:val="single" w:sz="4" w:space="0" w:color="FFFFFF"/>
            </w:tcBorders>
            <w:shd w:val="clear" w:color="auto" w:fill="244061"/>
            <w:vAlign w:val="center"/>
            <w:hideMark/>
          </w:tcPr>
          <w:p w:rsidR="00BA1BE4" w:rsidRPr="00905F82" w:rsidRDefault="00BA1BE4" w:rsidP="00BA64DD">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 xml:space="preserve">Dug prema </w:t>
            </w:r>
            <w:r w:rsidR="00CA2B23">
              <w:rPr>
                <w:rFonts w:ascii="Arial" w:eastAsia="Times New Roman" w:hAnsi="Arial" w:cs="Arial"/>
                <w:b/>
                <w:bCs/>
                <w:color w:val="FFFFFF"/>
                <w:sz w:val="16"/>
                <w:szCs w:val="16"/>
                <w:lang w:eastAsia="hr-HR"/>
              </w:rPr>
              <w:t>potrošačima</w:t>
            </w:r>
            <w:r w:rsidRPr="00905F82">
              <w:rPr>
                <w:rFonts w:ascii="Arial" w:eastAsia="Times New Roman" w:hAnsi="Arial" w:cs="Arial"/>
                <w:b/>
                <w:bCs/>
                <w:color w:val="FFFFFF"/>
                <w:sz w:val="16"/>
                <w:szCs w:val="16"/>
                <w:lang w:eastAsia="hr-HR"/>
              </w:rPr>
              <w:t xml:space="preserve"> kao vjerovnicima</w:t>
            </w:r>
          </w:p>
        </w:tc>
        <w:tc>
          <w:tcPr>
            <w:tcW w:w="1361" w:type="dxa"/>
            <w:tcBorders>
              <w:top w:val="single" w:sz="4" w:space="0" w:color="FFFFFF"/>
              <w:left w:val="nil"/>
              <w:bottom w:val="single" w:sz="4" w:space="0" w:color="FFFFFF"/>
              <w:right w:val="single" w:sz="4" w:space="0" w:color="FFFFFF"/>
            </w:tcBorders>
            <w:shd w:val="clear" w:color="auto" w:fill="244061"/>
            <w:hideMark/>
          </w:tcPr>
          <w:p w:rsidR="00BA1BE4" w:rsidRPr="00905F82" w:rsidRDefault="00BA1BE4" w:rsidP="00154FE4">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Dug prema tvrtkama u područ. djel. J</w:t>
            </w:r>
          </w:p>
        </w:tc>
      </w:tr>
      <w:tr w:rsidR="007512DD" w:rsidRPr="00C144BA" w:rsidTr="00CD1073">
        <w:trPr>
          <w:trHeight w:val="284"/>
        </w:trPr>
        <w:tc>
          <w:tcPr>
            <w:tcW w:w="2041"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7512DD" w:rsidRPr="000E5832" w:rsidRDefault="007512DD" w:rsidP="00154FE4">
            <w:pPr>
              <w:ind w:left="-57" w:right="-57"/>
              <w:rPr>
                <w:rFonts w:ascii="Arial" w:eastAsia="Times New Roman" w:hAnsi="Arial" w:cs="Arial"/>
                <w:b/>
                <w:color w:val="244061"/>
                <w:sz w:val="18"/>
                <w:szCs w:val="18"/>
                <w:lang w:eastAsia="hr-HR"/>
              </w:rPr>
            </w:pPr>
            <w:r w:rsidRPr="000E5832">
              <w:rPr>
                <w:rFonts w:ascii="Arial" w:eastAsia="Times New Roman" w:hAnsi="Arial" w:cs="Arial"/>
                <w:b/>
                <w:color w:val="244061"/>
                <w:sz w:val="18"/>
                <w:szCs w:val="18"/>
                <w:lang w:eastAsia="hr-HR"/>
              </w:rPr>
              <w:t>≤ 10.000 kn</w:t>
            </w:r>
          </w:p>
        </w:tc>
        <w:tc>
          <w:tcPr>
            <w:tcW w:w="879"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99.398</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390.526.621</w:t>
            </w:r>
          </w:p>
        </w:tc>
        <w:tc>
          <w:tcPr>
            <w:tcW w:w="1417" w:type="dxa"/>
            <w:tcBorders>
              <w:top w:val="double" w:sz="2" w:space="0" w:color="BFBFBF"/>
              <w:left w:val="nil"/>
              <w:bottom w:val="double" w:sz="2" w:space="0" w:color="BFBFBF"/>
              <w:right w:val="single" w:sz="4" w:space="0" w:color="FFFFFF"/>
            </w:tcBorders>
            <w:shd w:val="clear" w:color="auto" w:fill="F2F2F2"/>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29.300.387</w:t>
            </w:r>
          </w:p>
        </w:tc>
        <w:tc>
          <w:tcPr>
            <w:tcW w:w="1417"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87.852.813</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754.520</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108.433.328</w:t>
            </w:r>
          </w:p>
        </w:tc>
      </w:tr>
      <w:tr w:rsidR="007512DD" w:rsidRPr="00C144BA" w:rsidTr="00F7313A">
        <w:trPr>
          <w:trHeight w:val="284"/>
        </w:trPr>
        <w:tc>
          <w:tcPr>
            <w:tcW w:w="2041" w:type="dxa"/>
            <w:tcBorders>
              <w:top w:val="double" w:sz="2" w:space="0" w:color="BFBFBF"/>
              <w:left w:val="single" w:sz="4" w:space="0" w:color="FFFFFF"/>
              <w:bottom w:val="single" w:sz="4" w:space="0" w:color="FFFFFF"/>
              <w:right w:val="single" w:sz="4" w:space="0" w:color="FFFFFF"/>
            </w:tcBorders>
            <w:shd w:val="clear" w:color="auto" w:fill="DBE5F1"/>
            <w:noWrap/>
            <w:vAlign w:val="center"/>
            <w:hideMark/>
          </w:tcPr>
          <w:p w:rsidR="007512DD" w:rsidRPr="000E5832" w:rsidRDefault="007512DD" w:rsidP="00154FE4">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10.000 ≤ 25.000</w:t>
            </w:r>
          </w:p>
        </w:tc>
        <w:tc>
          <w:tcPr>
            <w:tcW w:w="879" w:type="dxa"/>
            <w:tcBorders>
              <w:top w:val="double" w:sz="2" w:space="0" w:color="BFBFBF"/>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46.343</w:t>
            </w:r>
          </w:p>
        </w:tc>
        <w:tc>
          <w:tcPr>
            <w:tcW w:w="1361" w:type="dxa"/>
            <w:tcBorders>
              <w:top w:val="double" w:sz="2" w:space="0" w:color="BFBFBF"/>
              <w:left w:val="nil"/>
              <w:bottom w:val="single" w:sz="4" w:space="0" w:color="FFFFFF"/>
              <w:right w:val="single" w:sz="4" w:space="0" w:color="FFFFFF"/>
            </w:tcBorders>
            <w:shd w:val="clear" w:color="auto" w:fill="C5D9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757.480.221</w:t>
            </w:r>
          </w:p>
        </w:tc>
        <w:tc>
          <w:tcPr>
            <w:tcW w:w="1417" w:type="dxa"/>
            <w:tcBorders>
              <w:top w:val="double" w:sz="2" w:space="0" w:color="BFBFBF"/>
              <w:left w:val="nil"/>
              <w:bottom w:val="single" w:sz="4" w:space="0" w:color="FFFFFF"/>
              <w:right w:val="single" w:sz="4" w:space="0" w:color="FFFFFF"/>
            </w:tcBorders>
            <w:shd w:val="clear" w:color="auto" w:fill="DBE5F1"/>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69.277.839</w:t>
            </w:r>
          </w:p>
        </w:tc>
        <w:tc>
          <w:tcPr>
            <w:tcW w:w="1417" w:type="dxa"/>
            <w:tcBorders>
              <w:top w:val="double" w:sz="2" w:space="0" w:color="BFBFBF"/>
              <w:left w:val="single" w:sz="4" w:space="0" w:color="FFFFFF"/>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187.318.424</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4.169.213</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117.388.071</w:t>
            </w:r>
          </w:p>
        </w:tc>
      </w:tr>
      <w:tr w:rsidR="007512DD" w:rsidRPr="00C144BA" w:rsidTr="00F7313A">
        <w:trPr>
          <w:trHeight w:val="284"/>
        </w:trPr>
        <w:tc>
          <w:tcPr>
            <w:tcW w:w="2041" w:type="dxa"/>
            <w:tcBorders>
              <w:top w:val="nil"/>
              <w:left w:val="single" w:sz="4" w:space="0" w:color="FFFFFF"/>
              <w:bottom w:val="single" w:sz="4" w:space="0" w:color="FFFFFF"/>
              <w:right w:val="single" w:sz="4" w:space="0" w:color="FFFFFF"/>
            </w:tcBorders>
            <w:shd w:val="clear" w:color="auto" w:fill="DBE5F1"/>
            <w:noWrap/>
            <w:vAlign w:val="center"/>
            <w:hideMark/>
          </w:tcPr>
          <w:p w:rsidR="007512DD" w:rsidRPr="000E5832" w:rsidRDefault="007512DD" w:rsidP="00154FE4">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25.000 ≤ 50.000</w:t>
            </w:r>
          </w:p>
        </w:tc>
        <w:tc>
          <w:tcPr>
            <w:tcW w:w="879" w:type="dxa"/>
            <w:tcBorders>
              <w:top w:val="nil"/>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33.663</w:t>
            </w:r>
          </w:p>
        </w:tc>
        <w:tc>
          <w:tcPr>
            <w:tcW w:w="1361" w:type="dxa"/>
            <w:tcBorders>
              <w:top w:val="nil"/>
              <w:left w:val="nil"/>
              <w:bottom w:val="single" w:sz="4" w:space="0" w:color="FFFFFF"/>
              <w:right w:val="single" w:sz="4" w:space="0" w:color="FFFFFF"/>
            </w:tcBorders>
            <w:shd w:val="clear" w:color="auto" w:fill="C5D9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1.205.124.103</w:t>
            </w:r>
          </w:p>
        </w:tc>
        <w:tc>
          <w:tcPr>
            <w:tcW w:w="1417" w:type="dxa"/>
            <w:tcBorders>
              <w:top w:val="nil"/>
              <w:left w:val="nil"/>
              <w:bottom w:val="single" w:sz="4" w:space="0" w:color="FFFFFF"/>
              <w:right w:val="single" w:sz="4" w:space="0" w:color="FFFFFF"/>
            </w:tcBorders>
            <w:shd w:val="clear" w:color="auto" w:fill="DBE5F1"/>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153.660.851</w:t>
            </w:r>
          </w:p>
        </w:tc>
        <w:tc>
          <w:tcPr>
            <w:tcW w:w="1417" w:type="dxa"/>
            <w:tcBorders>
              <w:top w:val="nil"/>
              <w:left w:val="single" w:sz="4" w:space="0" w:color="FFFFFF"/>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300.422.834</w:t>
            </w:r>
          </w:p>
        </w:tc>
        <w:tc>
          <w:tcPr>
            <w:tcW w:w="1361" w:type="dxa"/>
            <w:tcBorders>
              <w:top w:val="nil"/>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17.476.240</w:t>
            </w:r>
          </w:p>
        </w:tc>
        <w:tc>
          <w:tcPr>
            <w:tcW w:w="1361" w:type="dxa"/>
            <w:tcBorders>
              <w:top w:val="nil"/>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84.766.302</w:t>
            </w:r>
          </w:p>
        </w:tc>
      </w:tr>
      <w:tr w:rsidR="007512DD" w:rsidRPr="00C144BA" w:rsidTr="00F7313A">
        <w:trPr>
          <w:trHeight w:val="284"/>
        </w:trPr>
        <w:tc>
          <w:tcPr>
            <w:tcW w:w="2041" w:type="dxa"/>
            <w:tcBorders>
              <w:top w:val="nil"/>
              <w:left w:val="single" w:sz="4" w:space="0" w:color="FFFFFF"/>
              <w:bottom w:val="double" w:sz="2" w:space="0" w:color="BFBFBF"/>
              <w:right w:val="single" w:sz="4" w:space="0" w:color="FFFFFF"/>
            </w:tcBorders>
            <w:shd w:val="clear" w:color="auto" w:fill="DBE5F1"/>
            <w:noWrap/>
            <w:vAlign w:val="center"/>
            <w:hideMark/>
          </w:tcPr>
          <w:p w:rsidR="007512DD" w:rsidRPr="000E5832" w:rsidRDefault="007512DD" w:rsidP="00154FE4">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50.000 ≤ 100.000</w:t>
            </w:r>
          </w:p>
        </w:tc>
        <w:tc>
          <w:tcPr>
            <w:tcW w:w="879" w:type="dxa"/>
            <w:tcBorders>
              <w:top w:val="nil"/>
              <w:left w:val="nil"/>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27.631</w:t>
            </w:r>
          </w:p>
        </w:tc>
        <w:tc>
          <w:tcPr>
            <w:tcW w:w="1361" w:type="dxa"/>
            <w:tcBorders>
              <w:top w:val="single" w:sz="4" w:space="0" w:color="FFFFFF"/>
              <w:left w:val="single" w:sz="4" w:space="0" w:color="FFFFFF"/>
              <w:bottom w:val="double" w:sz="2" w:space="0" w:color="BFBFBF"/>
              <w:right w:val="single" w:sz="4" w:space="0" w:color="FFFFFF"/>
            </w:tcBorders>
            <w:shd w:val="clear" w:color="auto" w:fill="C5D9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1.968.669.799</w:t>
            </w:r>
          </w:p>
        </w:tc>
        <w:tc>
          <w:tcPr>
            <w:tcW w:w="1417" w:type="dxa"/>
            <w:tcBorders>
              <w:top w:val="nil"/>
              <w:left w:val="single" w:sz="4" w:space="0" w:color="FFFFFF"/>
              <w:bottom w:val="double" w:sz="2" w:space="0" w:color="BFBFBF"/>
              <w:right w:val="single" w:sz="4" w:space="0" w:color="FFFFFF"/>
            </w:tcBorders>
            <w:shd w:val="clear" w:color="auto" w:fill="DBE5F1"/>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413.601.571</w:t>
            </w:r>
          </w:p>
        </w:tc>
        <w:tc>
          <w:tcPr>
            <w:tcW w:w="1417" w:type="dxa"/>
            <w:tcBorders>
              <w:top w:val="nil"/>
              <w:left w:val="single" w:sz="4" w:space="0" w:color="FFFFFF"/>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372.176.603</w:t>
            </w:r>
          </w:p>
        </w:tc>
        <w:tc>
          <w:tcPr>
            <w:tcW w:w="1361" w:type="dxa"/>
            <w:tcBorders>
              <w:top w:val="nil"/>
              <w:left w:val="nil"/>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79.669.352</w:t>
            </w:r>
          </w:p>
        </w:tc>
        <w:tc>
          <w:tcPr>
            <w:tcW w:w="1361" w:type="dxa"/>
            <w:tcBorders>
              <w:top w:val="nil"/>
              <w:left w:val="nil"/>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57.449.587</w:t>
            </w:r>
          </w:p>
        </w:tc>
      </w:tr>
      <w:tr w:rsidR="007512DD" w:rsidRPr="00C144BA" w:rsidTr="00CD1073">
        <w:trPr>
          <w:trHeight w:val="284"/>
        </w:trPr>
        <w:tc>
          <w:tcPr>
            <w:tcW w:w="2041"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7512DD" w:rsidRPr="000E5832" w:rsidRDefault="007512DD" w:rsidP="00154FE4">
            <w:pPr>
              <w:ind w:left="-57" w:right="-57"/>
              <w:rPr>
                <w:rFonts w:ascii="Arial" w:eastAsia="Times New Roman" w:hAnsi="Arial" w:cs="Arial"/>
                <w:b/>
                <w:color w:val="244061"/>
                <w:sz w:val="18"/>
                <w:szCs w:val="18"/>
                <w:lang w:eastAsia="hr-HR"/>
              </w:rPr>
            </w:pPr>
            <w:r w:rsidRPr="000E5832">
              <w:rPr>
                <w:rFonts w:ascii="Arial" w:eastAsia="Times New Roman" w:hAnsi="Arial" w:cs="Arial"/>
                <w:b/>
                <w:color w:val="244061"/>
                <w:sz w:val="18"/>
                <w:szCs w:val="18"/>
                <w:lang w:eastAsia="hr-HR"/>
              </w:rPr>
              <w:t>&gt; 10.000 ≤ 100.000</w:t>
            </w:r>
          </w:p>
        </w:tc>
        <w:tc>
          <w:tcPr>
            <w:tcW w:w="879"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107.637</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3.931.274.123</w:t>
            </w:r>
          </w:p>
        </w:tc>
        <w:tc>
          <w:tcPr>
            <w:tcW w:w="1417" w:type="dxa"/>
            <w:tcBorders>
              <w:top w:val="double" w:sz="2" w:space="0" w:color="BFBFBF"/>
              <w:left w:val="nil"/>
              <w:bottom w:val="double" w:sz="2" w:space="0" w:color="BFBFBF"/>
              <w:right w:val="single" w:sz="4" w:space="0" w:color="FFFFFF"/>
            </w:tcBorders>
            <w:shd w:val="clear" w:color="auto" w:fill="F2F2F2"/>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636.540.261</w:t>
            </w:r>
          </w:p>
        </w:tc>
        <w:tc>
          <w:tcPr>
            <w:tcW w:w="1417"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859.917.861</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101.314.805</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259.603.961</w:t>
            </w:r>
          </w:p>
        </w:tc>
      </w:tr>
      <w:tr w:rsidR="007512DD" w:rsidRPr="00C144BA" w:rsidTr="00CD1073">
        <w:trPr>
          <w:trHeight w:val="284"/>
        </w:trPr>
        <w:tc>
          <w:tcPr>
            <w:tcW w:w="2041" w:type="dxa"/>
            <w:tcBorders>
              <w:top w:val="double" w:sz="2" w:space="0" w:color="BFBFBF"/>
              <w:left w:val="single" w:sz="4" w:space="0" w:color="FFFFFF"/>
              <w:bottom w:val="single" w:sz="4" w:space="0" w:color="FFFFFF"/>
              <w:right w:val="single" w:sz="4" w:space="0" w:color="FFFFFF"/>
            </w:tcBorders>
            <w:shd w:val="clear" w:color="auto" w:fill="DBE5F1"/>
            <w:noWrap/>
            <w:vAlign w:val="center"/>
            <w:hideMark/>
          </w:tcPr>
          <w:p w:rsidR="007512DD" w:rsidRPr="000E5832" w:rsidRDefault="007512DD" w:rsidP="00154FE4">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100.000 ≤ 500.000</w:t>
            </w:r>
          </w:p>
        </w:tc>
        <w:tc>
          <w:tcPr>
            <w:tcW w:w="879" w:type="dxa"/>
            <w:tcBorders>
              <w:top w:val="double" w:sz="2" w:space="0" w:color="BFBFBF"/>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29.650</w:t>
            </w:r>
          </w:p>
        </w:tc>
        <w:tc>
          <w:tcPr>
            <w:tcW w:w="1361" w:type="dxa"/>
            <w:tcBorders>
              <w:top w:val="double" w:sz="2" w:space="0" w:color="BFBFBF"/>
              <w:left w:val="nil"/>
              <w:bottom w:val="single" w:sz="4" w:space="0" w:color="FFFFFF"/>
              <w:right w:val="single" w:sz="4" w:space="0" w:color="FFFFFF"/>
            </w:tcBorders>
            <w:shd w:val="clear" w:color="auto" w:fill="C5D9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5.622.737.378</w:t>
            </w:r>
          </w:p>
        </w:tc>
        <w:tc>
          <w:tcPr>
            <w:tcW w:w="1417" w:type="dxa"/>
            <w:tcBorders>
              <w:top w:val="double" w:sz="2" w:space="0" w:color="BFBFBF"/>
              <w:left w:val="nil"/>
              <w:bottom w:val="single" w:sz="4" w:space="0" w:color="FFFFFF"/>
              <w:right w:val="single" w:sz="4" w:space="0" w:color="FFFFFF"/>
            </w:tcBorders>
            <w:shd w:val="clear" w:color="auto" w:fill="DBE5F1"/>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1.752.553.725</w:t>
            </w:r>
          </w:p>
        </w:tc>
        <w:tc>
          <w:tcPr>
            <w:tcW w:w="1417" w:type="dxa"/>
            <w:tcBorders>
              <w:top w:val="double" w:sz="2" w:space="0" w:color="BFBFBF"/>
              <w:left w:val="single" w:sz="4" w:space="0" w:color="FFFFFF"/>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841.895.880</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418.593.658</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57.033.594</w:t>
            </w:r>
          </w:p>
        </w:tc>
      </w:tr>
      <w:tr w:rsidR="007512DD" w:rsidRPr="00C144BA" w:rsidTr="00CD1073">
        <w:trPr>
          <w:trHeight w:val="284"/>
        </w:trPr>
        <w:tc>
          <w:tcPr>
            <w:tcW w:w="2041" w:type="dxa"/>
            <w:tcBorders>
              <w:top w:val="nil"/>
              <w:left w:val="single" w:sz="4" w:space="0" w:color="FFFFFF"/>
              <w:bottom w:val="single" w:sz="4" w:space="0" w:color="FFFFFF"/>
              <w:right w:val="single" w:sz="4" w:space="0" w:color="FFFFFF"/>
            </w:tcBorders>
            <w:shd w:val="clear" w:color="auto" w:fill="DBE5F1"/>
            <w:noWrap/>
            <w:vAlign w:val="center"/>
            <w:hideMark/>
          </w:tcPr>
          <w:p w:rsidR="007512DD" w:rsidRPr="000E5832" w:rsidRDefault="007512DD" w:rsidP="00154FE4">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500.000 ≤ 1 milijun</w:t>
            </w:r>
          </w:p>
        </w:tc>
        <w:tc>
          <w:tcPr>
            <w:tcW w:w="879" w:type="dxa"/>
            <w:tcBorders>
              <w:top w:val="nil"/>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1.982</w:t>
            </w:r>
          </w:p>
        </w:tc>
        <w:tc>
          <w:tcPr>
            <w:tcW w:w="1361" w:type="dxa"/>
            <w:tcBorders>
              <w:top w:val="nil"/>
              <w:left w:val="nil"/>
              <w:bottom w:val="single" w:sz="4" w:space="0" w:color="FFFFFF"/>
              <w:right w:val="single" w:sz="4" w:space="0" w:color="FFFFFF"/>
            </w:tcBorders>
            <w:shd w:val="clear" w:color="auto" w:fill="C5D9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1.347.485.872</w:t>
            </w:r>
          </w:p>
        </w:tc>
        <w:tc>
          <w:tcPr>
            <w:tcW w:w="1417" w:type="dxa"/>
            <w:tcBorders>
              <w:top w:val="nil"/>
              <w:left w:val="nil"/>
              <w:bottom w:val="single" w:sz="4" w:space="0" w:color="FFFFFF"/>
              <w:right w:val="single" w:sz="4" w:space="0" w:color="FFFFFF"/>
            </w:tcBorders>
            <w:shd w:val="clear" w:color="auto" w:fill="DBE5F1"/>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474.012.185</w:t>
            </w:r>
          </w:p>
        </w:tc>
        <w:tc>
          <w:tcPr>
            <w:tcW w:w="1417" w:type="dxa"/>
            <w:tcBorders>
              <w:top w:val="nil"/>
              <w:left w:val="single" w:sz="4" w:space="0" w:color="FFFFFF"/>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251.488.177</w:t>
            </w:r>
          </w:p>
        </w:tc>
        <w:tc>
          <w:tcPr>
            <w:tcW w:w="1361" w:type="dxa"/>
            <w:tcBorders>
              <w:top w:val="nil"/>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64.712.677</w:t>
            </w:r>
          </w:p>
        </w:tc>
        <w:tc>
          <w:tcPr>
            <w:tcW w:w="1361" w:type="dxa"/>
            <w:tcBorders>
              <w:top w:val="nil"/>
              <w:left w:val="nil"/>
              <w:bottom w:val="single" w:sz="4" w:space="0" w:color="FFFFF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5.609.376</w:t>
            </w:r>
          </w:p>
        </w:tc>
      </w:tr>
      <w:tr w:rsidR="007512DD" w:rsidRPr="00C144BA" w:rsidTr="00CD1073">
        <w:trPr>
          <w:trHeight w:val="284"/>
        </w:trPr>
        <w:tc>
          <w:tcPr>
            <w:tcW w:w="2041" w:type="dxa"/>
            <w:tcBorders>
              <w:top w:val="nil"/>
              <w:left w:val="single" w:sz="4" w:space="0" w:color="FFFFFF"/>
              <w:bottom w:val="double" w:sz="2" w:space="0" w:color="BFBFBF"/>
              <w:right w:val="single" w:sz="4" w:space="0" w:color="FFFFFF"/>
            </w:tcBorders>
            <w:shd w:val="clear" w:color="auto" w:fill="DBE5F1"/>
            <w:noWrap/>
            <w:vAlign w:val="center"/>
            <w:hideMark/>
          </w:tcPr>
          <w:p w:rsidR="007512DD" w:rsidRPr="000E5832" w:rsidRDefault="007512DD" w:rsidP="00154FE4">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1 milijuna</w:t>
            </w:r>
          </w:p>
        </w:tc>
        <w:tc>
          <w:tcPr>
            <w:tcW w:w="879" w:type="dxa"/>
            <w:tcBorders>
              <w:top w:val="nil"/>
              <w:left w:val="nil"/>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1.498</w:t>
            </w:r>
          </w:p>
        </w:tc>
        <w:tc>
          <w:tcPr>
            <w:tcW w:w="1361" w:type="dxa"/>
            <w:tcBorders>
              <w:top w:val="nil"/>
              <w:left w:val="nil"/>
              <w:bottom w:val="double" w:sz="2" w:space="0" w:color="BFBFBF"/>
              <w:right w:val="single" w:sz="4" w:space="0" w:color="FFFFFF"/>
            </w:tcBorders>
            <w:shd w:val="clear" w:color="auto" w:fill="C5D9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6.920.268.941</w:t>
            </w:r>
          </w:p>
        </w:tc>
        <w:tc>
          <w:tcPr>
            <w:tcW w:w="1417" w:type="dxa"/>
            <w:tcBorders>
              <w:top w:val="nil"/>
              <w:left w:val="nil"/>
              <w:bottom w:val="double" w:sz="2" w:space="0" w:color="BFBFBF"/>
              <w:right w:val="single" w:sz="4" w:space="0" w:color="FFFFFF"/>
            </w:tcBorders>
            <w:shd w:val="clear" w:color="auto" w:fill="DBE5F1"/>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2.679.968.832</w:t>
            </w:r>
          </w:p>
        </w:tc>
        <w:tc>
          <w:tcPr>
            <w:tcW w:w="1417" w:type="dxa"/>
            <w:tcBorders>
              <w:top w:val="nil"/>
              <w:left w:val="single" w:sz="4" w:space="0" w:color="FFFFFF"/>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1.679.340.292</w:t>
            </w:r>
          </w:p>
        </w:tc>
        <w:tc>
          <w:tcPr>
            <w:tcW w:w="1361" w:type="dxa"/>
            <w:tcBorders>
              <w:top w:val="nil"/>
              <w:left w:val="nil"/>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46.641.720</w:t>
            </w:r>
          </w:p>
        </w:tc>
        <w:tc>
          <w:tcPr>
            <w:tcW w:w="1361" w:type="dxa"/>
            <w:tcBorders>
              <w:top w:val="nil"/>
              <w:left w:val="nil"/>
              <w:bottom w:val="double" w:sz="2" w:space="0" w:color="BFBFBF"/>
              <w:right w:val="single" w:sz="4" w:space="0" w:color="FFFFFF"/>
            </w:tcBorders>
            <w:shd w:val="clear" w:color="auto" w:fill="DBE5F1"/>
            <w:noWrap/>
            <w:vAlign w:val="center"/>
          </w:tcPr>
          <w:p w:rsidR="007512DD" w:rsidRPr="007512DD" w:rsidRDefault="007512DD" w:rsidP="007512DD">
            <w:pPr>
              <w:ind w:left="-57" w:right="-57"/>
              <w:jc w:val="right"/>
              <w:rPr>
                <w:rFonts w:ascii="Arial" w:hAnsi="Arial" w:cs="Arial"/>
                <w:color w:val="244061"/>
                <w:sz w:val="18"/>
                <w:szCs w:val="18"/>
              </w:rPr>
            </w:pPr>
            <w:r w:rsidRPr="007512DD">
              <w:rPr>
                <w:rFonts w:ascii="Arial" w:hAnsi="Arial" w:cs="Arial"/>
                <w:color w:val="244061"/>
                <w:sz w:val="18"/>
                <w:szCs w:val="18"/>
              </w:rPr>
              <w:t>16.964.911</w:t>
            </w:r>
          </w:p>
        </w:tc>
      </w:tr>
      <w:tr w:rsidR="007512DD" w:rsidRPr="00C144BA" w:rsidTr="00CD1073">
        <w:trPr>
          <w:trHeight w:val="284"/>
        </w:trPr>
        <w:tc>
          <w:tcPr>
            <w:tcW w:w="2041"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7512DD" w:rsidRPr="000E5832" w:rsidRDefault="007512DD" w:rsidP="00154FE4">
            <w:pPr>
              <w:ind w:left="-57" w:right="-57"/>
              <w:rPr>
                <w:rFonts w:ascii="Arial" w:eastAsia="Times New Roman" w:hAnsi="Arial" w:cs="Arial"/>
                <w:b/>
                <w:color w:val="244061"/>
                <w:sz w:val="18"/>
                <w:szCs w:val="18"/>
                <w:lang w:eastAsia="hr-HR"/>
              </w:rPr>
            </w:pPr>
            <w:r w:rsidRPr="000E5832">
              <w:rPr>
                <w:rFonts w:ascii="Arial" w:eastAsia="Times New Roman" w:hAnsi="Arial" w:cs="Arial"/>
                <w:b/>
                <w:color w:val="244061"/>
                <w:sz w:val="18"/>
                <w:szCs w:val="18"/>
                <w:lang w:eastAsia="hr-HR"/>
              </w:rPr>
              <w:t>&gt; 100.000</w:t>
            </w:r>
          </w:p>
        </w:tc>
        <w:tc>
          <w:tcPr>
            <w:tcW w:w="879"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33.130</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13.890.492.190</w:t>
            </w:r>
          </w:p>
        </w:tc>
        <w:tc>
          <w:tcPr>
            <w:tcW w:w="1417" w:type="dxa"/>
            <w:tcBorders>
              <w:top w:val="double" w:sz="2" w:space="0" w:color="BFBFBF"/>
              <w:left w:val="nil"/>
              <w:bottom w:val="double" w:sz="2" w:space="0" w:color="BFBFBF"/>
              <w:right w:val="single" w:sz="4" w:space="0" w:color="FFFFFF"/>
            </w:tcBorders>
            <w:shd w:val="clear" w:color="auto" w:fill="F2F2F2"/>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4.906.534.742</w:t>
            </w:r>
          </w:p>
        </w:tc>
        <w:tc>
          <w:tcPr>
            <w:tcW w:w="1417"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2.772.724.349</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529.948.055</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79.607.881</w:t>
            </w:r>
          </w:p>
        </w:tc>
      </w:tr>
      <w:tr w:rsidR="007512DD" w:rsidRPr="00C144BA" w:rsidTr="00CD1073">
        <w:trPr>
          <w:trHeight w:val="284"/>
        </w:trPr>
        <w:tc>
          <w:tcPr>
            <w:tcW w:w="2041" w:type="dxa"/>
            <w:tcBorders>
              <w:top w:val="double" w:sz="2" w:space="0" w:color="BFBFBF"/>
              <w:left w:val="single" w:sz="4" w:space="0" w:color="FFFFFF"/>
              <w:bottom w:val="single" w:sz="4" w:space="0" w:color="FFFFFF"/>
              <w:right w:val="single" w:sz="4" w:space="0" w:color="FFFFFF"/>
            </w:tcBorders>
            <w:shd w:val="clear" w:color="auto" w:fill="C7C7C7"/>
            <w:noWrap/>
            <w:vAlign w:val="center"/>
            <w:hideMark/>
          </w:tcPr>
          <w:p w:rsidR="007512DD" w:rsidRPr="000E5832" w:rsidRDefault="007512DD" w:rsidP="00154FE4">
            <w:pPr>
              <w:ind w:left="-57" w:right="-57"/>
              <w:rPr>
                <w:rFonts w:ascii="Arial" w:eastAsia="Times New Roman" w:hAnsi="Arial" w:cs="Arial"/>
                <w:b/>
                <w:color w:val="244061"/>
                <w:sz w:val="18"/>
                <w:szCs w:val="18"/>
                <w:lang w:eastAsia="hr-HR"/>
              </w:rPr>
            </w:pPr>
            <w:r>
              <w:rPr>
                <w:rFonts w:ascii="Arial" w:eastAsia="Times New Roman" w:hAnsi="Arial" w:cs="Arial"/>
                <w:b/>
                <w:color w:val="244061"/>
                <w:sz w:val="18"/>
                <w:szCs w:val="18"/>
                <w:lang w:eastAsia="hr-HR"/>
              </w:rPr>
              <w:t>Sveukupno</w:t>
            </w:r>
          </w:p>
        </w:tc>
        <w:tc>
          <w:tcPr>
            <w:tcW w:w="879" w:type="dxa"/>
            <w:tcBorders>
              <w:top w:val="double" w:sz="2" w:space="0" w:color="BFBFBF"/>
              <w:left w:val="nil"/>
              <w:bottom w:val="single" w:sz="4" w:space="0" w:color="FFFFFF"/>
              <w:right w:val="single" w:sz="4" w:space="0" w:color="FFFFFF"/>
            </w:tcBorders>
            <w:shd w:val="clear" w:color="auto" w:fill="C7C7C7"/>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240.165</w:t>
            </w:r>
          </w:p>
        </w:tc>
        <w:tc>
          <w:tcPr>
            <w:tcW w:w="1361" w:type="dxa"/>
            <w:tcBorders>
              <w:top w:val="double" w:sz="2" w:space="0" w:color="BFBFBF"/>
              <w:left w:val="nil"/>
              <w:bottom w:val="single" w:sz="4" w:space="0" w:color="FFFFFF"/>
              <w:right w:val="single" w:sz="4" w:space="0" w:color="FFFFFF"/>
            </w:tcBorders>
            <w:shd w:val="clear" w:color="auto" w:fill="C7C7C7"/>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18.212.292.935</w:t>
            </w:r>
          </w:p>
        </w:tc>
        <w:tc>
          <w:tcPr>
            <w:tcW w:w="1417" w:type="dxa"/>
            <w:tcBorders>
              <w:top w:val="double" w:sz="2" w:space="0" w:color="BFBFBF"/>
              <w:left w:val="nil"/>
              <w:bottom w:val="single" w:sz="4" w:space="0" w:color="FFFFFF"/>
              <w:right w:val="single" w:sz="4" w:space="0" w:color="FFFFFF"/>
            </w:tcBorders>
            <w:shd w:val="clear" w:color="auto" w:fill="C7C7C7"/>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5.572.375.390</w:t>
            </w:r>
          </w:p>
        </w:tc>
        <w:tc>
          <w:tcPr>
            <w:tcW w:w="1417" w:type="dxa"/>
            <w:tcBorders>
              <w:top w:val="double" w:sz="2" w:space="0" w:color="BFBFBF"/>
              <w:left w:val="single" w:sz="4" w:space="0" w:color="FFFFFF"/>
              <w:bottom w:val="single" w:sz="4" w:space="0" w:color="FFFFFF"/>
              <w:right w:val="single" w:sz="4" w:space="0" w:color="FFFFFF"/>
            </w:tcBorders>
            <w:shd w:val="clear" w:color="auto" w:fill="C7C7C7"/>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3.720.495.023</w:t>
            </w:r>
          </w:p>
        </w:tc>
        <w:tc>
          <w:tcPr>
            <w:tcW w:w="1361" w:type="dxa"/>
            <w:tcBorders>
              <w:top w:val="double" w:sz="2" w:space="0" w:color="BFBFBF"/>
              <w:left w:val="nil"/>
              <w:bottom w:val="single" w:sz="4" w:space="0" w:color="FFFFFF"/>
              <w:right w:val="single" w:sz="4" w:space="0" w:color="FFFFFF"/>
            </w:tcBorders>
            <w:shd w:val="clear" w:color="auto" w:fill="C7C7C7"/>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632.017.380</w:t>
            </w:r>
          </w:p>
        </w:tc>
        <w:tc>
          <w:tcPr>
            <w:tcW w:w="1361" w:type="dxa"/>
            <w:tcBorders>
              <w:top w:val="double" w:sz="2" w:space="0" w:color="BFBFBF"/>
              <w:left w:val="nil"/>
              <w:bottom w:val="single" w:sz="4" w:space="0" w:color="FFFFFF"/>
              <w:right w:val="single" w:sz="4" w:space="0" w:color="FFFFFF"/>
            </w:tcBorders>
            <w:shd w:val="clear" w:color="auto" w:fill="C7C7C7"/>
            <w:noWrap/>
            <w:vAlign w:val="center"/>
          </w:tcPr>
          <w:p w:rsidR="007512DD" w:rsidRPr="007512DD" w:rsidRDefault="007512DD" w:rsidP="007512DD">
            <w:pPr>
              <w:ind w:left="-57" w:right="-57"/>
              <w:jc w:val="right"/>
              <w:rPr>
                <w:rFonts w:ascii="Arial" w:hAnsi="Arial" w:cs="Arial"/>
                <w:b/>
                <w:color w:val="244061"/>
                <w:sz w:val="18"/>
                <w:szCs w:val="18"/>
              </w:rPr>
            </w:pPr>
            <w:r w:rsidRPr="007512DD">
              <w:rPr>
                <w:rFonts w:ascii="Arial" w:hAnsi="Arial" w:cs="Arial"/>
                <w:b/>
                <w:color w:val="244061"/>
                <w:sz w:val="18"/>
                <w:szCs w:val="18"/>
              </w:rPr>
              <w:t>447.645.170</w:t>
            </w:r>
          </w:p>
        </w:tc>
      </w:tr>
    </w:tbl>
    <w:bookmarkEnd w:id="4"/>
    <w:bookmarkEnd w:id="5"/>
    <w:p w:rsidR="00BA1BE4" w:rsidRDefault="00BA1BE4" w:rsidP="00FA0938">
      <w:pPr>
        <w:spacing w:line="220" w:lineRule="atLeast"/>
        <w:jc w:val="both"/>
        <w:rPr>
          <w:rFonts w:ascii="Arial" w:hAnsi="Arial" w:cs="Arial"/>
          <w:i/>
          <w:color w:val="0F243E"/>
          <w:sz w:val="16"/>
          <w:szCs w:val="16"/>
        </w:rPr>
      </w:pPr>
      <w:r w:rsidRPr="00E32461">
        <w:rPr>
          <w:rFonts w:ascii="Arial" w:hAnsi="Arial" w:cs="Arial"/>
          <w:i/>
          <w:color w:val="0F243E"/>
          <w:sz w:val="16"/>
          <w:szCs w:val="16"/>
        </w:rPr>
        <w:t>Izvor: Financijska agencija - Očevidnik redoslijeda osnova za plaćanje</w:t>
      </w:r>
    </w:p>
    <w:p w:rsidR="00ED2AB1" w:rsidRPr="00CC6144" w:rsidRDefault="00ED2AB1" w:rsidP="00A36781">
      <w:pPr>
        <w:widowControl w:val="0"/>
        <w:spacing w:before="120" w:line="276" w:lineRule="auto"/>
        <w:jc w:val="both"/>
        <w:rPr>
          <w:rFonts w:ascii="Arial" w:hAnsi="Arial" w:cs="Arial"/>
          <w:color w:val="244061"/>
          <w:sz w:val="20"/>
          <w:szCs w:val="20"/>
        </w:rPr>
      </w:pPr>
      <w:r w:rsidRPr="00CC6144">
        <w:rPr>
          <w:rFonts w:ascii="Arial" w:hAnsi="Arial" w:cs="Arial"/>
          <w:color w:val="244061"/>
          <w:sz w:val="20"/>
          <w:szCs w:val="20"/>
        </w:rPr>
        <w:t xml:space="preserve">Promatrano po ostalim segmentima visine duga, broj potrošača koji nisu podmirili dospjele osnove za plaćanje, u </w:t>
      </w:r>
      <w:r w:rsidR="00BF1D5C">
        <w:rPr>
          <w:rFonts w:ascii="Arial" w:hAnsi="Arial" w:cs="Arial"/>
          <w:color w:val="244061"/>
          <w:sz w:val="20"/>
          <w:szCs w:val="20"/>
        </w:rPr>
        <w:t xml:space="preserve">polovini </w:t>
      </w:r>
      <w:r w:rsidRPr="00CC6144">
        <w:rPr>
          <w:rFonts w:ascii="Arial" w:hAnsi="Arial" w:cs="Arial"/>
          <w:color w:val="244061"/>
          <w:sz w:val="20"/>
          <w:szCs w:val="20"/>
        </w:rPr>
        <w:t>segmen</w:t>
      </w:r>
      <w:r w:rsidR="00BF1D5C">
        <w:rPr>
          <w:rFonts w:ascii="Arial" w:hAnsi="Arial" w:cs="Arial"/>
          <w:color w:val="244061"/>
          <w:sz w:val="20"/>
          <w:szCs w:val="20"/>
        </w:rPr>
        <w:t>ata</w:t>
      </w:r>
      <w:r w:rsidRPr="00CC6144">
        <w:rPr>
          <w:rFonts w:ascii="Arial" w:hAnsi="Arial" w:cs="Arial"/>
          <w:color w:val="244061"/>
          <w:sz w:val="20"/>
          <w:szCs w:val="20"/>
        </w:rPr>
        <w:t xml:space="preserve"> je </w:t>
      </w:r>
      <w:r w:rsidR="00BF1D5C">
        <w:rPr>
          <w:rFonts w:ascii="Arial" w:hAnsi="Arial" w:cs="Arial"/>
          <w:color w:val="244061"/>
          <w:sz w:val="20"/>
          <w:szCs w:val="20"/>
        </w:rPr>
        <w:t>manji</w:t>
      </w:r>
      <w:r w:rsidRPr="00CC6144">
        <w:rPr>
          <w:rFonts w:ascii="Arial" w:hAnsi="Arial" w:cs="Arial"/>
          <w:color w:val="244061"/>
          <w:sz w:val="20"/>
          <w:szCs w:val="20"/>
        </w:rPr>
        <w:t xml:space="preserve">. </w:t>
      </w:r>
      <w:r w:rsidR="00624526" w:rsidRPr="00CC6144">
        <w:rPr>
          <w:rFonts w:ascii="Arial" w:hAnsi="Arial" w:cs="Arial"/>
          <w:color w:val="244061"/>
          <w:sz w:val="20"/>
          <w:szCs w:val="20"/>
        </w:rPr>
        <w:t xml:space="preserve">Broj potrošača </w:t>
      </w:r>
      <w:r w:rsidR="00CC6144" w:rsidRPr="00CC6144">
        <w:rPr>
          <w:rFonts w:ascii="Arial" w:hAnsi="Arial" w:cs="Arial"/>
          <w:color w:val="244061"/>
          <w:sz w:val="20"/>
          <w:szCs w:val="20"/>
        </w:rPr>
        <w:t xml:space="preserve">smanjen je </w:t>
      </w:r>
      <w:r w:rsidR="00932E82" w:rsidRPr="00CC6144">
        <w:rPr>
          <w:rFonts w:ascii="Arial" w:hAnsi="Arial" w:cs="Arial"/>
          <w:color w:val="244061"/>
          <w:sz w:val="20"/>
          <w:szCs w:val="20"/>
        </w:rPr>
        <w:t xml:space="preserve">najviše </w:t>
      </w:r>
      <w:r w:rsidR="00624526" w:rsidRPr="00CC6144">
        <w:rPr>
          <w:rFonts w:ascii="Arial" w:hAnsi="Arial" w:cs="Arial"/>
          <w:color w:val="244061"/>
          <w:sz w:val="20"/>
          <w:szCs w:val="20"/>
        </w:rPr>
        <w:t>u</w:t>
      </w:r>
      <w:r w:rsidRPr="00CC6144">
        <w:rPr>
          <w:rFonts w:ascii="Arial" w:hAnsi="Arial" w:cs="Arial"/>
          <w:color w:val="244061"/>
          <w:sz w:val="20"/>
          <w:szCs w:val="20"/>
        </w:rPr>
        <w:t xml:space="preserve"> segmentu potrošača čiji je iznos duga veći od </w:t>
      </w:r>
      <w:r w:rsidR="00BF1D5C">
        <w:rPr>
          <w:rFonts w:ascii="Arial" w:hAnsi="Arial" w:cs="Arial"/>
          <w:color w:val="244061"/>
          <w:sz w:val="20"/>
          <w:szCs w:val="20"/>
        </w:rPr>
        <w:t>5</w:t>
      </w:r>
      <w:r w:rsidR="00BF1D5C" w:rsidRPr="00BF1D5C">
        <w:rPr>
          <w:rFonts w:ascii="Arial" w:hAnsi="Arial" w:cs="Arial"/>
          <w:color w:val="244061"/>
          <w:sz w:val="20"/>
          <w:szCs w:val="20"/>
        </w:rPr>
        <w:t xml:space="preserve">00.000 kuna, a jednak ili manji od </w:t>
      </w:r>
      <w:r w:rsidR="00BF1D5C">
        <w:rPr>
          <w:rFonts w:ascii="Arial" w:hAnsi="Arial" w:cs="Arial"/>
          <w:color w:val="244061"/>
          <w:sz w:val="20"/>
          <w:szCs w:val="20"/>
        </w:rPr>
        <w:t>milijun</w:t>
      </w:r>
      <w:r w:rsidR="00932E82" w:rsidRPr="00CC6144">
        <w:rPr>
          <w:rFonts w:ascii="Arial" w:hAnsi="Arial" w:cs="Arial"/>
          <w:color w:val="244061"/>
          <w:sz w:val="20"/>
          <w:szCs w:val="20"/>
        </w:rPr>
        <w:t xml:space="preserve"> </w:t>
      </w:r>
      <w:r w:rsidR="00457C53" w:rsidRPr="00CC6144">
        <w:rPr>
          <w:rFonts w:ascii="Arial" w:hAnsi="Arial" w:cs="Arial"/>
          <w:color w:val="244061"/>
          <w:sz w:val="20"/>
          <w:szCs w:val="20"/>
        </w:rPr>
        <w:t xml:space="preserve">kuna </w:t>
      </w:r>
      <w:r w:rsidR="00624526" w:rsidRPr="00CC6144">
        <w:rPr>
          <w:rFonts w:ascii="Arial" w:hAnsi="Arial" w:cs="Arial"/>
          <w:color w:val="244061"/>
          <w:sz w:val="20"/>
          <w:szCs w:val="20"/>
        </w:rPr>
        <w:t>(</w:t>
      </w:r>
      <w:r w:rsidR="00BF1D5C">
        <w:rPr>
          <w:rFonts w:ascii="Arial" w:hAnsi="Arial" w:cs="Arial"/>
          <w:color w:val="244061"/>
          <w:sz w:val="20"/>
          <w:szCs w:val="20"/>
        </w:rPr>
        <w:t>0,6</w:t>
      </w:r>
      <w:r w:rsidR="00624526" w:rsidRPr="00CC6144">
        <w:rPr>
          <w:rFonts w:ascii="Arial" w:hAnsi="Arial" w:cs="Arial"/>
          <w:color w:val="244061"/>
          <w:sz w:val="20"/>
          <w:szCs w:val="20"/>
        </w:rPr>
        <w:t>%)</w:t>
      </w:r>
      <w:r w:rsidR="00262744">
        <w:rPr>
          <w:rFonts w:ascii="Arial" w:hAnsi="Arial" w:cs="Arial"/>
          <w:color w:val="244061"/>
          <w:sz w:val="20"/>
          <w:szCs w:val="20"/>
        </w:rPr>
        <w:t>.</w:t>
      </w:r>
      <w:r w:rsidR="006D32BC" w:rsidRPr="00CC6144">
        <w:rPr>
          <w:rFonts w:ascii="Arial" w:hAnsi="Arial" w:cs="Arial"/>
          <w:color w:val="244061"/>
          <w:sz w:val="20"/>
          <w:szCs w:val="20"/>
        </w:rPr>
        <w:t xml:space="preserve"> </w:t>
      </w:r>
      <w:r w:rsidR="00262744" w:rsidRPr="00262744">
        <w:rPr>
          <w:rFonts w:ascii="Arial" w:hAnsi="Arial" w:cs="Arial"/>
          <w:color w:val="244061"/>
          <w:sz w:val="20"/>
          <w:szCs w:val="20"/>
        </w:rPr>
        <w:t>Iznos njihova duga manji je za 0,</w:t>
      </w:r>
      <w:r w:rsidR="00262744">
        <w:rPr>
          <w:rFonts w:ascii="Arial" w:hAnsi="Arial" w:cs="Arial"/>
          <w:color w:val="244061"/>
          <w:sz w:val="20"/>
          <w:szCs w:val="20"/>
        </w:rPr>
        <w:t>7</w:t>
      </w:r>
      <w:r w:rsidR="00262744" w:rsidRPr="00262744">
        <w:rPr>
          <w:rFonts w:ascii="Arial" w:hAnsi="Arial" w:cs="Arial"/>
          <w:color w:val="244061"/>
          <w:sz w:val="20"/>
          <w:szCs w:val="20"/>
        </w:rPr>
        <w:t>% (</w:t>
      </w:r>
      <w:r w:rsidR="00262744">
        <w:rPr>
          <w:rFonts w:ascii="Arial" w:hAnsi="Arial" w:cs="Arial"/>
          <w:color w:val="244061"/>
          <w:sz w:val="20"/>
          <w:szCs w:val="20"/>
        </w:rPr>
        <w:t>8,3</w:t>
      </w:r>
      <w:r w:rsidR="00262744" w:rsidRPr="00262744">
        <w:rPr>
          <w:rFonts w:ascii="Arial" w:hAnsi="Arial" w:cs="Arial"/>
          <w:color w:val="244061"/>
          <w:sz w:val="20"/>
          <w:szCs w:val="20"/>
        </w:rPr>
        <w:t xml:space="preserve"> milijuna kuna).</w:t>
      </w:r>
      <w:r w:rsidR="00262744" w:rsidRPr="00262744">
        <w:t xml:space="preserve"> </w:t>
      </w:r>
      <w:r w:rsidR="00262744" w:rsidRPr="00262744">
        <w:rPr>
          <w:rFonts w:ascii="Arial" w:hAnsi="Arial" w:cs="Arial"/>
          <w:color w:val="244061"/>
          <w:sz w:val="20"/>
          <w:szCs w:val="20"/>
        </w:rPr>
        <w:t xml:space="preserve">Slijede potrošači čiji je dug veći od 10.000 kuna, a jednak ili manji od 25.000 kuna, njih je bilo za </w:t>
      </w:r>
      <w:r w:rsidR="00262744">
        <w:rPr>
          <w:rFonts w:ascii="Arial" w:hAnsi="Arial" w:cs="Arial"/>
          <w:color w:val="244061"/>
          <w:sz w:val="20"/>
          <w:szCs w:val="20"/>
        </w:rPr>
        <w:t>0,5</w:t>
      </w:r>
      <w:r w:rsidR="00262744" w:rsidRPr="00262744">
        <w:rPr>
          <w:rFonts w:ascii="Arial" w:hAnsi="Arial" w:cs="Arial"/>
          <w:color w:val="244061"/>
          <w:sz w:val="20"/>
          <w:szCs w:val="20"/>
        </w:rPr>
        <w:t xml:space="preserve">% </w:t>
      </w:r>
      <w:r w:rsidR="00262744">
        <w:rPr>
          <w:rFonts w:ascii="Arial" w:hAnsi="Arial" w:cs="Arial"/>
          <w:color w:val="244061"/>
          <w:sz w:val="20"/>
          <w:szCs w:val="20"/>
        </w:rPr>
        <w:t>manje</w:t>
      </w:r>
      <w:r w:rsidR="00262744" w:rsidRPr="00262744">
        <w:rPr>
          <w:rFonts w:ascii="Arial" w:hAnsi="Arial" w:cs="Arial"/>
          <w:color w:val="244061"/>
          <w:sz w:val="20"/>
          <w:szCs w:val="20"/>
        </w:rPr>
        <w:t xml:space="preserve">, a dug je </w:t>
      </w:r>
      <w:r w:rsidR="00262744">
        <w:rPr>
          <w:rFonts w:ascii="Arial" w:hAnsi="Arial" w:cs="Arial"/>
          <w:color w:val="244061"/>
          <w:sz w:val="20"/>
          <w:szCs w:val="20"/>
        </w:rPr>
        <w:t>manji</w:t>
      </w:r>
      <w:r w:rsidR="00262744" w:rsidRPr="00262744">
        <w:rPr>
          <w:rFonts w:ascii="Arial" w:hAnsi="Arial" w:cs="Arial"/>
          <w:color w:val="244061"/>
          <w:sz w:val="20"/>
          <w:szCs w:val="20"/>
        </w:rPr>
        <w:t xml:space="preserve"> za </w:t>
      </w:r>
      <w:r w:rsidR="00262744">
        <w:rPr>
          <w:rFonts w:ascii="Arial" w:hAnsi="Arial" w:cs="Arial"/>
          <w:color w:val="244061"/>
          <w:sz w:val="20"/>
          <w:szCs w:val="20"/>
        </w:rPr>
        <w:t>0,3</w:t>
      </w:r>
      <w:r w:rsidR="00262744" w:rsidRPr="00262744">
        <w:rPr>
          <w:rFonts w:ascii="Arial" w:hAnsi="Arial" w:cs="Arial"/>
          <w:color w:val="244061"/>
          <w:sz w:val="20"/>
          <w:szCs w:val="20"/>
        </w:rPr>
        <w:t>% (</w:t>
      </w:r>
      <w:r w:rsidR="00F16F76">
        <w:rPr>
          <w:rFonts w:ascii="Arial" w:hAnsi="Arial" w:cs="Arial"/>
          <w:color w:val="244061"/>
          <w:sz w:val="20"/>
          <w:szCs w:val="20"/>
        </w:rPr>
        <w:t>3,8</w:t>
      </w:r>
      <w:r w:rsidR="00262744" w:rsidRPr="00262744">
        <w:rPr>
          <w:rFonts w:ascii="Arial" w:hAnsi="Arial" w:cs="Arial"/>
          <w:color w:val="244061"/>
          <w:sz w:val="20"/>
          <w:szCs w:val="20"/>
        </w:rPr>
        <w:t xml:space="preserve"> milijuna kuna).</w:t>
      </w:r>
    </w:p>
    <w:p w:rsidR="00CA1D3E" w:rsidRDefault="00584663" w:rsidP="009F3CBB">
      <w:pPr>
        <w:widowControl w:val="0"/>
        <w:spacing w:before="120" w:line="276" w:lineRule="auto"/>
        <w:jc w:val="both"/>
        <w:rPr>
          <w:rFonts w:ascii="Arial" w:hAnsi="Arial" w:cs="Arial"/>
          <w:color w:val="244061"/>
          <w:sz w:val="20"/>
          <w:szCs w:val="20"/>
        </w:rPr>
      </w:pPr>
      <w:r w:rsidRPr="00CC6144">
        <w:rPr>
          <w:rFonts w:ascii="Arial" w:hAnsi="Arial" w:cs="Arial"/>
          <w:color w:val="244061"/>
          <w:sz w:val="20"/>
          <w:szCs w:val="20"/>
        </w:rPr>
        <w:t>N</w:t>
      </w:r>
      <w:r w:rsidR="00A36781" w:rsidRPr="00CC6144">
        <w:rPr>
          <w:rFonts w:ascii="Arial" w:hAnsi="Arial" w:cs="Arial"/>
          <w:color w:val="244061"/>
          <w:sz w:val="20"/>
          <w:szCs w:val="20"/>
        </w:rPr>
        <w:t xml:space="preserve">ajveći rast zabilježen </w:t>
      </w:r>
      <w:r w:rsidRPr="00CC6144">
        <w:rPr>
          <w:rFonts w:ascii="Arial" w:hAnsi="Arial" w:cs="Arial"/>
          <w:color w:val="244061"/>
          <w:sz w:val="20"/>
          <w:szCs w:val="20"/>
        </w:rPr>
        <w:t xml:space="preserve">je </w:t>
      </w:r>
      <w:r w:rsidR="00A36781" w:rsidRPr="00CC6144">
        <w:rPr>
          <w:rFonts w:ascii="Arial" w:hAnsi="Arial" w:cs="Arial"/>
          <w:color w:val="244061"/>
          <w:sz w:val="20"/>
          <w:szCs w:val="20"/>
        </w:rPr>
        <w:t xml:space="preserve">kod </w:t>
      </w:r>
      <w:r w:rsidR="00863CA9" w:rsidRPr="00CC6144">
        <w:rPr>
          <w:rFonts w:ascii="Arial" w:hAnsi="Arial" w:cs="Arial"/>
          <w:color w:val="244061"/>
          <w:sz w:val="20"/>
          <w:szCs w:val="20"/>
        </w:rPr>
        <w:t>potrošača</w:t>
      </w:r>
      <w:r w:rsidR="00A36781" w:rsidRPr="00CC6144">
        <w:rPr>
          <w:rFonts w:ascii="Arial" w:hAnsi="Arial" w:cs="Arial"/>
          <w:color w:val="244061"/>
          <w:sz w:val="20"/>
          <w:szCs w:val="20"/>
        </w:rPr>
        <w:t xml:space="preserve"> čiji je dug </w:t>
      </w:r>
      <w:r w:rsidR="00932E82" w:rsidRPr="00CC6144">
        <w:rPr>
          <w:rFonts w:ascii="Arial" w:hAnsi="Arial" w:cs="Arial"/>
          <w:color w:val="244061"/>
          <w:sz w:val="20"/>
          <w:szCs w:val="20"/>
        </w:rPr>
        <w:t xml:space="preserve">veći od 100.000 kuna, a jednak ili manji od 500.000 </w:t>
      </w:r>
      <w:r w:rsidR="00A36781" w:rsidRPr="00CC6144">
        <w:rPr>
          <w:rFonts w:ascii="Arial" w:hAnsi="Arial" w:cs="Arial"/>
          <w:color w:val="244061"/>
          <w:sz w:val="20"/>
          <w:szCs w:val="20"/>
        </w:rPr>
        <w:t xml:space="preserve">kuna. </w:t>
      </w:r>
      <w:r w:rsidR="00863CA9" w:rsidRPr="00CC6144">
        <w:rPr>
          <w:rFonts w:ascii="Arial" w:hAnsi="Arial" w:cs="Arial"/>
          <w:color w:val="244061"/>
          <w:sz w:val="20"/>
          <w:szCs w:val="20"/>
        </w:rPr>
        <w:t xml:space="preserve">Tih je potrošača, </w:t>
      </w:r>
      <w:r w:rsidR="00A36781" w:rsidRPr="00CC6144">
        <w:rPr>
          <w:rFonts w:ascii="Arial" w:hAnsi="Arial" w:cs="Arial"/>
          <w:color w:val="244061"/>
          <w:sz w:val="20"/>
          <w:szCs w:val="20"/>
        </w:rPr>
        <w:t>3</w:t>
      </w:r>
      <w:r w:rsidR="00CA1D3E" w:rsidRPr="00CC6144">
        <w:rPr>
          <w:rFonts w:ascii="Arial" w:hAnsi="Arial" w:cs="Arial"/>
          <w:color w:val="244061"/>
          <w:sz w:val="20"/>
          <w:szCs w:val="20"/>
        </w:rPr>
        <w:t>1</w:t>
      </w:r>
      <w:r w:rsidR="00A36781" w:rsidRPr="00CC6144">
        <w:rPr>
          <w:rFonts w:ascii="Arial" w:hAnsi="Arial" w:cs="Arial"/>
          <w:color w:val="244061"/>
          <w:sz w:val="20"/>
          <w:szCs w:val="20"/>
        </w:rPr>
        <w:t>.</w:t>
      </w:r>
      <w:r w:rsidR="00F4589B" w:rsidRPr="00CC6144">
        <w:rPr>
          <w:rFonts w:ascii="Arial" w:hAnsi="Arial" w:cs="Arial"/>
          <w:color w:val="244061"/>
          <w:sz w:val="20"/>
          <w:szCs w:val="20"/>
        </w:rPr>
        <w:t xml:space="preserve"> </w:t>
      </w:r>
      <w:r w:rsidR="00262744">
        <w:rPr>
          <w:rFonts w:ascii="Arial" w:hAnsi="Arial" w:cs="Arial"/>
          <w:color w:val="244061"/>
          <w:sz w:val="20"/>
          <w:szCs w:val="20"/>
        </w:rPr>
        <w:t>ožujka</w:t>
      </w:r>
      <w:r w:rsidR="00A36781" w:rsidRPr="00CC6144">
        <w:rPr>
          <w:rFonts w:ascii="Arial" w:hAnsi="Arial" w:cs="Arial"/>
          <w:color w:val="244061"/>
          <w:sz w:val="20"/>
          <w:szCs w:val="20"/>
        </w:rPr>
        <w:t xml:space="preserve"> 20</w:t>
      </w:r>
      <w:r w:rsidR="00D72ED9" w:rsidRPr="00CC6144">
        <w:rPr>
          <w:rFonts w:ascii="Arial" w:hAnsi="Arial" w:cs="Arial"/>
          <w:color w:val="244061"/>
          <w:sz w:val="20"/>
          <w:szCs w:val="20"/>
        </w:rPr>
        <w:t>2</w:t>
      </w:r>
      <w:r w:rsidR="00262744">
        <w:rPr>
          <w:rFonts w:ascii="Arial" w:hAnsi="Arial" w:cs="Arial"/>
          <w:color w:val="244061"/>
          <w:sz w:val="20"/>
          <w:szCs w:val="20"/>
        </w:rPr>
        <w:t>2</w:t>
      </w:r>
      <w:r w:rsidR="00A36781" w:rsidRPr="00CC6144">
        <w:rPr>
          <w:rFonts w:ascii="Arial" w:hAnsi="Arial" w:cs="Arial"/>
          <w:color w:val="244061"/>
          <w:sz w:val="20"/>
          <w:szCs w:val="20"/>
        </w:rPr>
        <w:t>.</w:t>
      </w:r>
      <w:r w:rsidR="000E100B" w:rsidRPr="00CC6144">
        <w:rPr>
          <w:rFonts w:ascii="Arial" w:hAnsi="Arial" w:cs="Arial"/>
          <w:color w:val="244061"/>
          <w:sz w:val="20"/>
          <w:szCs w:val="20"/>
        </w:rPr>
        <w:t>,</w:t>
      </w:r>
      <w:r w:rsidR="00A36781" w:rsidRPr="00CC6144">
        <w:rPr>
          <w:rFonts w:ascii="Arial" w:hAnsi="Arial" w:cs="Arial"/>
          <w:color w:val="244061"/>
          <w:sz w:val="20"/>
          <w:szCs w:val="20"/>
        </w:rPr>
        <w:t xml:space="preserve"> u odnosu na 31. prosinca 20</w:t>
      </w:r>
      <w:r w:rsidR="00D72ED9" w:rsidRPr="00CC6144">
        <w:rPr>
          <w:rFonts w:ascii="Arial" w:hAnsi="Arial" w:cs="Arial"/>
          <w:color w:val="244061"/>
          <w:sz w:val="20"/>
          <w:szCs w:val="20"/>
        </w:rPr>
        <w:t>2</w:t>
      </w:r>
      <w:r w:rsidR="00262744">
        <w:rPr>
          <w:rFonts w:ascii="Arial" w:hAnsi="Arial" w:cs="Arial"/>
          <w:color w:val="244061"/>
          <w:sz w:val="20"/>
          <w:szCs w:val="20"/>
        </w:rPr>
        <w:t>1</w:t>
      </w:r>
      <w:r w:rsidR="00A36781" w:rsidRPr="00CC6144">
        <w:rPr>
          <w:rFonts w:ascii="Arial" w:hAnsi="Arial" w:cs="Arial"/>
          <w:color w:val="244061"/>
          <w:sz w:val="20"/>
          <w:szCs w:val="20"/>
        </w:rPr>
        <w:t xml:space="preserve">. godine, </w:t>
      </w:r>
      <w:r w:rsidR="005A5BD3" w:rsidRPr="00CC6144">
        <w:rPr>
          <w:rFonts w:ascii="Arial" w:hAnsi="Arial" w:cs="Arial"/>
          <w:color w:val="244061"/>
          <w:sz w:val="20"/>
          <w:szCs w:val="20"/>
        </w:rPr>
        <w:t xml:space="preserve">bilo </w:t>
      </w:r>
      <w:r w:rsidR="00863CA9" w:rsidRPr="00CC6144">
        <w:rPr>
          <w:rFonts w:ascii="Arial" w:hAnsi="Arial" w:cs="Arial"/>
          <w:color w:val="244061"/>
          <w:sz w:val="20"/>
          <w:szCs w:val="20"/>
        </w:rPr>
        <w:t xml:space="preserve">za </w:t>
      </w:r>
      <w:r w:rsidR="001F2F3B" w:rsidRPr="00CC6144">
        <w:rPr>
          <w:rFonts w:ascii="Arial" w:hAnsi="Arial" w:cs="Arial"/>
          <w:color w:val="244061"/>
          <w:sz w:val="20"/>
          <w:szCs w:val="20"/>
        </w:rPr>
        <w:t>1</w:t>
      </w:r>
      <w:r w:rsidR="00262744">
        <w:rPr>
          <w:rFonts w:ascii="Arial" w:hAnsi="Arial" w:cs="Arial"/>
          <w:color w:val="244061"/>
          <w:sz w:val="20"/>
          <w:szCs w:val="20"/>
        </w:rPr>
        <w:t>,5</w:t>
      </w:r>
      <w:r w:rsidR="00863CA9" w:rsidRPr="00CC6144">
        <w:rPr>
          <w:rFonts w:ascii="Arial" w:hAnsi="Arial" w:cs="Arial"/>
          <w:color w:val="244061"/>
          <w:sz w:val="20"/>
          <w:szCs w:val="20"/>
        </w:rPr>
        <w:t>% više</w:t>
      </w:r>
      <w:r w:rsidR="00CA1D3E" w:rsidRPr="00CC6144">
        <w:rPr>
          <w:rFonts w:ascii="Arial" w:hAnsi="Arial" w:cs="Arial"/>
          <w:color w:val="244061"/>
          <w:sz w:val="20"/>
          <w:szCs w:val="20"/>
        </w:rPr>
        <w:t>. Njihov dug veći je za 1,</w:t>
      </w:r>
      <w:r w:rsidR="00E42EA5">
        <w:rPr>
          <w:rFonts w:ascii="Arial" w:hAnsi="Arial" w:cs="Arial"/>
          <w:color w:val="244061"/>
          <w:sz w:val="20"/>
          <w:szCs w:val="20"/>
        </w:rPr>
        <w:t>2</w:t>
      </w:r>
      <w:r w:rsidR="00CA1D3E" w:rsidRPr="00CC6144">
        <w:rPr>
          <w:rFonts w:ascii="Arial" w:hAnsi="Arial" w:cs="Arial"/>
          <w:color w:val="244061"/>
          <w:sz w:val="20"/>
          <w:szCs w:val="20"/>
        </w:rPr>
        <w:t xml:space="preserve">% </w:t>
      </w:r>
      <w:r w:rsidR="00A36781" w:rsidRPr="00CC6144">
        <w:rPr>
          <w:rFonts w:ascii="Arial" w:hAnsi="Arial" w:cs="Arial"/>
          <w:color w:val="244061"/>
          <w:sz w:val="20"/>
          <w:szCs w:val="20"/>
        </w:rPr>
        <w:t>(</w:t>
      </w:r>
      <w:r w:rsidR="00E42EA5">
        <w:rPr>
          <w:rFonts w:ascii="Arial" w:hAnsi="Arial" w:cs="Arial"/>
          <w:color w:val="244061"/>
          <w:sz w:val="20"/>
          <w:szCs w:val="20"/>
        </w:rPr>
        <w:t>80,8</w:t>
      </w:r>
      <w:r w:rsidR="00332B01" w:rsidRPr="00CC6144">
        <w:rPr>
          <w:rFonts w:ascii="Arial" w:hAnsi="Arial" w:cs="Arial"/>
          <w:color w:val="244061"/>
          <w:sz w:val="20"/>
          <w:szCs w:val="20"/>
        </w:rPr>
        <w:t xml:space="preserve"> </w:t>
      </w:r>
      <w:r w:rsidR="00A36781" w:rsidRPr="00CC6144">
        <w:rPr>
          <w:rFonts w:ascii="Arial" w:hAnsi="Arial" w:cs="Arial"/>
          <w:color w:val="244061"/>
          <w:sz w:val="20"/>
          <w:szCs w:val="20"/>
        </w:rPr>
        <w:t>milijuna kuna).</w:t>
      </w:r>
    </w:p>
    <w:p w:rsidR="000E2C05" w:rsidRDefault="000E2C05" w:rsidP="00835129">
      <w:pPr>
        <w:tabs>
          <w:tab w:val="left" w:pos="1134"/>
        </w:tabs>
        <w:spacing w:before="180" w:after="20"/>
        <w:jc w:val="both"/>
        <w:rPr>
          <w:rFonts w:ascii="Arial" w:hAnsi="Arial" w:cs="Arial"/>
          <w:b/>
          <w:color w:val="244061"/>
          <w:sz w:val="18"/>
          <w:szCs w:val="18"/>
        </w:rPr>
      </w:pPr>
      <w:r w:rsidRPr="00CF38CB">
        <w:rPr>
          <w:rFonts w:ascii="Arial" w:hAnsi="Arial" w:cs="Arial"/>
          <w:b/>
          <w:color w:val="244061"/>
          <w:sz w:val="18"/>
          <w:szCs w:val="18"/>
        </w:rPr>
        <w:t xml:space="preserve">Tablica </w:t>
      </w:r>
      <w:r w:rsidR="00EF0715">
        <w:rPr>
          <w:rFonts w:ascii="Arial" w:hAnsi="Arial" w:cs="Arial"/>
          <w:b/>
          <w:color w:val="244061"/>
          <w:sz w:val="18"/>
          <w:szCs w:val="18"/>
        </w:rPr>
        <w:t>5</w:t>
      </w:r>
      <w:r w:rsidRPr="00CF38CB">
        <w:rPr>
          <w:rFonts w:ascii="Arial" w:hAnsi="Arial" w:cs="Arial"/>
          <w:b/>
          <w:color w:val="244061"/>
          <w:sz w:val="18"/>
          <w:szCs w:val="18"/>
        </w:rPr>
        <w:t>.</w:t>
      </w:r>
      <w:r w:rsidRPr="00CF38CB">
        <w:rPr>
          <w:rFonts w:ascii="Arial" w:hAnsi="Arial" w:cs="Arial"/>
          <w:b/>
          <w:color w:val="244061"/>
          <w:sz w:val="18"/>
          <w:szCs w:val="18"/>
        </w:rPr>
        <w:tab/>
        <w:t xml:space="preserve">Struktura </w:t>
      </w:r>
      <w:r w:rsidR="008B26DD">
        <w:rPr>
          <w:rFonts w:ascii="Arial" w:hAnsi="Arial" w:cs="Arial"/>
          <w:b/>
          <w:color w:val="244061"/>
          <w:sz w:val="18"/>
          <w:szCs w:val="18"/>
        </w:rPr>
        <w:t>potrošača</w:t>
      </w:r>
      <w:r w:rsidRPr="00CF38CB">
        <w:rPr>
          <w:rFonts w:ascii="Arial" w:hAnsi="Arial" w:cs="Arial"/>
          <w:b/>
          <w:color w:val="244061"/>
          <w:sz w:val="18"/>
          <w:szCs w:val="18"/>
        </w:rPr>
        <w:t xml:space="preserve"> prema visini duga – stanje </w:t>
      </w:r>
      <w:r w:rsidRPr="00CF38CB">
        <w:rPr>
          <w:rFonts w:ascii="Arial" w:hAnsi="Arial" w:cs="Arial"/>
          <w:b/>
          <w:color w:val="244061"/>
          <w:sz w:val="18"/>
          <w:szCs w:val="18"/>
          <w:u w:val="single"/>
        </w:rPr>
        <w:t>3</w:t>
      </w:r>
      <w:r>
        <w:rPr>
          <w:rFonts w:ascii="Arial" w:hAnsi="Arial" w:cs="Arial"/>
          <w:b/>
          <w:color w:val="244061"/>
          <w:sz w:val="18"/>
          <w:szCs w:val="18"/>
          <w:u w:val="single"/>
        </w:rPr>
        <w:t>1</w:t>
      </w:r>
      <w:r w:rsidR="00A803CF">
        <w:rPr>
          <w:rFonts w:ascii="Arial" w:hAnsi="Arial" w:cs="Arial"/>
          <w:b/>
          <w:color w:val="244061"/>
          <w:sz w:val="18"/>
          <w:szCs w:val="18"/>
          <w:u w:val="single"/>
        </w:rPr>
        <w:t>.</w:t>
      </w:r>
      <w:r>
        <w:rPr>
          <w:rFonts w:ascii="Arial" w:hAnsi="Arial" w:cs="Arial"/>
          <w:b/>
          <w:color w:val="244061"/>
          <w:sz w:val="18"/>
          <w:szCs w:val="18"/>
          <w:u w:val="single"/>
        </w:rPr>
        <w:t>12</w:t>
      </w:r>
      <w:r w:rsidR="00A803CF">
        <w:rPr>
          <w:rFonts w:ascii="Arial" w:hAnsi="Arial" w:cs="Arial"/>
          <w:b/>
          <w:color w:val="244061"/>
          <w:sz w:val="18"/>
          <w:szCs w:val="18"/>
          <w:u w:val="single"/>
        </w:rPr>
        <w:t>.</w:t>
      </w:r>
      <w:r w:rsidRPr="00CF38CB">
        <w:rPr>
          <w:rFonts w:ascii="Arial" w:hAnsi="Arial" w:cs="Arial"/>
          <w:b/>
          <w:color w:val="244061"/>
          <w:sz w:val="18"/>
          <w:szCs w:val="18"/>
          <w:u w:val="single"/>
        </w:rPr>
        <w:t>20</w:t>
      </w:r>
      <w:r w:rsidR="00647412">
        <w:rPr>
          <w:rFonts w:ascii="Arial" w:hAnsi="Arial" w:cs="Arial"/>
          <w:b/>
          <w:color w:val="244061"/>
          <w:sz w:val="18"/>
          <w:szCs w:val="18"/>
          <w:u w:val="single"/>
        </w:rPr>
        <w:t>2</w:t>
      </w:r>
      <w:r w:rsidR="00A803CF">
        <w:rPr>
          <w:rFonts w:ascii="Arial" w:hAnsi="Arial" w:cs="Arial"/>
          <w:b/>
          <w:color w:val="244061"/>
          <w:sz w:val="18"/>
          <w:szCs w:val="18"/>
          <w:u w:val="single"/>
        </w:rPr>
        <w:t>1</w:t>
      </w:r>
      <w:r w:rsidRPr="00CF38CB">
        <w:rPr>
          <w:rFonts w:ascii="Arial" w:hAnsi="Arial" w:cs="Arial"/>
          <w:b/>
          <w:color w:val="244061"/>
          <w:sz w:val="18"/>
          <w:szCs w:val="18"/>
        </w:rPr>
        <w:t xml:space="preserve">. </w:t>
      </w:r>
      <w:r w:rsidR="00647412">
        <w:rPr>
          <w:rFonts w:ascii="Arial" w:hAnsi="Arial" w:cs="Arial"/>
          <w:b/>
          <w:color w:val="244061"/>
          <w:sz w:val="18"/>
          <w:szCs w:val="18"/>
        </w:rPr>
        <w:t>g</w:t>
      </w:r>
      <w:r w:rsidRPr="00CF38CB">
        <w:rPr>
          <w:rFonts w:ascii="Arial" w:hAnsi="Arial" w:cs="Arial"/>
          <w:b/>
          <w:color w:val="244061"/>
          <w:sz w:val="18"/>
          <w:szCs w:val="18"/>
        </w:rPr>
        <w:t>odine</w:t>
      </w:r>
    </w:p>
    <w:tbl>
      <w:tblPr>
        <w:tblW w:w="9837" w:type="dxa"/>
        <w:tblInd w:w="93" w:type="dxa"/>
        <w:tblLayout w:type="fixed"/>
        <w:tblLook w:val="04A0" w:firstRow="1" w:lastRow="0" w:firstColumn="1" w:lastColumn="0" w:noHBand="0" w:noVBand="1"/>
      </w:tblPr>
      <w:tblGrid>
        <w:gridCol w:w="2041"/>
        <w:gridCol w:w="879"/>
        <w:gridCol w:w="1361"/>
        <w:gridCol w:w="1417"/>
        <w:gridCol w:w="1417"/>
        <w:gridCol w:w="1361"/>
        <w:gridCol w:w="1361"/>
      </w:tblGrid>
      <w:tr w:rsidR="00647412" w:rsidRPr="00E32461" w:rsidTr="00D604D0">
        <w:trPr>
          <w:trHeight w:val="510"/>
          <w:tblHeader/>
        </w:trPr>
        <w:tc>
          <w:tcPr>
            <w:tcW w:w="2041" w:type="dxa"/>
            <w:tcBorders>
              <w:top w:val="single" w:sz="4" w:space="0" w:color="FFFFFF"/>
              <w:left w:val="single" w:sz="4" w:space="0" w:color="FFFFFF"/>
              <w:bottom w:val="single" w:sz="4" w:space="0" w:color="FFFFFF"/>
              <w:right w:val="single" w:sz="4" w:space="0" w:color="FFFFFF"/>
            </w:tcBorders>
            <w:shd w:val="clear" w:color="auto" w:fill="244061"/>
            <w:noWrap/>
            <w:vAlign w:val="center"/>
            <w:hideMark/>
          </w:tcPr>
          <w:p w:rsidR="00647412" w:rsidRPr="00905F82" w:rsidRDefault="00647412" w:rsidP="00D604D0">
            <w:pPr>
              <w:ind w:left="-113"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 xml:space="preserve">Visina duga </w:t>
            </w:r>
            <w:r>
              <w:rPr>
                <w:rFonts w:ascii="Arial" w:eastAsia="Times New Roman" w:hAnsi="Arial" w:cs="Arial"/>
                <w:b/>
                <w:bCs/>
                <w:color w:val="FFFFFF"/>
                <w:sz w:val="16"/>
                <w:szCs w:val="16"/>
                <w:lang w:eastAsia="hr-HR"/>
              </w:rPr>
              <w:t xml:space="preserve">potrošača </w:t>
            </w:r>
            <w:r w:rsidRPr="00905F82">
              <w:rPr>
                <w:rFonts w:ascii="Arial" w:eastAsia="Times New Roman" w:hAnsi="Arial" w:cs="Arial"/>
                <w:b/>
                <w:bCs/>
                <w:color w:val="FFFFFF"/>
                <w:sz w:val="16"/>
                <w:szCs w:val="16"/>
                <w:lang w:eastAsia="hr-HR"/>
              </w:rPr>
              <w:t>prema svim vjerovnicima</w:t>
            </w:r>
          </w:p>
        </w:tc>
        <w:tc>
          <w:tcPr>
            <w:tcW w:w="879" w:type="dxa"/>
            <w:tcBorders>
              <w:top w:val="single" w:sz="4" w:space="0" w:color="FFFFFF"/>
              <w:left w:val="nil"/>
              <w:bottom w:val="single" w:sz="4" w:space="0" w:color="FFFFFF"/>
              <w:right w:val="single" w:sz="4" w:space="0" w:color="FFFFFF"/>
            </w:tcBorders>
            <w:shd w:val="clear" w:color="auto" w:fill="244061"/>
            <w:vAlign w:val="center"/>
            <w:hideMark/>
          </w:tcPr>
          <w:p w:rsidR="00647412" w:rsidRPr="00905F82" w:rsidRDefault="00647412" w:rsidP="00D604D0">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 xml:space="preserve">Broj </w:t>
            </w:r>
            <w:r>
              <w:rPr>
                <w:rFonts w:ascii="Arial" w:eastAsia="Times New Roman" w:hAnsi="Arial" w:cs="Arial"/>
                <w:b/>
                <w:bCs/>
                <w:color w:val="FFFFFF"/>
                <w:sz w:val="16"/>
                <w:szCs w:val="16"/>
                <w:lang w:eastAsia="hr-HR"/>
              </w:rPr>
              <w:t>potrošača</w:t>
            </w:r>
          </w:p>
        </w:tc>
        <w:tc>
          <w:tcPr>
            <w:tcW w:w="1361" w:type="dxa"/>
            <w:tcBorders>
              <w:top w:val="single" w:sz="4" w:space="0" w:color="FFFFFF"/>
              <w:left w:val="nil"/>
              <w:bottom w:val="single" w:sz="4" w:space="0" w:color="FFFFFF"/>
              <w:right w:val="single" w:sz="4" w:space="0" w:color="FFFFFF"/>
            </w:tcBorders>
            <w:shd w:val="clear" w:color="auto" w:fill="244061"/>
            <w:vAlign w:val="center"/>
            <w:hideMark/>
          </w:tcPr>
          <w:p w:rsidR="00647412" w:rsidRPr="00905F82" w:rsidRDefault="00647412" w:rsidP="00D604D0">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Ukupni dug</w:t>
            </w:r>
          </w:p>
        </w:tc>
        <w:tc>
          <w:tcPr>
            <w:tcW w:w="1417" w:type="dxa"/>
            <w:tcBorders>
              <w:top w:val="single" w:sz="4" w:space="0" w:color="FFFFFF"/>
              <w:left w:val="nil"/>
              <w:bottom w:val="single" w:sz="4" w:space="0" w:color="FFFFFF"/>
              <w:right w:val="single" w:sz="4" w:space="0" w:color="FFFFFF"/>
            </w:tcBorders>
            <w:shd w:val="clear" w:color="auto" w:fill="244061"/>
            <w:vAlign w:val="center"/>
          </w:tcPr>
          <w:p w:rsidR="00647412" w:rsidRPr="00905F82" w:rsidRDefault="00647412" w:rsidP="00D604D0">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Dug prema bankama, KU, ŠKZ i štedion.</w:t>
            </w:r>
          </w:p>
        </w:tc>
        <w:tc>
          <w:tcPr>
            <w:tcW w:w="1417" w:type="dxa"/>
            <w:tcBorders>
              <w:top w:val="single" w:sz="4" w:space="0" w:color="FFFFFF"/>
              <w:left w:val="single" w:sz="4" w:space="0" w:color="FFFFFF"/>
              <w:bottom w:val="single" w:sz="4" w:space="0" w:color="FFFFFF"/>
              <w:right w:val="single" w:sz="4" w:space="0" w:color="FFFFFF"/>
            </w:tcBorders>
            <w:shd w:val="clear" w:color="auto" w:fill="244061"/>
            <w:vAlign w:val="center"/>
            <w:hideMark/>
          </w:tcPr>
          <w:p w:rsidR="00647412" w:rsidRPr="00905F82" w:rsidRDefault="00647412" w:rsidP="00D604D0">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Dug prema središnjoj državi i JLP(R)S</w:t>
            </w:r>
          </w:p>
        </w:tc>
        <w:tc>
          <w:tcPr>
            <w:tcW w:w="1361" w:type="dxa"/>
            <w:tcBorders>
              <w:top w:val="single" w:sz="4" w:space="0" w:color="FFFFFF"/>
              <w:left w:val="nil"/>
              <w:bottom w:val="single" w:sz="4" w:space="0" w:color="FFFFFF"/>
              <w:right w:val="single" w:sz="4" w:space="0" w:color="FFFFFF"/>
            </w:tcBorders>
            <w:shd w:val="clear" w:color="auto" w:fill="244061"/>
            <w:vAlign w:val="center"/>
            <w:hideMark/>
          </w:tcPr>
          <w:p w:rsidR="00647412" w:rsidRPr="00905F82" w:rsidRDefault="00647412" w:rsidP="00D604D0">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 xml:space="preserve">Dug prema </w:t>
            </w:r>
            <w:r>
              <w:rPr>
                <w:rFonts w:ascii="Arial" w:eastAsia="Times New Roman" w:hAnsi="Arial" w:cs="Arial"/>
                <w:b/>
                <w:bCs/>
                <w:color w:val="FFFFFF"/>
                <w:sz w:val="16"/>
                <w:szCs w:val="16"/>
                <w:lang w:eastAsia="hr-HR"/>
              </w:rPr>
              <w:t>potrošačima</w:t>
            </w:r>
            <w:r w:rsidRPr="00905F82">
              <w:rPr>
                <w:rFonts w:ascii="Arial" w:eastAsia="Times New Roman" w:hAnsi="Arial" w:cs="Arial"/>
                <w:b/>
                <w:bCs/>
                <w:color w:val="FFFFFF"/>
                <w:sz w:val="16"/>
                <w:szCs w:val="16"/>
                <w:lang w:eastAsia="hr-HR"/>
              </w:rPr>
              <w:t xml:space="preserve"> kao vjerovnicima</w:t>
            </w:r>
          </w:p>
        </w:tc>
        <w:tc>
          <w:tcPr>
            <w:tcW w:w="1361" w:type="dxa"/>
            <w:tcBorders>
              <w:top w:val="single" w:sz="4" w:space="0" w:color="FFFFFF"/>
              <w:left w:val="nil"/>
              <w:bottom w:val="single" w:sz="4" w:space="0" w:color="FFFFFF"/>
              <w:right w:val="single" w:sz="4" w:space="0" w:color="FFFFFF"/>
            </w:tcBorders>
            <w:shd w:val="clear" w:color="auto" w:fill="244061"/>
            <w:hideMark/>
          </w:tcPr>
          <w:p w:rsidR="00647412" w:rsidRPr="00905F82" w:rsidRDefault="00647412" w:rsidP="00D604D0">
            <w:pPr>
              <w:ind w:left="-57" w:right="-57"/>
              <w:jc w:val="center"/>
              <w:rPr>
                <w:rFonts w:ascii="Arial" w:eastAsia="Times New Roman" w:hAnsi="Arial" w:cs="Arial"/>
                <w:b/>
                <w:bCs/>
                <w:color w:val="FFFFFF"/>
                <w:sz w:val="16"/>
                <w:szCs w:val="16"/>
                <w:lang w:eastAsia="hr-HR"/>
              </w:rPr>
            </w:pPr>
            <w:r w:rsidRPr="00905F82">
              <w:rPr>
                <w:rFonts w:ascii="Arial" w:eastAsia="Times New Roman" w:hAnsi="Arial" w:cs="Arial"/>
                <w:b/>
                <w:bCs/>
                <w:color w:val="FFFFFF"/>
                <w:sz w:val="16"/>
                <w:szCs w:val="16"/>
                <w:lang w:eastAsia="hr-HR"/>
              </w:rPr>
              <w:t>Dug prema tvrtkama u područ. djel. J</w:t>
            </w:r>
          </w:p>
        </w:tc>
      </w:tr>
      <w:tr w:rsidR="00A803CF" w:rsidRPr="0020630C" w:rsidTr="00D604D0">
        <w:trPr>
          <w:trHeight w:val="284"/>
        </w:trPr>
        <w:tc>
          <w:tcPr>
            <w:tcW w:w="2041"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A803CF" w:rsidRPr="000E5832" w:rsidRDefault="00A803CF" w:rsidP="00D604D0">
            <w:pPr>
              <w:ind w:left="-57" w:right="-57"/>
              <w:rPr>
                <w:rFonts w:ascii="Arial" w:eastAsia="Times New Roman" w:hAnsi="Arial" w:cs="Arial"/>
                <w:b/>
                <w:color w:val="244061"/>
                <w:sz w:val="18"/>
                <w:szCs w:val="18"/>
                <w:lang w:eastAsia="hr-HR"/>
              </w:rPr>
            </w:pPr>
            <w:r w:rsidRPr="000E5832">
              <w:rPr>
                <w:rFonts w:ascii="Arial" w:eastAsia="Times New Roman" w:hAnsi="Arial" w:cs="Arial"/>
                <w:b/>
                <w:color w:val="244061"/>
                <w:sz w:val="18"/>
                <w:szCs w:val="18"/>
                <w:lang w:eastAsia="hr-HR"/>
              </w:rPr>
              <w:t>≤ 10.000 kn</w:t>
            </w:r>
          </w:p>
        </w:tc>
        <w:tc>
          <w:tcPr>
            <w:tcW w:w="879"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98.876</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387.232.535</w:t>
            </w:r>
          </w:p>
        </w:tc>
        <w:tc>
          <w:tcPr>
            <w:tcW w:w="1417" w:type="dxa"/>
            <w:tcBorders>
              <w:top w:val="double" w:sz="2" w:space="0" w:color="BFBFBF"/>
              <w:left w:val="nil"/>
              <w:bottom w:val="double" w:sz="2" w:space="0" w:color="BFBFBF"/>
              <w:right w:val="single" w:sz="4" w:space="0" w:color="FFFFFF"/>
            </w:tcBorders>
            <w:shd w:val="clear" w:color="auto" w:fill="F2F2F2"/>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30.084.436</w:t>
            </w:r>
          </w:p>
        </w:tc>
        <w:tc>
          <w:tcPr>
            <w:tcW w:w="1417"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84.291.089</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813.475</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115.669.434</w:t>
            </w:r>
          </w:p>
        </w:tc>
      </w:tr>
      <w:tr w:rsidR="00A803CF" w:rsidRPr="0020630C" w:rsidTr="00C311B9">
        <w:trPr>
          <w:trHeight w:val="284"/>
        </w:trPr>
        <w:tc>
          <w:tcPr>
            <w:tcW w:w="2041" w:type="dxa"/>
            <w:tcBorders>
              <w:top w:val="double" w:sz="2" w:space="0" w:color="BFBFBF"/>
              <w:left w:val="single" w:sz="4" w:space="0" w:color="FFFFFF"/>
              <w:bottom w:val="single" w:sz="4" w:space="0" w:color="FFFFFF"/>
              <w:right w:val="single" w:sz="4" w:space="0" w:color="FFFFFF"/>
            </w:tcBorders>
            <w:shd w:val="clear" w:color="auto" w:fill="DBE5F1"/>
            <w:noWrap/>
            <w:vAlign w:val="center"/>
            <w:hideMark/>
          </w:tcPr>
          <w:p w:rsidR="00A803CF" w:rsidRPr="000E5832" w:rsidRDefault="00A803CF" w:rsidP="00D604D0">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10.000 ≤ 25.000</w:t>
            </w:r>
          </w:p>
        </w:tc>
        <w:tc>
          <w:tcPr>
            <w:tcW w:w="879" w:type="dxa"/>
            <w:tcBorders>
              <w:top w:val="double" w:sz="2" w:space="0" w:color="BFBFBF"/>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46.490</w:t>
            </w:r>
          </w:p>
        </w:tc>
        <w:tc>
          <w:tcPr>
            <w:tcW w:w="1361" w:type="dxa"/>
            <w:tcBorders>
              <w:top w:val="double" w:sz="2" w:space="0" w:color="BFBFBF"/>
              <w:left w:val="nil"/>
              <w:bottom w:val="single" w:sz="4" w:space="0" w:color="FFFFFF"/>
              <w:right w:val="single" w:sz="4" w:space="0" w:color="FFFFFF"/>
            </w:tcBorders>
            <w:shd w:val="clear" w:color="auto" w:fill="C5D9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761.282.205</w:t>
            </w:r>
          </w:p>
        </w:tc>
        <w:tc>
          <w:tcPr>
            <w:tcW w:w="1417" w:type="dxa"/>
            <w:tcBorders>
              <w:top w:val="double" w:sz="2" w:space="0" w:color="BFBFBF"/>
              <w:left w:val="nil"/>
              <w:bottom w:val="single" w:sz="4" w:space="0" w:color="FFFFFF"/>
              <w:right w:val="single" w:sz="4" w:space="0" w:color="FFFFFF"/>
            </w:tcBorders>
            <w:shd w:val="clear" w:color="auto" w:fill="DBE5F1"/>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72.299.226</w:t>
            </w:r>
          </w:p>
        </w:tc>
        <w:tc>
          <w:tcPr>
            <w:tcW w:w="1417" w:type="dxa"/>
            <w:tcBorders>
              <w:top w:val="double" w:sz="2" w:space="0" w:color="BFBFBF"/>
              <w:left w:val="single" w:sz="4" w:space="0" w:color="FFFFFF"/>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184.767.262</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4.519.216</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122.508.736</w:t>
            </w:r>
          </w:p>
        </w:tc>
      </w:tr>
      <w:tr w:rsidR="00A803CF" w:rsidRPr="0020630C" w:rsidTr="00C311B9">
        <w:trPr>
          <w:trHeight w:val="284"/>
        </w:trPr>
        <w:tc>
          <w:tcPr>
            <w:tcW w:w="2041" w:type="dxa"/>
            <w:tcBorders>
              <w:top w:val="nil"/>
              <w:left w:val="single" w:sz="4" w:space="0" w:color="FFFFFF"/>
              <w:bottom w:val="single" w:sz="4" w:space="0" w:color="FFFFFF"/>
              <w:right w:val="single" w:sz="4" w:space="0" w:color="FFFFFF"/>
            </w:tcBorders>
            <w:shd w:val="clear" w:color="auto" w:fill="DBE5F1"/>
            <w:noWrap/>
            <w:vAlign w:val="center"/>
            <w:hideMark/>
          </w:tcPr>
          <w:p w:rsidR="00A803CF" w:rsidRPr="000E5832" w:rsidRDefault="00A803CF" w:rsidP="00D604D0">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25.000 ≤ 50.000</w:t>
            </w:r>
          </w:p>
        </w:tc>
        <w:tc>
          <w:tcPr>
            <w:tcW w:w="879" w:type="dxa"/>
            <w:tcBorders>
              <w:top w:val="nil"/>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33.549</w:t>
            </w:r>
          </w:p>
        </w:tc>
        <w:tc>
          <w:tcPr>
            <w:tcW w:w="1361" w:type="dxa"/>
            <w:tcBorders>
              <w:top w:val="nil"/>
              <w:left w:val="nil"/>
              <w:bottom w:val="single" w:sz="4" w:space="0" w:color="FFFFFF"/>
              <w:right w:val="single" w:sz="4" w:space="0" w:color="FFFFFF"/>
            </w:tcBorders>
            <w:shd w:val="clear" w:color="auto" w:fill="C5D9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1.202.549.241</w:t>
            </w:r>
          </w:p>
        </w:tc>
        <w:tc>
          <w:tcPr>
            <w:tcW w:w="1417" w:type="dxa"/>
            <w:tcBorders>
              <w:top w:val="nil"/>
              <w:left w:val="nil"/>
              <w:bottom w:val="single" w:sz="4" w:space="0" w:color="FFFFFF"/>
              <w:right w:val="single" w:sz="4" w:space="0" w:color="FFFFFF"/>
            </w:tcBorders>
            <w:shd w:val="clear" w:color="auto" w:fill="DBE5F1"/>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161.215.646</w:t>
            </w:r>
          </w:p>
        </w:tc>
        <w:tc>
          <w:tcPr>
            <w:tcW w:w="1417" w:type="dxa"/>
            <w:tcBorders>
              <w:top w:val="nil"/>
              <w:left w:val="single" w:sz="4" w:space="0" w:color="FFFFFF"/>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294.940.502</w:t>
            </w:r>
          </w:p>
        </w:tc>
        <w:tc>
          <w:tcPr>
            <w:tcW w:w="1361" w:type="dxa"/>
            <w:tcBorders>
              <w:top w:val="nil"/>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18.198.243</w:t>
            </w:r>
          </w:p>
        </w:tc>
        <w:tc>
          <w:tcPr>
            <w:tcW w:w="1361" w:type="dxa"/>
            <w:tcBorders>
              <w:top w:val="nil"/>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88.506.341</w:t>
            </w:r>
          </w:p>
        </w:tc>
      </w:tr>
      <w:tr w:rsidR="00A803CF" w:rsidRPr="0020630C" w:rsidTr="00C311B9">
        <w:trPr>
          <w:trHeight w:val="284"/>
        </w:trPr>
        <w:tc>
          <w:tcPr>
            <w:tcW w:w="2041" w:type="dxa"/>
            <w:tcBorders>
              <w:top w:val="nil"/>
              <w:left w:val="single" w:sz="4" w:space="0" w:color="FFFFFF"/>
              <w:bottom w:val="double" w:sz="2" w:space="0" w:color="BFBFBF"/>
              <w:right w:val="single" w:sz="4" w:space="0" w:color="FFFFFF"/>
            </w:tcBorders>
            <w:shd w:val="clear" w:color="auto" w:fill="DBE5F1"/>
            <w:noWrap/>
            <w:vAlign w:val="center"/>
            <w:hideMark/>
          </w:tcPr>
          <w:p w:rsidR="00A803CF" w:rsidRPr="000E5832" w:rsidRDefault="00A803CF" w:rsidP="00D604D0">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50.000 ≤ 100.000</w:t>
            </w:r>
          </w:p>
        </w:tc>
        <w:tc>
          <w:tcPr>
            <w:tcW w:w="879" w:type="dxa"/>
            <w:tcBorders>
              <w:top w:val="nil"/>
              <w:left w:val="nil"/>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27.550</w:t>
            </w:r>
          </w:p>
        </w:tc>
        <w:tc>
          <w:tcPr>
            <w:tcW w:w="1361" w:type="dxa"/>
            <w:tcBorders>
              <w:top w:val="single" w:sz="4" w:space="0" w:color="FFFFFF"/>
              <w:left w:val="single" w:sz="4" w:space="0" w:color="FFFFFF"/>
              <w:bottom w:val="double" w:sz="2" w:space="0" w:color="BFBFBF"/>
              <w:right w:val="single" w:sz="4" w:space="0" w:color="FFFFFF"/>
            </w:tcBorders>
            <w:shd w:val="clear" w:color="auto" w:fill="C5D9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1.962.099.406</w:t>
            </w:r>
          </w:p>
        </w:tc>
        <w:tc>
          <w:tcPr>
            <w:tcW w:w="1417" w:type="dxa"/>
            <w:tcBorders>
              <w:top w:val="nil"/>
              <w:left w:val="single" w:sz="4" w:space="0" w:color="FFFFFF"/>
              <w:bottom w:val="double" w:sz="2" w:space="0" w:color="BFBFBF"/>
              <w:right w:val="single" w:sz="4" w:space="0" w:color="FFFFFF"/>
            </w:tcBorders>
            <w:shd w:val="clear" w:color="auto" w:fill="DBE5F1"/>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438.833.650</w:t>
            </w:r>
          </w:p>
        </w:tc>
        <w:tc>
          <w:tcPr>
            <w:tcW w:w="1417" w:type="dxa"/>
            <w:tcBorders>
              <w:top w:val="nil"/>
              <w:left w:val="single" w:sz="4" w:space="0" w:color="FFFFFF"/>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362.059.477</w:t>
            </w:r>
          </w:p>
        </w:tc>
        <w:tc>
          <w:tcPr>
            <w:tcW w:w="1361" w:type="dxa"/>
            <w:tcBorders>
              <w:top w:val="nil"/>
              <w:left w:val="nil"/>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83.698.334</w:t>
            </w:r>
          </w:p>
        </w:tc>
        <w:tc>
          <w:tcPr>
            <w:tcW w:w="1361" w:type="dxa"/>
            <w:tcBorders>
              <w:top w:val="nil"/>
              <w:left w:val="nil"/>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59.325.100</w:t>
            </w:r>
          </w:p>
        </w:tc>
      </w:tr>
      <w:tr w:rsidR="00A803CF" w:rsidRPr="00E32461" w:rsidTr="00D604D0">
        <w:trPr>
          <w:trHeight w:val="284"/>
        </w:trPr>
        <w:tc>
          <w:tcPr>
            <w:tcW w:w="2041"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A803CF" w:rsidRPr="000E5832" w:rsidRDefault="00A803CF" w:rsidP="00D604D0">
            <w:pPr>
              <w:ind w:left="-57" w:right="-57"/>
              <w:rPr>
                <w:rFonts w:ascii="Arial" w:eastAsia="Times New Roman" w:hAnsi="Arial" w:cs="Arial"/>
                <w:b/>
                <w:color w:val="244061"/>
                <w:sz w:val="18"/>
                <w:szCs w:val="18"/>
                <w:lang w:eastAsia="hr-HR"/>
              </w:rPr>
            </w:pPr>
            <w:r w:rsidRPr="000E5832">
              <w:rPr>
                <w:rFonts w:ascii="Arial" w:eastAsia="Times New Roman" w:hAnsi="Arial" w:cs="Arial"/>
                <w:b/>
                <w:color w:val="244061"/>
                <w:sz w:val="18"/>
                <w:szCs w:val="18"/>
                <w:lang w:eastAsia="hr-HR"/>
              </w:rPr>
              <w:t>&gt; 10.000 ≤ 100.000</w:t>
            </w:r>
          </w:p>
        </w:tc>
        <w:tc>
          <w:tcPr>
            <w:tcW w:w="879"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107.589</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3.925.930.852</w:t>
            </w:r>
          </w:p>
        </w:tc>
        <w:tc>
          <w:tcPr>
            <w:tcW w:w="1417" w:type="dxa"/>
            <w:tcBorders>
              <w:top w:val="double" w:sz="2" w:space="0" w:color="BFBFBF"/>
              <w:left w:val="nil"/>
              <w:bottom w:val="double" w:sz="2" w:space="0" w:color="BFBFBF"/>
              <w:right w:val="single" w:sz="4" w:space="0" w:color="FFFFFF"/>
            </w:tcBorders>
            <w:shd w:val="clear" w:color="auto" w:fill="F2F2F2"/>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672.348.522</w:t>
            </w:r>
          </w:p>
        </w:tc>
        <w:tc>
          <w:tcPr>
            <w:tcW w:w="1417"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841.767.242</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106.415.793</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270.340.177</w:t>
            </w:r>
          </w:p>
        </w:tc>
      </w:tr>
      <w:tr w:rsidR="00A803CF" w:rsidRPr="0020630C" w:rsidTr="00D604D0">
        <w:trPr>
          <w:trHeight w:val="284"/>
        </w:trPr>
        <w:tc>
          <w:tcPr>
            <w:tcW w:w="2041" w:type="dxa"/>
            <w:tcBorders>
              <w:top w:val="double" w:sz="2" w:space="0" w:color="BFBFBF"/>
              <w:left w:val="single" w:sz="4" w:space="0" w:color="FFFFFF"/>
              <w:bottom w:val="single" w:sz="4" w:space="0" w:color="FFFFFF"/>
              <w:right w:val="single" w:sz="4" w:space="0" w:color="FFFFFF"/>
            </w:tcBorders>
            <w:shd w:val="clear" w:color="auto" w:fill="DBE5F1"/>
            <w:noWrap/>
            <w:vAlign w:val="center"/>
            <w:hideMark/>
          </w:tcPr>
          <w:p w:rsidR="00A803CF" w:rsidRPr="000E5832" w:rsidRDefault="00A803CF" w:rsidP="00D604D0">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100.000 ≤ 500.000</w:t>
            </w:r>
          </w:p>
        </w:tc>
        <w:tc>
          <w:tcPr>
            <w:tcW w:w="879" w:type="dxa"/>
            <w:tcBorders>
              <w:top w:val="double" w:sz="2" w:space="0" w:color="BFBFBF"/>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29.302</w:t>
            </w:r>
          </w:p>
        </w:tc>
        <w:tc>
          <w:tcPr>
            <w:tcW w:w="1361" w:type="dxa"/>
            <w:tcBorders>
              <w:top w:val="double" w:sz="2" w:space="0" w:color="BFBFBF"/>
              <w:left w:val="nil"/>
              <w:bottom w:val="single" w:sz="4" w:space="0" w:color="FFFFFF"/>
              <w:right w:val="single" w:sz="4" w:space="0" w:color="FFFFFF"/>
            </w:tcBorders>
            <w:shd w:val="clear" w:color="auto" w:fill="C5D9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5.541.986.418</w:t>
            </w:r>
          </w:p>
        </w:tc>
        <w:tc>
          <w:tcPr>
            <w:tcW w:w="1417" w:type="dxa"/>
            <w:tcBorders>
              <w:top w:val="double" w:sz="2" w:space="0" w:color="BFBFBF"/>
              <w:left w:val="nil"/>
              <w:bottom w:val="single" w:sz="4" w:space="0" w:color="FFFFFF"/>
              <w:right w:val="single" w:sz="4" w:space="0" w:color="FFFFFF"/>
            </w:tcBorders>
            <w:shd w:val="clear" w:color="auto" w:fill="DBE5F1"/>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1.858.298.367</w:t>
            </w:r>
          </w:p>
        </w:tc>
        <w:tc>
          <w:tcPr>
            <w:tcW w:w="1417" w:type="dxa"/>
            <w:tcBorders>
              <w:top w:val="double" w:sz="2" w:space="0" w:color="BFBFBF"/>
              <w:left w:val="single" w:sz="4" w:space="0" w:color="FFFFFF"/>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824.064.240</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418.898.124</w:t>
            </w:r>
          </w:p>
        </w:tc>
        <w:tc>
          <w:tcPr>
            <w:tcW w:w="1361" w:type="dxa"/>
            <w:tcBorders>
              <w:top w:val="double" w:sz="2" w:space="0" w:color="BFBFBF"/>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56.887.885</w:t>
            </w:r>
          </w:p>
        </w:tc>
      </w:tr>
      <w:tr w:rsidR="00A803CF" w:rsidRPr="0020630C" w:rsidTr="00D604D0">
        <w:trPr>
          <w:trHeight w:val="284"/>
        </w:trPr>
        <w:tc>
          <w:tcPr>
            <w:tcW w:w="2041" w:type="dxa"/>
            <w:tcBorders>
              <w:top w:val="nil"/>
              <w:left w:val="single" w:sz="4" w:space="0" w:color="FFFFFF"/>
              <w:bottom w:val="single" w:sz="4" w:space="0" w:color="FFFFFF"/>
              <w:right w:val="single" w:sz="4" w:space="0" w:color="FFFFFF"/>
            </w:tcBorders>
            <w:shd w:val="clear" w:color="auto" w:fill="DBE5F1"/>
            <w:noWrap/>
            <w:vAlign w:val="center"/>
            <w:hideMark/>
          </w:tcPr>
          <w:p w:rsidR="00A803CF" w:rsidRPr="000E5832" w:rsidRDefault="00A803CF" w:rsidP="00D604D0">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500.000 ≤ 1 milijun</w:t>
            </w:r>
          </w:p>
        </w:tc>
        <w:tc>
          <w:tcPr>
            <w:tcW w:w="879" w:type="dxa"/>
            <w:tcBorders>
              <w:top w:val="nil"/>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1.996</w:t>
            </w:r>
          </w:p>
        </w:tc>
        <w:tc>
          <w:tcPr>
            <w:tcW w:w="1361" w:type="dxa"/>
            <w:tcBorders>
              <w:top w:val="nil"/>
              <w:left w:val="nil"/>
              <w:bottom w:val="single" w:sz="4" w:space="0" w:color="FFFFFF"/>
              <w:right w:val="single" w:sz="4" w:space="0" w:color="FFFFFF"/>
            </w:tcBorders>
            <w:shd w:val="clear" w:color="auto" w:fill="C5D9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1.355.768.509</w:t>
            </w:r>
          </w:p>
        </w:tc>
        <w:tc>
          <w:tcPr>
            <w:tcW w:w="1417" w:type="dxa"/>
            <w:tcBorders>
              <w:top w:val="nil"/>
              <w:left w:val="nil"/>
              <w:bottom w:val="single" w:sz="4" w:space="0" w:color="FFFFFF"/>
              <w:right w:val="single" w:sz="4" w:space="0" w:color="FFFFFF"/>
            </w:tcBorders>
            <w:shd w:val="clear" w:color="auto" w:fill="DBE5F1"/>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496.912.765</w:t>
            </w:r>
          </w:p>
        </w:tc>
        <w:tc>
          <w:tcPr>
            <w:tcW w:w="1417" w:type="dxa"/>
            <w:tcBorders>
              <w:top w:val="nil"/>
              <w:left w:val="single" w:sz="4" w:space="0" w:color="FFFFFF"/>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245.514.055</w:t>
            </w:r>
          </w:p>
        </w:tc>
        <w:tc>
          <w:tcPr>
            <w:tcW w:w="1361" w:type="dxa"/>
            <w:tcBorders>
              <w:top w:val="nil"/>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66.455.021</w:t>
            </w:r>
          </w:p>
        </w:tc>
        <w:tc>
          <w:tcPr>
            <w:tcW w:w="1361" w:type="dxa"/>
            <w:tcBorders>
              <w:top w:val="nil"/>
              <w:left w:val="nil"/>
              <w:bottom w:val="single" w:sz="4" w:space="0" w:color="FFFFF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5.899.344</w:t>
            </w:r>
          </w:p>
        </w:tc>
      </w:tr>
      <w:tr w:rsidR="00A803CF" w:rsidRPr="0020630C" w:rsidTr="00D604D0">
        <w:trPr>
          <w:trHeight w:val="284"/>
        </w:trPr>
        <w:tc>
          <w:tcPr>
            <w:tcW w:w="2041" w:type="dxa"/>
            <w:tcBorders>
              <w:top w:val="nil"/>
              <w:left w:val="single" w:sz="4" w:space="0" w:color="FFFFFF"/>
              <w:bottom w:val="double" w:sz="2" w:space="0" w:color="BFBFBF"/>
              <w:right w:val="single" w:sz="4" w:space="0" w:color="FFFFFF"/>
            </w:tcBorders>
            <w:shd w:val="clear" w:color="auto" w:fill="DBE5F1"/>
            <w:noWrap/>
            <w:vAlign w:val="center"/>
            <w:hideMark/>
          </w:tcPr>
          <w:p w:rsidR="00A803CF" w:rsidRPr="000E5832" w:rsidRDefault="00A803CF" w:rsidP="00D604D0">
            <w:pPr>
              <w:ind w:left="-57" w:right="-57"/>
              <w:rPr>
                <w:rFonts w:ascii="Arial" w:eastAsia="Times New Roman" w:hAnsi="Arial" w:cs="Arial"/>
                <w:color w:val="244061"/>
                <w:sz w:val="18"/>
                <w:szCs w:val="18"/>
                <w:lang w:eastAsia="hr-HR"/>
              </w:rPr>
            </w:pPr>
            <w:r w:rsidRPr="000E5832">
              <w:rPr>
                <w:rFonts w:ascii="Arial" w:eastAsia="Times New Roman" w:hAnsi="Arial" w:cs="Arial"/>
                <w:color w:val="244061"/>
                <w:sz w:val="18"/>
                <w:szCs w:val="18"/>
                <w:lang w:eastAsia="hr-HR"/>
              </w:rPr>
              <w:t>&gt; 1 milijuna</w:t>
            </w:r>
          </w:p>
        </w:tc>
        <w:tc>
          <w:tcPr>
            <w:tcW w:w="879" w:type="dxa"/>
            <w:tcBorders>
              <w:top w:val="nil"/>
              <w:left w:val="nil"/>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1.515</w:t>
            </w:r>
          </w:p>
        </w:tc>
        <w:tc>
          <w:tcPr>
            <w:tcW w:w="1361" w:type="dxa"/>
            <w:tcBorders>
              <w:top w:val="nil"/>
              <w:left w:val="nil"/>
              <w:bottom w:val="double" w:sz="2" w:space="0" w:color="BFBFBF"/>
              <w:right w:val="single" w:sz="4" w:space="0" w:color="FFFFFF"/>
            </w:tcBorders>
            <w:shd w:val="clear" w:color="auto" w:fill="C5D9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6.923.397.048</w:t>
            </w:r>
          </w:p>
        </w:tc>
        <w:tc>
          <w:tcPr>
            <w:tcW w:w="1417" w:type="dxa"/>
            <w:tcBorders>
              <w:top w:val="nil"/>
              <w:left w:val="nil"/>
              <w:bottom w:val="double" w:sz="2" w:space="0" w:color="BFBFBF"/>
              <w:right w:val="single" w:sz="4" w:space="0" w:color="FFFFFF"/>
            </w:tcBorders>
            <w:shd w:val="clear" w:color="auto" w:fill="DBE5F1"/>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2.786.089.658</w:t>
            </w:r>
          </w:p>
        </w:tc>
        <w:tc>
          <w:tcPr>
            <w:tcW w:w="1417" w:type="dxa"/>
            <w:tcBorders>
              <w:top w:val="nil"/>
              <w:left w:val="single" w:sz="4" w:space="0" w:color="FFFFFF"/>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1.701.256.348</w:t>
            </w:r>
          </w:p>
        </w:tc>
        <w:tc>
          <w:tcPr>
            <w:tcW w:w="1361" w:type="dxa"/>
            <w:tcBorders>
              <w:top w:val="nil"/>
              <w:left w:val="nil"/>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42.594.854</w:t>
            </w:r>
          </w:p>
        </w:tc>
        <w:tc>
          <w:tcPr>
            <w:tcW w:w="1361" w:type="dxa"/>
            <w:tcBorders>
              <w:top w:val="nil"/>
              <w:left w:val="nil"/>
              <w:bottom w:val="double" w:sz="2" w:space="0" w:color="BFBFBF"/>
              <w:right w:val="single" w:sz="4" w:space="0" w:color="FFFFFF"/>
            </w:tcBorders>
            <w:shd w:val="clear" w:color="auto" w:fill="DBE5F1"/>
            <w:noWrap/>
            <w:vAlign w:val="center"/>
          </w:tcPr>
          <w:p w:rsidR="00A803CF" w:rsidRPr="00AB4660" w:rsidRDefault="00A803CF" w:rsidP="00C311B9">
            <w:pPr>
              <w:ind w:left="-57" w:right="-57"/>
              <w:jc w:val="right"/>
              <w:rPr>
                <w:rFonts w:ascii="Arial" w:hAnsi="Arial" w:cs="Arial"/>
                <w:bCs/>
                <w:color w:val="244061"/>
                <w:sz w:val="18"/>
                <w:szCs w:val="18"/>
              </w:rPr>
            </w:pPr>
            <w:r w:rsidRPr="00AB4660">
              <w:rPr>
                <w:rFonts w:ascii="Arial" w:hAnsi="Arial" w:cs="Arial"/>
                <w:bCs/>
                <w:color w:val="244061"/>
                <w:sz w:val="18"/>
                <w:szCs w:val="18"/>
              </w:rPr>
              <w:t>10.160.094</w:t>
            </w:r>
          </w:p>
        </w:tc>
      </w:tr>
      <w:tr w:rsidR="00A803CF" w:rsidRPr="00E32461" w:rsidTr="00D604D0">
        <w:trPr>
          <w:trHeight w:val="284"/>
        </w:trPr>
        <w:tc>
          <w:tcPr>
            <w:tcW w:w="2041"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A803CF" w:rsidRPr="000E5832" w:rsidRDefault="00A803CF" w:rsidP="00D604D0">
            <w:pPr>
              <w:ind w:left="-57" w:right="-57"/>
              <w:rPr>
                <w:rFonts w:ascii="Arial" w:eastAsia="Times New Roman" w:hAnsi="Arial" w:cs="Arial"/>
                <w:b/>
                <w:color w:val="244061"/>
                <w:sz w:val="18"/>
                <w:szCs w:val="18"/>
                <w:lang w:eastAsia="hr-HR"/>
              </w:rPr>
            </w:pPr>
            <w:r w:rsidRPr="000E5832">
              <w:rPr>
                <w:rFonts w:ascii="Arial" w:eastAsia="Times New Roman" w:hAnsi="Arial" w:cs="Arial"/>
                <w:b/>
                <w:color w:val="244061"/>
                <w:sz w:val="18"/>
                <w:szCs w:val="18"/>
                <w:lang w:eastAsia="hr-HR"/>
              </w:rPr>
              <w:t>&gt; 100.000</w:t>
            </w:r>
          </w:p>
        </w:tc>
        <w:tc>
          <w:tcPr>
            <w:tcW w:w="879"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32.813</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13.821.151.975</w:t>
            </w:r>
          </w:p>
        </w:tc>
        <w:tc>
          <w:tcPr>
            <w:tcW w:w="1417" w:type="dxa"/>
            <w:tcBorders>
              <w:top w:val="double" w:sz="2" w:space="0" w:color="BFBFBF"/>
              <w:left w:val="nil"/>
              <w:bottom w:val="double" w:sz="2" w:space="0" w:color="BFBFBF"/>
              <w:right w:val="single" w:sz="4" w:space="0" w:color="FFFFFF"/>
            </w:tcBorders>
            <w:shd w:val="clear" w:color="auto" w:fill="F2F2F2"/>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5.141.300.789</w:t>
            </w:r>
          </w:p>
        </w:tc>
        <w:tc>
          <w:tcPr>
            <w:tcW w:w="1417" w:type="dxa"/>
            <w:tcBorders>
              <w:top w:val="double" w:sz="2" w:space="0" w:color="BFBFBF"/>
              <w:left w:val="single" w:sz="4" w:space="0" w:color="FFFFFF"/>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2.770.834.643</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527.947.999</w:t>
            </w:r>
          </w:p>
        </w:tc>
        <w:tc>
          <w:tcPr>
            <w:tcW w:w="1361" w:type="dxa"/>
            <w:tcBorders>
              <w:top w:val="double" w:sz="2" w:space="0" w:color="BFBFBF"/>
              <w:left w:val="nil"/>
              <w:bottom w:val="double" w:sz="2" w:space="0" w:color="BFBFBF"/>
              <w:right w:val="single" w:sz="4" w:space="0" w:color="FFFFFF"/>
            </w:tcBorders>
            <w:shd w:val="clear" w:color="auto" w:fill="F2F2F2"/>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72.947.322</w:t>
            </w:r>
          </w:p>
        </w:tc>
      </w:tr>
      <w:tr w:rsidR="00A803CF" w:rsidRPr="00685ABE" w:rsidTr="00D604D0">
        <w:trPr>
          <w:trHeight w:val="284"/>
        </w:trPr>
        <w:tc>
          <w:tcPr>
            <w:tcW w:w="2041" w:type="dxa"/>
            <w:tcBorders>
              <w:top w:val="double" w:sz="2" w:space="0" w:color="BFBFBF"/>
              <w:left w:val="single" w:sz="4" w:space="0" w:color="FFFFFF"/>
              <w:bottom w:val="single" w:sz="4" w:space="0" w:color="FFFFFF"/>
              <w:right w:val="single" w:sz="4" w:space="0" w:color="FFFFFF"/>
            </w:tcBorders>
            <w:shd w:val="clear" w:color="auto" w:fill="C7C7C7"/>
            <w:noWrap/>
            <w:vAlign w:val="center"/>
            <w:hideMark/>
          </w:tcPr>
          <w:p w:rsidR="00A803CF" w:rsidRPr="000E5832" w:rsidRDefault="00A803CF" w:rsidP="00D604D0">
            <w:pPr>
              <w:ind w:left="-57" w:right="-57"/>
              <w:rPr>
                <w:rFonts w:ascii="Arial" w:eastAsia="Times New Roman" w:hAnsi="Arial" w:cs="Arial"/>
                <w:b/>
                <w:color w:val="244061"/>
                <w:sz w:val="18"/>
                <w:szCs w:val="18"/>
                <w:lang w:eastAsia="hr-HR"/>
              </w:rPr>
            </w:pPr>
            <w:r>
              <w:rPr>
                <w:rFonts w:ascii="Arial" w:eastAsia="Times New Roman" w:hAnsi="Arial" w:cs="Arial"/>
                <w:b/>
                <w:color w:val="244061"/>
                <w:sz w:val="18"/>
                <w:szCs w:val="18"/>
                <w:lang w:eastAsia="hr-HR"/>
              </w:rPr>
              <w:t>Sveukupno</w:t>
            </w:r>
          </w:p>
        </w:tc>
        <w:tc>
          <w:tcPr>
            <w:tcW w:w="879" w:type="dxa"/>
            <w:tcBorders>
              <w:top w:val="double" w:sz="2" w:space="0" w:color="BFBFBF"/>
              <w:left w:val="nil"/>
              <w:bottom w:val="single" w:sz="4" w:space="0" w:color="FFFFFF"/>
              <w:right w:val="single" w:sz="4" w:space="0" w:color="FFFFFF"/>
            </w:tcBorders>
            <w:shd w:val="clear" w:color="auto" w:fill="C7C7C7"/>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239.278</w:t>
            </w:r>
          </w:p>
        </w:tc>
        <w:tc>
          <w:tcPr>
            <w:tcW w:w="1361" w:type="dxa"/>
            <w:tcBorders>
              <w:top w:val="double" w:sz="2" w:space="0" w:color="BFBFBF"/>
              <w:left w:val="nil"/>
              <w:bottom w:val="single" w:sz="4" w:space="0" w:color="FFFFFF"/>
              <w:right w:val="single" w:sz="4" w:space="0" w:color="FFFFFF"/>
            </w:tcBorders>
            <w:shd w:val="clear" w:color="auto" w:fill="C7C7C7"/>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18.134.315.362</w:t>
            </w:r>
          </w:p>
        </w:tc>
        <w:tc>
          <w:tcPr>
            <w:tcW w:w="1417" w:type="dxa"/>
            <w:tcBorders>
              <w:top w:val="double" w:sz="2" w:space="0" w:color="BFBFBF"/>
              <w:left w:val="nil"/>
              <w:bottom w:val="single" w:sz="4" w:space="0" w:color="FFFFFF"/>
              <w:right w:val="single" w:sz="4" w:space="0" w:color="FFFFFF"/>
            </w:tcBorders>
            <w:shd w:val="clear" w:color="auto" w:fill="C7C7C7"/>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5.843.733.747</w:t>
            </w:r>
          </w:p>
        </w:tc>
        <w:tc>
          <w:tcPr>
            <w:tcW w:w="1417" w:type="dxa"/>
            <w:tcBorders>
              <w:top w:val="double" w:sz="2" w:space="0" w:color="BFBFBF"/>
              <w:left w:val="single" w:sz="4" w:space="0" w:color="FFFFFF"/>
              <w:bottom w:val="single" w:sz="4" w:space="0" w:color="FFFFFF"/>
              <w:right w:val="single" w:sz="4" w:space="0" w:color="FFFFFF"/>
            </w:tcBorders>
            <w:shd w:val="clear" w:color="auto" w:fill="C7C7C7"/>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3.696.892.974</w:t>
            </w:r>
          </w:p>
        </w:tc>
        <w:tc>
          <w:tcPr>
            <w:tcW w:w="1361" w:type="dxa"/>
            <w:tcBorders>
              <w:top w:val="double" w:sz="2" w:space="0" w:color="BFBFBF"/>
              <w:left w:val="nil"/>
              <w:bottom w:val="single" w:sz="4" w:space="0" w:color="FFFFFF"/>
              <w:right w:val="single" w:sz="4" w:space="0" w:color="FFFFFF"/>
            </w:tcBorders>
            <w:shd w:val="clear" w:color="auto" w:fill="C7C7C7"/>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635.177.267</w:t>
            </w:r>
          </w:p>
        </w:tc>
        <w:tc>
          <w:tcPr>
            <w:tcW w:w="1361" w:type="dxa"/>
            <w:tcBorders>
              <w:top w:val="double" w:sz="2" w:space="0" w:color="BFBFBF"/>
              <w:left w:val="nil"/>
              <w:bottom w:val="single" w:sz="4" w:space="0" w:color="FFFFFF"/>
              <w:right w:val="single" w:sz="4" w:space="0" w:color="FFFFFF"/>
            </w:tcBorders>
            <w:shd w:val="clear" w:color="auto" w:fill="C7C7C7"/>
            <w:noWrap/>
            <w:vAlign w:val="center"/>
          </w:tcPr>
          <w:p w:rsidR="00A803CF" w:rsidRPr="00AB4660" w:rsidRDefault="00A803CF" w:rsidP="00C311B9">
            <w:pPr>
              <w:ind w:left="-57" w:right="-57"/>
              <w:jc w:val="right"/>
              <w:rPr>
                <w:rFonts w:ascii="Arial" w:hAnsi="Arial" w:cs="Arial"/>
                <w:b/>
                <w:color w:val="244061"/>
                <w:sz w:val="18"/>
                <w:szCs w:val="18"/>
              </w:rPr>
            </w:pPr>
            <w:r w:rsidRPr="00AB4660">
              <w:rPr>
                <w:rFonts w:ascii="Arial" w:hAnsi="Arial" w:cs="Arial"/>
                <w:b/>
                <w:color w:val="244061"/>
                <w:sz w:val="18"/>
                <w:szCs w:val="18"/>
              </w:rPr>
              <w:t>458.956.933</w:t>
            </w:r>
          </w:p>
        </w:tc>
      </w:tr>
    </w:tbl>
    <w:p w:rsidR="000E2C05" w:rsidRDefault="000E2C05" w:rsidP="000E2C05">
      <w:pPr>
        <w:spacing w:line="220" w:lineRule="atLeast"/>
        <w:jc w:val="both"/>
        <w:rPr>
          <w:rFonts w:ascii="Arial" w:hAnsi="Arial" w:cs="Arial"/>
          <w:i/>
          <w:color w:val="0F243E"/>
          <w:sz w:val="16"/>
          <w:szCs w:val="16"/>
        </w:rPr>
      </w:pPr>
      <w:r w:rsidRPr="00E32461">
        <w:rPr>
          <w:rFonts w:ascii="Arial" w:hAnsi="Arial" w:cs="Arial"/>
          <w:i/>
          <w:color w:val="0F243E"/>
          <w:sz w:val="16"/>
          <w:szCs w:val="16"/>
        </w:rPr>
        <w:t>Izvor: Financijska agencija - Očevidnik redoslijeda osnova za plaćanje</w:t>
      </w:r>
    </w:p>
    <w:p w:rsidR="00C06DCF" w:rsidRPr="00C3214E" w:rsidRDefault="00653447" w:rsidP="00A36781">
      <w:pPr>
        <w:widowControl w:val="0"/>
        <w:spacing w:before="120" w:line="276" w:lineRule="auto"/>
        <w:jc w:val="both"/>
        <w:rPr>
          <w:rFonts w:ascii="Arial" w:hAnsi="Arial" w:cs="Arial"/>
          <w:color w:val="244061"/>
          <w:sz w:val="20"/>
          <w:szCs w:val="20"/>
        </w:rPr>
      </w:pPr>
      <w:r w:rsidRPr="00C3214E">
        <w:rPr>
          <w:rFonts w:ascii="Arial" w:hAnsi="Arial" w:cs="Arial"/>
          <w:color w:val="244061"/>
          <w:sz w:val="20"/>
          <w:szCs w:val="20"/>
        </w:rPr>
        <w:t xml:space="preserve">Prema stanju </w:t>
      </w:r>
      <w:r w:rsidR="009D23AC" w:rsidRPr="00C3214E">
        <w:rPr>
          <w:rFonts w:ascii="Arial" w:hAnsi="Arial" w:cs="Arial"/>
          <w:color w:val="244061"/>
          <w:sz w:val="20"/>
          <w:szCs w:val="20"/>
        </w:rPr>
        <w:t>od</w:t>
      </w:r>
      <w:r w:rsidR="00BC511D" w:rsidRPr="00C3214E">
        <w:rPr>
          <w:rFonts w:ascii="Arial" w:hAnsi="Arial" w:cs="Arial"/>
          <w:color w:val="244061"/>
          <w:sz w:val="20"/>
          <w:szCs w:val="20"/>
        </w:rPr>
        <w:t xml:space="preserve"> </w:t>
      </w:r>
      <w:r w:rsidR="00C3214E" w:rsidRPr="00C3214E">
        <w:rPr>
          <w:rFonts w:ascii="Arial" w:hAnsi="Arial" w:cs="Arial"/>
          <w:color w:val="244061"/>
          <w:sz w:val="20"/>
          <w:szCs w:val="20"/>
        </w:rPr>
        <w:t>31</w:t>
      </w:r>
      <w:r w:rsidR="00BC511D" w:rsidRPr="00C3214E">
        <w:rPr>
          <w:rFonts w:ascii="Arial" w:hAnsi="Arial" w:cs="Arial"/>
          <w:color w:val="244061"/>
          <w:sz w:val="20"/>
          <w:szCs w:val="20"/>
        </w:rPr>
        <w:t xml:space="preserve">. </w:t>
      </w:r>
      <w:r w:rsidR="00F371A0">
        <w:rPr>
          <w:rFonts w:ascii="Arial" w:hAnsi="Arial" w:cs="Arial"/>
          <w:color w:val="244061"/>
          <w:sz w:val="20"/>
          <w:szCs w:val="20"/>
        </w:rPr>
        <w:t>ožujka</w:t>
      </w:r>
      <w:r w:rsidR="00CF61AA" w:rsidRPr="00C3214E">
        <w:rPr>
          <w:rFonts w:ascii="Arial" w:hAnsi="Arial" w:cs="Arial"/>
          <w:color w:val="244061"/>
          <w:sz w:val="20"/>
          <w:szCs w:val="20"/>
        </w:rPr>
        <w:t xml:space="preserve"> </w:t>
      </w:r>
      <w:r w:rsidR="00BC511D" w:rsidRPr="00C3214E">
        <w:rPr>
          <w:rFonts w:ascii="Arial" w:hAnsi="Arial" w:cs="Arial"/>
          <w:color w:val="244061"/>
          <w:sz w:val="20"/>
          <w:szCs w:val="20"/>
        </w:rPr>
        <w:t>20</w:t>
      </w:r>
      <w:r w:rsidR="00D8528C" w:rsidRPr="00C3214E">
        <w:rPr>
          <w:rFonts w:ascii="Arial" w:hAnsi="Arial" w:cs="Arial"/>
          <w:color w:val="244061"/>
          <w:sz w:val="20"/>
          <w:szCs w:val="20"/>
        </w:rPr>
        <w:t>2</w:t>
      </w:r>
      <w:r w:rsidR="00F371A0">
        <w:rPr>
          <w:rFonts w:ascii="Arial" w:hAnsi="Arial" w:cs="Arial"/>
          <w:color w:val="244061"/>
          <w:sz w:val="20"/>
          <w:szCs w:val="20"/>
        </w:rPr>
        <w:t>2</w:t>
      </w:r>
      <w:r w:rsidR="00BC511D" w:rsidRPr="00C3214E">
        <w:rPr>
          <w:rFonts w:ascii="Arial" w:hAnsi="Arial" w:cs="Arial"/>
          <w:color w:val="244061"/>
          <w:sz w:val="20"/>
          <w:szCs w:val="20"/>
        </w:rPr>
        <w:t>.</w:t>
      </w:r>
      <w:r w:rsidR="00934F20" w:rsidRPr="00C3214E">
        <w:rPr>
          <w:rFonts w:ascii="Arial" w:hAnsi="Arial" w:cs="Arial"/>
          <w:color w:val="244061"/>
          <w:sz w:val="20"/>
          <w:szCs w:val="20"/>
        </w:rPr>
        <w:t>,</w:t>
      </w:r>
      <w:r w:rsidR="00BC511D" w:rsidRPr="00C3214E">
        <w:rPr>
          <w:rFonts w:ascii="Arial" w:hAnsi="Arial" w:cs="Arial"/>
          <w:color w:val="244061"/>
          <w:sz w:val="20"/>
          <w:szCs w:val="20"/>
        </w:rPr>
        <w:t xml:space="preserve"> </w:t>
      </w:r>
      <w:r w:rsidR="00F371A0" w:rsidRPr="00F371A0">
        <w:rPr>
          <w:rFonts w:ascii="Arial" w:hAnsi="Arial" w:cs="Arial"/>
          <w:color w:val="244061"/>
          <w:sz w:val="20"/>
          <w:szCs w:val="20"/>
        </w:rPr>
        <w:t>1.498</w:t>
      </w:r>
      <w:r w:rsidR="00C3214E" w:rsidRPr="00C3214E">
        <w:rPr>
          <w:rFonts w:ascii="Arial" w:hAnsi="Arial" w:cs="Arial"/>
          <w:color w:val="244061"/>
          <w:sz w:val="20"/>
          <w:szCs w:val="20"/>
        </w:rPr>
        <w:t xml:space="preserve"> </w:t>
      </w:r>
      <w:r w:rsidR="00A004D2" w:rsidRPr="00C3214E">
        <w:rPr>
          <w:rFonts w:ascii="Arial" w:hAnsi="Arial" w:cs="Arial"/>
          <w:color w:val="244061"/>
          <w:sz w:val="20"/>
          <w:szCs w:val="20"/>
        </w:rPr>
        <w:t>potrošač</w:t>
      </w:r>
      <w:r w:rsidR="00F4589B" w:rsidRPr="00C3214E">
        <w:rPr>
          <w:rFonts w:ascii="Arial" w:hAnsi="Arial" w:cs="Arial"/>
          <w:color w:val="244061"/>
          <w:sz w:val="20"/>
          <w:szCs w:val="20"/>
        </w:rPr>
        <w:t>a</w:t>
      </w:r>
      <w:r w:rsidR="0047143B" w:rsidRPr="00C3214E">
        <w:rPr>
          <w:rFonts w:ascii="Arial" w:hAnsi="Arial" w:cs="Arial"/>
          <w:color w:val="244061"/>
          <w:sz w:val="20"/>
          <w:szCs w:val="20"/>
        </w:rPr>
        <w:t xml:space="preserve"> </w:t>
      </w:r>
      <w:r w:rsidR="00785E98" w:rsidRPr="00C3214E">
        <w:rPr>
          <w:rFonts w:ascii="Arial" w:hAnsi="Arial" w:cs="Arial"/>
          <w:color w:val="244061"/>
          <w:sz w:val="20"/>
          <w:szCs w:val="20"/>
        </w:rPr>
        <w:t>ima</w:t>
      </w:r>
      <w:r w:rsidRPr="00C3214E">
        <w:rPr>
          <w:rFonts w:ascii="Arial" w:hAnsi="Arial" w:cs="Arial"/>
          <w:color w:val="244061"/>
          <w:sz w:val="20"/>
          <w:szCs w:val="20"/>
        </w:rPr>
        <w:t xml:space="preserve"> dug veći od milijun kuna </w:t>
      </w:r>
      <w:r w:rsidR="0047143B" w:rsidRPr="00C3214E">
        <w:rPr>
          <w:rFonts w:ascii="Arial" w:hAnsi="Arial" w:cs="Arial"/>
          <w:color w:val="244061"/>
          <w:sz w:val="20"/>
          <w:szCs w:val="20"/>
        </w:rPr>
        <w:t xml:space="preserve">(udio u broju </w:t>
      </w:r>
      <w:r w:rsidR="00A004D2" w:rsidRPr="00C3214E">
        <w:rPr>
          <w:rFonts w:ascii="Arial" w:hAnsi="Arial" w:cs="Arial"/>
          <w:color w:val="244061"/>
          <w:sz w:val="20"/>
          <w:szCs w:val="20"/>
        </w:rPr>
        <w:t>potrošača</w:t>
      </w:r>
      <w:r w:rsidR="0047143B" w:rsidRPr="00C3214E">
        <w:rPr>
          <w:rFonts w:ascii="Arial" w:hAnsi="Arial" w:cs="Arial"/>
          <w:color w:val="244061"/>
          <w:sz w:val="20"/>
          <w:szCs w:val="20"/>
        </w:rPr>
        <w:t xml:space="preserve"> </w:t>
      </w:r>
      <w:r w:rsidR="002763E0" w:rsidRPr="00C3214E">
        <w:rPr>
          <w:rFonts w:ascii="Arial" w:hAnsi="Arial" w:cs="Arial"/>
          <w:color w:val="244061"/>
          <w:sz w:val="20"/>
          <w:szCs w:val="20"/>
        </w:rPr>
        <w:t>0,</w:t>
      </w:r>
      <w:r w:rsidR="00F4589B" w:rsidRPr="00C3214E">
        <w:rPr>
          <w:rFonts w:ascii="Arial" w:hAnsi="Arial" w:cs="Arial"/>
          <w:color w:val="244061"/>
          <w:sz w:val="20"/>
          <w:szCs w:val="20"/>
        </w:rPr>
        <w:t>6</w:t>
      </w:r>
      <w:r w:rsidR="00BC511D" w:rsidRPr="00C3214E">
        <w:rPr>
          <w:rFonts w:ascii="Arial" w:hAnsi="Arial" w:cs="Arial"/>
          <w:color w:val="244061"/>
          <w:sz w:val="20"/>
          <w:szCs w:val="20"/>
        </w:rPr>
        <w:t>%)</w:t>
      </w:r>
      <w:r w:rsidR="00963DE5" w:rsidRPr="00C3214E">
        <w:rPr>
          <w:rFonts w:ascii="Arial" w:hAnsi="Arial" w:cs="Arial"/>
          <w:color w:val="244061"/>
          <w:sz w:val="20"/>
          <w:szCs w:val="20"/>
        </w:rPr>
        <w:t>,</w:t>
      </w:r>
      <w:r w:rsidR="00BE6067" w:rsidRPr="00C3214E">
        <w:rPr>
          <w:rFonts w:ascii="Arial" w:hAnsi="Arial" w:cs="Arial"/>
          <w:color w:val="244061"/>
          <w:sz w:val="20"/>
          <w:szCs w:val="20"/>
        </w:rPr>
        <w:t xml:space="preserve"> </w:t>
      </w:r>
      <w:r w:rsidR="009D23AC" w:rsidRPr="00C3214E">
        <w:rPr>
          <w:rFonts w:ascii="Arial" w:hAnsi="Arial" w:cs="Arial"/>
          <w:color w:val="244061"/>
          <w:sz w:val="20"/>
          <w:szCs w:val="20"/>
        </w:rPr>
        <w:t xml:space="preserve">koji je </w:t>
      </w:r>
      <w:r w:rsidR="0047143B" w:rsidRPr="00C3214E">
        <w:rPr>
          <w:rFonts w:ascii="Arial" w:hAnsi="Arial" w:cs="Arial"/>
          <w:color w:val="244061"/>
          <w:sz w:val="20"/>
          <w:szCs w:val="20"/>
        </w:rPr>
        <w:t>iznosi</w:t>
      </w:r>
      <w:r w:rsidR="00BC511D" w:rsidRPr="00C3214E">
        <w:rPr>
          <w:rFonts w:ascii="Arial" w:hAnsi="Arial" w:cs="Arial"/>
          <w:color w:val="244061"/>
          <w:sz w:val="20"/>
          <w:szCs w:val="20"/>
        </w:rPr>
        <w:t xml:space="preserve">o </w:t>
      </w:r>
      <w:r w:rsidR="00C3214E" w:rsidRPr="00C3214E">
        <w:rPr>
          <w:rFonts w:ascii="Arial" w:hAnsi="Arial" w:cs="Arial"/>
          <w:color w:val="244061"/>
          <w:sz w:val="20"/>
          <w:szCs w:val="20"/>
        </w:rPr>
        <w:t xml:space="preserve">6,9 </w:t>
      </w:r>
      <w:r w:rsidR="00693862" w:rsidRPr="00C3214E">
        <w:rPr>
          <w:rFonts w:ascii="Arial" w:hAnsi="Arial" w:cs="Arial"/>
          <w:color w:val="244061"/>
          <w:sz w:val="20"/>
          <w:szCs w:val="20"/>
        </w:rPr>
        <w:t>milijard</w:t>
      </w:r>
      <w:r w:rsidR="00C3214E" w:rsidRPr="00C3214E">
        <w:rPr>
          <w:rFonts w:ascii="Arial" w:hAnsi="Arial" w:cs="Arial"/>
          <w:color w:val="244061"/>
          <w:sz w:val="20"/>
          <w:szCs w:val="20"/>
        </w:rPr>
        <w:t>i</w:t>
      </w:r>
      <w:r w:rsidR="0047143B" w:rsidRPr="00C3214E">
        <w:rPr>
          <w:rFonts w:ascii="Arial" w:hAnsi="Arial" w:cs="Arial"/>
          <w:color w:val="244061"/>
          <w:sz w:val="20"/>
          <w:szCs w:val="20"/>
        </w:rPr>
        <w:t xml:space="preserve"> kuna (udio u ukupnom dugu </w:t>
      </w:r>
      <w:r w:rsidR="00A004D2" w:rsidRPr="00C3214E">
        <w:rPr>
          <w:rFonts w:ascii="Arial" w:hAnsi="Arial" w:cs="Arial"/>
          <w:color w:val="244061"/>
          <w:sz w:val="20"/>
          <w:szCs w:val="20"/>
        </w:rPr>
        <w:t>potrošača</w:t>
      </w:r>
      <w:r w:rsidR="0047143B" w:rsidRPr="00C3214E">
        <w:rPr>
          <w:rFonts w:ascii="Arial" w:hAnsi="Arial" w:cs="Arial"/>
          <w:color w:val="244061"/>
          <w:sz w:val="20"/>
          <w:szCs w:val="20"/>
        </w:rPr>
        <w:t xml:space="preserve"> </w:t>
      </w:r>
      <w:r w:rsidR="00BF03E6" w:rsidRPr="00C3214E">
        <w:rPr>
          <w:rFonts w:ascii="Arial" w:hAnsi="Arial" w:cs="Arial"/>
          <w:color w:val="244061"/>
          <w:sz w:val="20"/>
          <w:szCs w:val="20"/>
        </w:rPr>
        <w:t>3</w:t>
      </w:r>
      <w:r w:rsidR="00332B01" w:rsidRPr="00C3214E">
        <w:rPr>
          <w:rFonts w:ascii="Arial" w:hAnsi="Arial" w:cs="Arial"/>
          <w:color w:val="244061"/>
          <w:sz w:val="20"/>
          <w:szCs w:val="20"/>
        </w:rPr>
        <w:t>8</w:t>
      </w:r>
      <w:r w:rsidR="0047143B" w:rsidRPr="00C3214E">
        <w:rPr>
          <w:rFonts w:ascii="Arial" w:hAnsi="Arial" w:cs="Arial"/>
          <w:color w:val="244061"/>
          <w:sz w:val="20"/>
          <w:szCs w:val="20"/>
        </w:rPr>
        <w:t>%)</w:t>
      </w:r>
      <w:r w:rsidR="009D23AC" w:rsidRPr="00C3214E">
        <w:rPr>
          <w:rFonts w:ascii="Arial" w:hAnsi="Arial" w:cs="Arial"/>
          <w:color w:val="244061"/>
          <w:sz w:val="20"/>
          <w:szCs w:val="20"/>
        </w:rPr>
        <w:t>. To je</w:t>
      </w:r>
      <w:r w:rsidR="0058541B" w:rsidRPr="00C3214E">
        <w:rPr>
          <w:rFonts w:ascii="Arial" w:hAnsi="Arial" w:cs="Arial"/>
          <w:color w:val="244061"/>
          <w:sz w:val="20"/>
          <w:szCs w:val="20"/>
        </w:rPr>
        <w:t>,</w:t>
      </w:r>
      <w:r w:rsidR="009D23AC" w:rsidRPr="00C3214E">
        <w:rPr>
          <w:rFonts w:ascii="Arial" w:hAnsi="Arial" w:cs="Arial"/>
          <w:color w:val="244061"/>
          <w:sz w:val="20"/>
          <w:szCs w:val="20"/>
        </w:rPr>
        <w:t xml:space="preserve"> u odnosu na </w:t>
      </w:r>
      <w:r w:rsidR="008B56C2" w:rsidRPr="00C3214E">
        <w:rPr>
          <w:rFonts w:ascii="Arial" w:hAnsi="Arial" w:cs="Arial"/>
          <w:color w:val="244061"/>
          <w:sz w:val="20"/>
          <w:szCs w:val="20"/>
        </w:rPr>
        <w:t xml:space="preserve">stanje od 31. </w:t>
      </w:r>
      <w:r w:rsidR="00120A98" w:rsidRPr="00C3214E">
        <w:rPr>
          <w:rFonts w:ascii="Arial" w:hAnsi="Arial" w:cs="Arial"/>
          <w:color w:val="244061"/>
          <w:sz w:val="20"/>
          <w:szCs w:val="20"/>
        </w:rPr>
        <w:t>prosinca</w:t>
      </w:r>
      <w:r w:rsidR="008B56C2" w:rsidRPr="00C3214E">
        <w:rPr>
          <w:rFonts w:ascii="Arial" w:hAnsi="Arial" w:cs="Arial"/>
          <w:color w:val="244061"/>
          <w:sz w:val="20"/>
          <w:szCs w:val="20"/>
        </w:rPr>
        <w:t xml:space="preserve"> 20</w:t>
      </w:r>
      <w:r w:rsidR="003F648D" w:rsidRPr="00C3214E">
        <w:rPr>
          <w:rFonts w:ascii="Arial" w:hAnsi="Arial" w:cs="Arial"/>
          <w:color w:val="244061"/>
          <w:sz w:val="20"/>
          <w:szCs w:val="20"/>
        </w:rPr>
        <w:t>2</w:t>
      </w:r>
      <w:r w:rsidR="00F371A0">
        <w:rPr>
          <w:rFonts w:ascii="Arial" w:hAnsi="Arial" w:cs="Arial"/>
          <w:color w:val="244061"/>
          <w:sz w:val="20"/>
          <w:szCs w:val="20"/>
        </w:rPr>
        <w:t>1</w:t>
      </w:r>
      <w:r w:rsidR="008B56C2" w:rsidRPr="00C3214E">
        <w:rPr>
          <w:rFonts w:ascii="Arial" w:hAnsi="Arial" w:cs="Arial"/>
          <w:color w:val="244061"/>
          <w:sz w:val="20"/>
          <w:szCs w:val="20"/>
        </w:rPr>
        <w:t>.</w:t>
      </w:r>
      <w:r w:rsidR="0070768E">
        <w:rPr>
          <w:rFonts w:ascii="Arial" w:hAnsi="Arial" w:cs="Arial"/>
          <w:color w:val="244061"/>
          <w:sz w:val="20"/>
          <w:szCs w:val="20"/>
        </w:rPr>
        <w:t xml:space="preserve">, </w:t>
      </w:r>
      <w:r w:rsidR="008B56C2" w:rsidRPr="00C3214E">
        <w:rPr>
          <w:rFonts w:ascii="Arial" w:hAnsi="Arial" w:cs="Arial"/>
          <w:color w:val="244061"/>
          <w:sz w:val="20"/>
          <w:szCs w:val="20"/>
        </w:rPr>
        <w:t xml:space="preserve">za </w:t>
      </w:r>
      <w:r w:rsidR="00F371A0">
        <w:rPr>
          <w:rFonts w:ascii="Arial" w:hAnsi="Arial" w:cs="Arial"/>
          <w:color w:val="244061"/>
          <w:sz w:val="20"/>
          <w:szCs w:val="20"/>
        </w:rPr>
        <w:t>1,1</w:t>
      </w:r>
      <w:r w:rsidR="009D23AC" w:rsidRPr="00C3214E">
        <w:rPr>
          <w:rFonts w:ascii="Arial" w:hAnsi="Arial" w:cs="Arial"/>
          <w:color w:val="244061"/>
          <w:sz w:val="20"/>
          <w:szCs w:val="20"/>
        </w:rPr>
        <w:t xml:space="preserve">% </w:t>
      </w:r>
      <w:r w:rsidR="00A004D2" w:rsidRPr="00C3214E">
        <w:rPr>
          <w:rFonts w:ascii="Arial" w:hAnsi="Arial" w:cs="Arial"/>
          <w:color w:val="244061"/>
          <w:sz w:val="20"/>
          <w:szCs w:val="20"/>
        </w:rPr>
        <w:t>potrošača</w:t>
      </w:r>
      <w:r w:rsidR="009D23AC" w:rsidRPr="00C3214E">
        <w:rPr>
          <w:rFonts w:ascii="Arial" w:hAnsi="Arial" w:cs="Arial"/>
          <w:color w:val="244061"/>
          <w:sz w:val="20"/>
          <w:szCs w:val="20"/>
        </w:rPr>
        <w:t xml:space="preserve"> </w:t>
      </w:r>
      <w:r w:rsidR="00C3214E" w:rsidRPr="00C3214E">
        <w:rPr>
          <w:rFonts w:ascii="Arial" w:hAnsi="Arial" w:cs="Arial"/>
          <w:color w:val="244061"/>
          <w:sz w:val="20"/>
          <w:szCs w:val="20"/>
        </w:rPr>
        <w:t>manje</w:t>
      </w:r>
      <w:r w:rsidR="009D23AC" w:rsidRPr="00C3214E">
        <w:rPr>
          <w:rFonts w:ascii="Arial" w:hAnsi="Arial" w:cs="Arial"/>
          <w:color w:val="244061"/>
          <w:sz w:val="20"/>
          <w:szCs w:val="20"/>
        </w:rPr>
        <w:t xml:space="preserve"> i </w:t>
      </w:r>
      <w:r w:rsidR="008B56C2" w:rsidRPr="00C3214E">
        <w:rPr>
          <w:rFonts w:ascii="Arial" w:hAnsi="Arial" w:cs="Arial"/>
          <w:color w:val="244061"/>
          <w:sz w:val="20"/>
          <w:szCs w:val="20"/>
        </w:rPr>
        <w:t xml:space="preserve">za </w:t>
      </w:r>
      <w:r w:rsidR="00F371A0">
        <w:rPr>
          <w:rFonts w:ascii="Arial" w:hAnsi="Arial" w:cs="Arial"/>
          <w:color w:val="244061"/>
          <w:sz w:val="20"/>
          <w:szCs w:val="20"/>
        </w:rPr>
        <w:t>0,05</w:t>
      </w:r>
      <w:r w:rsidR="009D23AC" w:rsidRPr="00C3214E">
        <w:rPr>
          <w:rFonts w:ascii="Arial" w:hAnsi="Arial" w:cs="Arial"/>
          <w:color w:val="244061"/>
          <w:sz w:val="20"/>
          <w:szCs w:val="20"/>
        </w:rPr>
        <w:t xml:space="preserve">% </w:t>
      </w:r>
      <w:r w:rsidR="00F371A0">
        <w:rPr>
          <w:rFonts w:ascii="Arial" w:hAnsi="Arial" w:cs="Arial"/>
          <w:color w:val="244061"/>
          <w:sz w:val="20"/>
          <w:szCs w:val="20"/>
        </w:rPr>
        <w:t>manji</w:t>
      </w:r>
      <w:r w:rsidR="009D23AC" w:rsidRPr="00C3214E">
        <w:rPr>
          <w:rFonts w:ascii="Arial" w:hAnsi="Arial" w:cs="Arial"/>
          <w:color w:val="244061"/>
          <w:sz w:val="20"/>
          <w:szCs w:val="20"/>
        </w:rPr>
        <w:t xml:space="preserve"> iznos duga</w:t>
      </w:r>
      <w:r w:rsidR="00584AB5" w:rsidRPr="00C3214E">
        <w:rPr>
          <w:color w:val="244061"/>
        </w:rPr>
        <w:t xml:space="preserve"> </w:t>
      </w:r>
      <w:r w:rsidR="00584AB5" w:rsidRPr="00C3214E">
        <w:rPr>
          <w:rFonts w:ascii="Arial" w:hAnsi="Arial" w:cs="Arial"/>
          <w:color w:val="244061"/>
          <w:sz w:val="20"/>
          <w:szCs w:val="20"/>
        </w:rPr>
        <w:t>(tablice 4 i 5).</w:t>
      </w:r>
    </w:p>
    <w:p w:rsidR="008D0516" w:rsidRDefault="008D0516" w:rsidP="008B72A2">
      <w:pPr>
        <w:pageBreakBefore/>
        <w:widowControl w:val="0"/>
        <w:tabs>
          <w:tab w:val="left" w:pos="1134"/>
        </w:tabs>
        <w:spacing w:after="40"/>
        <w:ind w:left="1134" w:hanging="1134"/>
        <w:rPr>
          <w:rFonts w:ascii="Arial" w:hAnsi="Arial" w:cs="Arial"/>
          <w:b/>
          <w:color w:val="244061"/>
          <w:sz w:val="17"/>
          <w:szCs w:val="17"/>
        </w:rPr>
      </w:pPr>
      <w:r w:rsidRPr="006455D0">
        <w:rPr>
          <w:rFonts w:ascii="Arial" w:hAnsi="Arial" w:cs="Arial"/>
          <w:b/>
          <w:color w:val="244061"/>
          <w:sz w:val="17"/>
          <w:szCs w:val="17"/>
        </w:rPr>
        <w:lastRenderedPageBreak/>
        <w:t>Grafikon 1.</w:t>
      </w:r>
      <w:r w:rsidRPr="006455D0">
        <w:rPr>
          <w:rFonts w:ascii="Arial" w:hAnsi="Arial" w:cs="Arial"/>
          <w:b/>
          <w:color w:val="244061"/>
          <w:sz w:val="17"/>
          <w:szCs w:val="17"/>
        </w:rPr>
        <w:tab/>
      </w:r>
      <w:r w:rsidR="00672808" w:rsidRPr="000039DF">
        <w:rPr>
          <w:rFonts w:ascii="Arial" w:hAnsi="Arial" w:cs="Arial"/>
          <w:b/>
          <w:color w:val="244061"/>
          <w:sz w:val="17"/>
          <w:szCs w:val="17"/>
        </w:rPr>
        <w:t xml:space="preserve">Udio </w:t>
      </w:r>
      <w:r w:rsidR="00C910EE">
        <w:rPr>
          <w:rFonts w:ascii="Arial" w:hAnsi="Arial" w:cs="Arial"/>
          <w:b/>
          <w:color w:val="244061"/>
          <w:sz w:val="17"/>
          <w:szCs w:val="17"/>
        </w:rPr>
        <w:t>potrošača</w:t>
      </w:r>
      <w:r w:rsidR="00672808" w:rsidRPr="000039DF">
        <w:rPr>
          <w:rFonts w:ascii="Arial" w:hAnsi="Arial" w:cs="Arial"/>
          <w:b/>
          <w:color w:val="244061"/>
          <w:sz w:val="17"/>
          <w:szCs w:val="17"/>
        </w:rPr>
        <w:t xml:space="preserve"> čiji je dug veći od milijun kuna u </w:t>
      </w:r>
      <w:r w:rsidR="00400013">
        <w:rPr>
          <w:rFonts w:ascii="Arial" w:hAnsi="Arial" w:cs="Arial"/>
          <w:b/>
          <w:color w:val="244061"/>
          <w:sz w:val="17"/>
          <w:szCs w:val="17"/>
        </w:rPr>
        <w:t xml:space="preserve">ukupnom </w:t>
      </w:r>
      <w:r w:rsidR="00672808" w:rsidRPr="000039DF">
        <w:rPr>
          <w:rFonts w:ascii="Arial" w:hAnsi="Arial" w:cs="Arial"/>
          <w:b/>
          <w:color w:val="244061"/>
          <w:sz w:val="17"/>
          <w:szCs w:val="17"/>
        </w:rPr>
        <w:t xml:space="preserve">broju </w:t>
      </w:r>
      <w:r w:rsidR="00C910EE">
        <w:rPr>
          <w:rFonts w:ascii="Arial" w:hAnsi="Arial" w:cs="Arial"/>
          <w:b/>
          <w:color w:val="244061"/>
          <w:sz w:val="17"/>
          <w:szCs w:val="17"/>
        </w:rPr>
        <w:t>potrošača</w:t>
      </w:r>
      <w:r w:rsidR="00400013" w:rsidRPr="00400013">
        <w:rPr>
          <w:rFonts w:ascii="Arial" w:hAnsi="Arial" w:cs="Arial"/>
          <w:b/>
          <w:color w:val="244061"/>
          <w:sz w:val="17"/>
          <w:szCs w:val="17"/>
        </w:rPr>
        <w:t xml:space="preserve"> koji nisu podmirili dospjele osnove za plaćanje </w:t>
      </w:r>
      <w:r w:rsidR="00496875" w:rsidRPr="000039DF">
        <w:rPr>
          <w:rFonts w:ascii="Arial" w:hAnsi="Arial" w:cs="Arial"/>
          <w:b/>
          <w:color w:val="244061"/>
          <w:sz w:val="17"/>
          <w:szCs w:val="17"/>
        </w:rPr>
        <w:t>i ukupnom dugu</w:t>
      </w:r>
    </w:p>
    <w:tbl>
      <w:tblPr>
        <w:tblW w:w="0" w:type="auto"/>
        <w:tblInd w:w="108" w:type="dxa"/>
        <w:tblLook w:val="04A0" w:firstRow="1" w:lastRow="0" w:firstColumn="1" w:lastColumn="0" w:noHBand="0" w:noVBand="1"/>
      </w:tblPr>
      <w:tblGrid>
        <w:gridCol w:w="4848"/>
        <w:gridCol w:w="5029"/>
      </w:tblGrid>
      <w:tr w:rsidR="00A34DAB" w:rsidRPr="007218A3" w:rsidTr="005205A5">
        <w:trPr>
          <w:trHeight w:val="2563"/>
        </w:trPr>
        <w:tc>
          <w:tcPr>
            <w:tcW w:w="0" w:type="auto"/>
            <w:shd w:val="clear" w:color="auto" w:fill="auto"/>
            <w:vAlign w:val="center"/>
          </w:tcPr>
          <w:p w:rsidR="00A34DAB" w:rsidRPr="007218A3" w:rsidRDefault="0044796B" w:rsidP="007218A3">
            <w:pPr>
              <w:widowControl w:val="0"/>
              <w:ind w:hanging="108"/>
              <w:jc w:val="center"/>
              <w:rPr>
                <w:rFonts w:ascii="Arial" w:hAnsi="Arial" w:cs="Arial"/>
                <w:color w:val="244061"/>
                <w:sz w:val="18"/>
                <w:szCs w:val="18"/>
              </w:rPr>
            </w:pPr>
            <w:r>
              <w:rPr>
                <w:rFonts w:ascii="Arial" w:hAnsi="Arial" w:cs="Arial"/>
                <w:noProof/>
                <w:color w:val="244061"/>
                <w:sz w:val="18"/>
                <w:szCs w:val="18"/>
                <w:lang w:eastAsia="hr-HR"/>
              </w:rPr>
              <w:drawing>
                <wp:inline distT="0" distB="0" distL="0" distR="0">
                  <wp:extent cx="3004185" cy="1835785"/>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4185" cy="1835785"/>
                          </a:xfrm>
                          <a:prstGeom prst="rect">
                            <a:avLst/>
                          </a:prstGeom>
                          <a:noFill/>
                        </pic:spPr>
                      </pic:pic>
                    </a:graphicData>
                  </a:graphic>
                </wp:inline>
              </w:drawing>
            </w:r>
          </w:p>
          <w:p w:rsidR="00A34DAB" w:rsidRPr="008323BB" w:rsidRDefault="00A34DAB" w:rsidP="009D23AC">
            <w:pPr>
              <w:widowControl w:val="0"/>
              <w:spacing w:before="40"/>
              <w:rPr>
                <w:rFonts w:ascii="Arial" w:hAnsi="Arial" w:cs="Arial"/>
                <w:i/>
                <w:color w:val="244061"/>
                <w:sz w:val="14"/>
                <w:szCs w:val="14"/>
              </w:rPr>
            </w:pPr>
            <w:r w:rsidRPr="008323BB">
              <w:rPr>
                <w:rFonts w:ascii="Arial" w:hAnsi="Arial" w:cs="Arial"/>
                <w:i/>
                <w:color w:val="244061"/>
                <w:sz w:val="14"/>
                <w:szCs w:val="14"/>
              </w:rPr>
              <w:t>Izvor: Financijska agencija - Očevidnik redoslijeda osnova za plaćanje</w:t>
            </w:r>
          </w:p>
        </w:tc>
        <w:tc>
          <w:tcPr>
            <w:tcW w:w="0" w:type="auto"/>
            <w:shd w:val="clear" w:color="auto" w:fill="auto"/>
            <w:vAlign w:val="center"/>
          </w:tcPr>
          <w:p w:rsidR="00A34DAB" w:rsidRPr="004A4D3C" w:rsidRDefault="0044796B" w:rsidP="00A34DAB">
            <w:pPr>
              <w:tabs>
                <w:tab w:val="left" w:pos="4536"/>
              </w:tabs>
              <w:spacing w:line="220" w:lineRule="atLeast"/>
              <w:rPr>
                <w:rFonts w:ascii="Arial" w:hAnsi="Arial" w:cs="Arial"/>
                <w:color w:val="244061"/>
                <w:sz w:val="20"/>
                <w:szCs w:val="20"/>
              </w:rPr>
            </w:pPr>
            <w:r>
              <w:rPr>
                <w:rFonts w:ascii="Arial" w:hAnsi="Arial" w:cs="Arial"/>
                <w:noProof/>
                <w:color w:val="244061"/>
                <w:sz w:val="20"/>
                <w:szCs w:val="20"/>
                <w:lang w:eastAsia="hr-HR"/>
              </w:rPr>
              <w:drawing>
                <wp:inline distT="0" distB="0" distL="0" distR="0">
                  <wp:extent cx="3056255" cy="18357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6255" cy="1835785"/>
                          </a:xfrm>
                          <a:prstGeom prst="rect">
                            <a:avLst/>
                          </a:prstGeom>
                          <a:noFill/>
                        </pic:spPr>
                      </pic:pic>
                    </a:graphicData>
                  </a:graphic>
                </wp:inline>
              </w:drawing>
            </w:r>
          </w:p>
        </w:tc>
      </w:tr>
    </w:tbl>
    <w:p w:rsidR="00D92146" w:rsidRPr="00A91BA9" w:rsidRDefault="00431B12" w:rsidP="00F952FE">
      <w:pPr>
        <w:widowControl w:val="0"/>
        <w:numPr>
          <w:ilvl w:val="0"/>
          <w:numId w:val="1"/>
        </w:numPr>
        <w:spacing w:before="140"/>
        <w:ind w:left="357" w:hanging="357"/>
        <w:rPr>
          <w:rFonts w:ascii="Arial" w:hAnsi="Arial" w:cs="Arial"/>
          <w:b/>
          <w:color w:val="244061"/>
          <w:sz w:val="20"/>
          <w:szCs w:val="20"/>
        </w:rPr>
      </w:pPr>
      <w:r w:rsidRPr="00A91BA9">
        <w:rPr>
          <w:rFonts w:ascii="Arial" w:hAnsi="Arial" w:cs="Arial"/>
          <w:b/>
          <w:color w:val="244061"/>
          <w:sz w:val="20"/>
          <w:szCs w:val="20"/>
        </w:rPr>
        <w:t xml:space="preserve">DUG </w:t>
      </w:r>
      <w:r w:rsidR="000C221C" w:rsidRPr="000C221C">
        <w:rPr>
          <w:rFonts w:ascii="Arial" w:hAnsi="Arial" w:cs="Arial"/>
          <w:b/>
          <w:color w:val="244061"/>
          <w:sz w:val="20"/>
          <w:szCs w:val="20"/>
        </w:rPr>
        <w:t>POTROŠAČA</w:t>
      </w:r>
      <w:r w:rsidR="00F55619">
        <w:rPr>
          <w:rFonts w:ascii="Arial" w:hAnsi="Arial" w:cs="Arial"/>
          <w:b/>
          <w:color w:val="244061"/>
          <w:sz w:val="20"/>
          <w:szCs w:val="20"/>
        </w:rPr>
        <w:t xml:space="preserve"> </w:t>
      </w:r>
      <w:r w:rsidRPr="00A91BA9">
        <w:rPr>
          <w:rFonts w:ascii="Arial" w:hAnsi="Arial" w:cs="Arial"/>
          <w:b/>
          <w:color w:val="244061"/>
          <w:sz w:val="20"/>
          <w:szCs w:val="20"/>
        </w:rPr>
        <w:t>P</w:t>
      </w:r>
      <w:r w:rsidR="00071BF5">
        <w:rPr>
          <w:rFonts w:ascii="Arial" w:hAnsi="Arial" w:cs="Arial"/>
          <w:b/>
          <w:color w:val="244061"/>
          <w:sz w:val="20"/>
          <w:szCs w:val="20"/>
        </w:rPr>
        <w:t xml:space="preserve">REMA </w:t>
      </w:r>
      <w:r w:rsidRPr="00A91BA9">
        <w:rPr>
          <w:rFonts w:ascii="Arial" w:hAnsi="Arial" w:cs="Arial"/>
          <w:b/>
          <w:color w:val="244061"/>
          <w:sz w:val="20"/>
          <w:szCs w:val="20"/>
        </w:rPr>
        <w:t xml:space="preserve">ROČNOSTI </w:t>
      </w:r>
      <w:r w:rsidR="00F4619D" w:rsidRPr="00A91BA9">
        <w:rPr>
          <w:rFonts w:ascii="Arial" w:hAnsi="Arial" w:cs="Arial"/>
          <w:b/>
          <w:color w:val="244061"/>
          <w:sz w:val="20"/>
          <w:szCs w:val="20"/>
        </w:rPr>
        <w:t xml:space="preserve">– stanje </w:t>
      </w:r>
      <w:r w:rsidR="00440CE5" w:rsidRPr="00A91BA9">
        <w:rPr>
          <w:rFonts w:ascii="Arial" w:hAnsi="Arial" w:cs="Arial"/>
          <w:b/>
          <w:color w:val="244061"/>
          <w:sz w:val="20"/>
          <w:szCs w:val="20"/>
        </w:rPr>
        <w:t>3</w:t>
      </w:r>
      <w:r w:rsidR="00CF61AA">
        <w:rPr>
          <w:rFonts w:ascii="Arial" w:hAnsi="Arial" w:cs="Arial"/>
          <w:b/>
          <w:color w:val="244061"/>
          <w:sz w:val="20"/>
          <w:szCs w:val="20"/>
        </w:rPr>
        <w:t>1</w:t>
      </w:r>
      <w:r w:rsidR="00F4619D" w:rsidRPr="00A91BA9">
        <w:rPr>
          <w:rFonts w:ascii="Arial" w:hAnsi="Arial" w:cs="Arial"/>
          <w:b/>
          <w:color w:val="244061"/>
          <w:sz w:val="20"/>
          <w:szCs w:val="20"/>
        </w:rPr>
        <w:t>.</w:t>
      </w:r>
      <w:r w:rsidR="00A01399">
        <w:rPr>
          <w:rFonts w:ascii="Arial" w:hAnsi="Arial" w:cs="Arial"/>
          <w:b/>
          <w:color w:val="244061"/>
          <w:sz w:val="20"/>
          <w:szCs w:val="20"/>
        </w:rPr>
        <w:t>03</w:t>
      </w:r>
      <w:r w:rsidR="00F4619D" w:rsidRPr="00A91BA9">
        <w:rPr>
          <w:rFonts w:ascii="Arial" w:hAnsi="Arial" w:cs="Arial"/>
          <w:b/>
          <w:color w:val="244061"/>
          <w:sz w:val="20"/>
          <w:szCs w:val="20"/>
        </w:rPr>
        <w:t>.</w:t>
      </w:r>
      <w:r w:rsidR="00E725C8">
        <w:rPr>
          <w:rFonts w:ascii="Arial" w:hAnsi="Arial" w:cs="Arial"/>
          <w:b/>
          <w:color w:val="244061"/>
          <w:sz w:val="20"/>
          <w:szCs w:val="20"/>
        </w:rPr>
        <w:t>20</w:t>
      </w:r>
      <w:r w:rsidR="00BC6247">
        <w:rPr>
          <w:rFonts w:ascii="Arial" w:hAnsi="Arial" w:cs="Arial"/>
          <w:b/>
          <w:color w:val="244061"/>
          <w:sz w:val="20"/>
          <w:szCs w:val="20"/>
        </w:rPr>
        <w:t>2</w:t>
      </w:r>
      <w:r w:rsidR="00A01399">
        <w:rPr>
          <w:rFonts w:ascii="Arial" w:hAnsi="Arial" w:cs="Arial"/>
          <w:b/>
          <w:color w:val="244061"/>
          <w:sz w:val="20"/>
          <w:szCs w:val="20"/>
        </w:rPr>
        <w:t>1</w:t>
      </w:r>
      <w:r w:rsidR="00E725C8">
        <w:rPr>
          <w:rFonts w:ascii="Arial" w:hAnsi="Arial" w:cs="Arial"/>
          <w:b/>
          <w:color w:val="244061"/>
          <w:sz w:val="20"/>
          <w:szCs w:val="20"/>
        </w:rPr>
        <w:t xml:space="preserve">. </w:t>
      </w:r>
      <w:r w:rsidR="00F4619D" w:rsidRPr="00A91BA9">
        <w:rPr>
          <w:rFonts w:ascii="Arial" w:hAnsi="Arial" w:cs="Arial"/>
          <w:b/>
          <w:color w:val="244061"/>
          <w:sz w:val="20"/>
          <w:szCs w:val="20"/>
        </w:rPr>
        <w:t xml:space="preserve">i </w:t>
      </w:r>
      <w:r w:rsidR="00440CE5" w:rsidRPr="00A91BA9">
        <w:rPr>
          <w:rFonts w:ascii="Arial" w:hAnsi="Arial" w:cs="Arial"/>
          <w:b/>
          <w:color w:val="244061"/>
          <w:sz w:val="20"/>
          <w:szCs w:val="20"/>
        </w:rPr>
        <w:t>3</w:t>
      </w:r>
      <w:r w:rsidR="00333D45">
        <w:rPr>
          <w:rFonts w:ascii="Arial" w:hAnsi="Arial" w:cs="Arial"/>
          <w:b/>
          <w:color w:val="244061"/>
          <w:sz w:val="20"/>
          <w:szCs w:val="20"/>
        </w:rPr>
        <w:t>1</w:t>
      </w:r>
      <w:r w:rsidR="00F4619D" w:rsidRPr="00A91BA9">
        <w:rPr>
          <w:rFonts w:ascii="Arial" w:hAnsi="Arial" w:cs="Arial"/>
          <w:b/>
          <w:color w:val="244061"/>
          <w:sz w:val="20"/>
          <w:szCs w:val="20"/>
        </w:rPr>
        <w:t>.</w:t>
      </w:r>
      <w:r w:rsidR="00A96AEB" w:rsidRPr="00A91BA9">
        <w:rPr>
          <w:rFonts w:ascii="Arial" w:hAnsi="Arial" w:cs="Arial"/>
          <w:b/>
          <w:color w:val="244061"/>
          <w:sz w:val="20"/>
          <w:szCs w:val="20"/>
        </w:rPr>
        <w:t xml:space="preserve"> </w:t>
      </w:r>
      <w:r w:rsidR="00A01399">
        <w:rPr>
          <w:rFonts w:ascii="Arial" w:hAnsi="Arial" w:cs="Arial"/>
          <w:b/>
          <w:color w:val="244061"/>
          <w:sz w:val="20"/>
          <w:szCs w:val="20"/>
        </w:rPr>
        <w:t>03</w:t>
      </w:r>
      <w:r w:rsidR="00F4619D" w:rsidRPr="00A91BA9">
        <w:rPr>
          <w:rFonts w:ascii="Arial" w:hAnsi="Arial" w:cs="Arial"/>
          <w:b/>
          <w:color w:val="244061"/>
          <w:sz w:val="20"/>
          <w:szCs w:val="20"/>
        </w:rPr>
        <w:t>.</w:t>
      </w:r>
      <w:r w:rsidR="00CC01CD" w:rsidRPr="00A91BA9">
        <w:rPr>
          <w:rFonts w:ascii="Arial" w:hAnsi="Arial" w:cs="Arial"/>
          <w:b/>
          <w:color w:val="244061"/>
          <w:sz w:val="20"/>
          <w:szCs w:val="20"/>
        </w:rPr>
        <w:t xml:space="preserve"> </w:t>
      </w:r>
      <w:r w:rsidR="00F4619D" w:rsidRPr="00A91BA9">
        <w:rPr>
          <w:rFonts w:ascii="Arial" w:hAnsi="Arial" w:cs="Arial"/>
          <w:b/>
          <w:color w:val="244061"/>
          <w:sz w:val="20"/>
          <w:szCs w:val="20"/>
        </w:rPr>
        <w:t>20</w:t>
      </w:r>
      <w:r w:rsidR="00F87EC5">
        <w:rPr>
          <w:rFonts w:ascii="Arial" w:hAnsi="Arial" w:cs="Arial"/>
          <w:b/>
          <w:color w:val="244061"/>
          <w:sz w:val="20"/>
          <w:szCs w:val="20"/>
        </w:rPr>
        <w:t>2</w:t>
      </w:r>
      <w:r w:rsidR="00A01399">
        <w:rPr>
          <w:rFonts w:ascii="Arial" w:hAnsi="Arial" w:cs="Arial"/>
          <w:b/>
          <w:color w:val="244061"/>
          <w:sz w:val="20"/>
          <w:szCs w:val="20"/>
        </w:rPr>
        <w:t>2</w:t>
      </w:r>
      <w:r w:rsidR="00F4619D" w:rsidRPr="00A91BA9">
        <w:rPr>
          <w:rFonts w:ascii="Arial" w:hAnsi="Arial" w:cs="Arial"/>
          <w:b/>
          <w:color w:val="244061"/>
          <w:sz w:val="20"/>
          <w:szCs w:val="20"/>
        </w:rPr>
        <w:t>.</w:t>
      </w:r>
      <w:r w:rsidR="00575ED9" w:rsidRPr="00A91BA9">
        <w:rPr>
          <w:rFonts w:ascii="Arial" w:hAnsi="Arial" w:cs="Arial"/>
          <w:b/>
          <w:color w:val="244061"/>
          <w:sz w:val="20"/>
          <w:szCs w:val="20"/>
        </w:rPr>
        <w:t xml:space="preserve"> </w:t>
      </w:r>
      <w:r w:rsidR="00160719" w:rsidRPr="00A91BA9">
        <w:rPr>
          <w:rFonts w:ascii="Arial" w:hAnsi="Arial" w:cs="Arial"/>
          <w:b/>
          <w:color w:val="244061"/>
          <w:sz w:val="20"/>
          <w:szCs w:val="20"/>
        </w:rPr>
        <w:t>g</w:t>
      </w:r>
      <w:r w:rsidR="00575ED9" w:rsidRPr="00A91BA9">
        <w:rPr>
          <w:rFonts w:ascii="Arial" w:hAnsi="Arial" w:cs="Arial"/>
          <w:b/>
          <w:color w:val="244061"/>
          <w:sz w:val="20"/>
          <w:szCs w:val="20"/>
        </w:rPr>
        <w:t>odine</w:t>
      </w:r>
    </w:p>
    <w:p w:rsidR="00B30D3E" w:rsidRPr="00333D45" w:rsidRDefault="00B30D3E" w:rsidP="00F952FE">
      <w:pPr>
        <w:widowControl w:val="0"/>
        <w:spacing w:before="60" w:line="250" w:lineRule="atLeast"/>
        <w:jc w:val="both"/>
        <w:rPr>
          <w:rFonts w:ascii="Arial" w:hAnsi="Arial" w:cs="Arial"/>
          <w:color w:val="244061"/>
          <w:sz w:val="20"/>
          <w:szCs w:val="20"/>
        </w:rPr>
      </w:pPr>
      <w:r w:rsidRPr="00333D45">
        <w:rPr>
          <w:rFonts w:ascii="Arial" w:hAnsi="Arial" w:cs="Arial"/>
          <w:color w:val="244061"/>
          <w:sz w:val="20"/>
          <w:szCs w:val="20"/>
        </w:rPr>
        <w:t>U strukturi dospjelih neizvršenih osnova za plaćanje prema trajanju</w:t>
      </w:r>
      <w:r w:rsidR="007802A8" w:rsidRPr="00333D45">
        <w:rPr>
          <w:rFonts w:ascii="Arial" w:hAnsi="Arial" w:cs="Arial"/>
          <w:color w:val="244061"/>
          <w:sz w:val="20"/>
          <w:szCs w:val="20"/>
        </w:rPr>
        <w:t>,</w:t>
      </w:r>
      <w:r w:rsidRPr="00333D45">
        <w:rPr>
          <w:rFonts w:ascii="Arial" w:hAnsi="Arial" w:cs="Arial"/>
          <w:color w:val="244061"/>
          <w:sz w:val="20"/>
          <w:szCs w:val="20"/>
        </w:rPr>
        <w:t xml:space="preserve"> prevladavaju </w:t>
      </w:r>
      <w:r w:rsidR="000B5DA1" w:rsidRPr="00333D45">
        <w:rPr>
          <w:rFonts w:ascii="Arial" w:hAnsi="Arial" w:cs="Arial"/>
          <w:color w:val="244061"/>
          <w:sz w:val="20"/>
          <w:szCs w:val="20"/>
        </w:rPr>
        <w:t xml:space="preserve">one </w:t>
      </w:r>
      <w:r w:rsidRPr="00333D45">
        <w:rPr>
          <w:rFonts w:ascii="Arial" w:hAnsi="Arial" w:cs="Arial"/>
          <w:color w:val="244061"/>
          <w:sz w:val="20"/>
          <w:szCs w:val="20"/>
        </w:rPr>
        <w:t>dugotrajne i on</w:t>
      </w:r>
      <w:r w:rsidR="00D15133" w:rsidRPr="00333D45">
        <w:rPr>
          <w:rFonts w:ascii="Arial" w:hAnsi="Arial" w:cs="Arial"/>
          <w:color w:val="244061"/>
          <w:sz w:val="20"/>
          <w:szCs w:val="20"/>
        </w:rPr>
        <w:t>a</w:t>
      </w:r>
      <w:r w:rsidRPr="00333D45">
        <w:rPr>
          <w:rFonts w:ascii="Arial" w:hAnsi="Arial" w:cs="Arial"/>
          <w:color w:val="244061"/>
          <w:sz w:val="20"/>
          <w:szCs w:val="20"/>
        </w:rPr>
        <w:t xml:space="preserve"> se, u dužem </w:t>
      </w:r>
      <w:r w:rsidRPr="00032EB0">
        <w:rPr>
          <w:rFonts w:ascii="Arial" w:hAnsi="Arial" w:cs="Arial"/>
          <w:color w:val="244061"/>
          <w:sz w:val="20"/>
          <w:szCs w:val="20"/>
        </w:rPr>
        <w:t xml:space="preserve">razdoblju, nije mijenjala. Dominiraju </w:t>
      </w:r>
      <w:r w:rsidR="000B5DA1" w:rsidRPr="00032EB0">
        <w:rPr>
          <w:rFonts w:ascii="Arial" w:hAnsi="Arial" w:cs="Arial"/>
          <w:color w:val="244061"/>
          <w:sz w:val="20"/>
          <w:szCs w:val="20"/>
        </w:rPr>
        <w:t xml:space="preserve">osnove </w:t>
      </w:r>
      <w:r w:rsidRPr="00032EB0">
        <w:rPr>
          <w:rFonts w:ascii="Arial" w:hAnsi="Arial" w:cs="Arial"/>
          <w:color w:val="244061"/>
          <w:sz w:val="20"/>
          <w:szCs w:val="20"/>
        </w:rPr>
        <w:t xml:space="preserve">u trajanju </w:t>
      </w:r>
      <w:r w:rsidR="00E942A1" w:rsidRPr="00032EB0">
        <w:rPr>
          <w:rFonts w:ascii="Arial" w:hAnsi="Arial" w:cs="Arial"/>
          <w:color w:val="244061"/>
          <w:sz w:val="20"/>
          <w:szCs w:val="20"/>
        </w:rPr>
        <w:t xml:space="preserve">duljem </w:t>
      </w:r>
      <w:r w:rsidRPr="00032EB0">
        <w:rPr>
          <w:rFonts w:ascii="Arial" w:hAnsi="Arial" w:cs="Arial"/>
          <w:color w:val="244061"/>
          <w:sz w:val="20"/>
          <w:szCs w:val="20"/>
        </w:rPr>
        <w:t xml:space="preserve">od godinu dana, kako po broju </w:t>
      </w:r>
      <w:r w:rsidR="00C910EE" w:rsidRPr="00032EB0">
        <w:rPr>
          <w:rFonts w:ascii="Arial" w:hAnsi="Arial" w:cs="Arial"/>
          <w:color w:val="244061"/>
          <w:sz w:val="20"/>
          <w:szCs w:val="20"/>
        </w:rPr>
        <w:t>potrošača</w:t>
      </w:r>
      <w:r w:rsidR="000E5382" w:rsidRPr="00032EB0">
        <w:rPr>
          <w:rFonts w:ascii="Arial" w:hAnsi="Arial" w:cs="Arial"/>
          <w:color w:val="244061"/>
          <w:sz w:val="20"/>
          <w:szCs w:val="20"/>
        </w:rPr>
        <w:t xml:space="preserve"> (udio </w:t>
      </w:r>
      <w:r w:rsidR="009D428C">
        <w:rPr>
          <w:rFonts w:ascii="Arial" w:hAnsi="Arial" w:cs="Arial"/>
          <w:color w:val="244061"/>
          <w:sz w:val="20"/>
          <w:szCs w:val="20"/>
        </w:rPr>
        <w:t>75</w:t>
      </w:r>
      <w:r w:rsidR="000E5382" w:rsidRPr="00032EB0">
        <w:rPr>
          <w:rFonts w:ascii="Arial" w:hAnsi="Arial" w:cs="Arial"/>
          <w:color w:val="244061"/>
          <w:sz w:val="20"/>
          <w:szCs w:val="20"/>
        </w:rPr>
        <w:t>%)</w:t>
      </w:r>
      <w:r w:rsidRPr="00032EB0">
        <w:rPr>
          <w:rFonts w:ascii="Arial" w:hAnsi="Arial" w:cs="Arial"/>
          <w:color w:val="244061"/>
          <w:sz w:val="20"/>
          <w:szCs w:val="20"/>
        </w:rPr>
        <w:t xml:space="preserve">, tako i po iznosu </w:t>
      </w:r>
      <w:r w:rsidR="004F7F1E" w:rsidRPr="00032EB0">
        <w:rPr>
          <w:rFonts w:ascii="Arial" w:hAnsi="Arial" w:cs="Arial"/>
          <w:color w:val="244061"/>
          <w:sz w:val="20"/>
          <w:szCs w:val="20"/>
        </w:rPr>
        <w:t>neizvršenih osnova</w:t>
      </w:r>
      <w:r w:rsidR="004F7F1E" w:rsidRPr="00333D45">
        <w:rPr>
          <w:rFonts w:ascii="Arial" w:hAnsi="Arial" w:cs="Arial"/>
          <w:color w:val="244061"/>
          <w:sz w:val="20"/>
          <w:szCs w:val="20"/>
        </w:rPr>
        <w:t xml:space="preserve"> </w:t>
      </w:r>
      <w:r w:rsidR="000E5382" w:rsidRPr="00333D45">
        <w:rPr>
          <w:rFonts w:ascii="Arial" w:hAnsi="Arial" w:cs="Arial"/>
          <w:color w:val="244061"/>
          <w:sz w:val="20"/>
          <w:szCs w:val="20"/>
        </w:rPr>
        <w:t xml:space="preserve">(udio </w:t>
      </w:r>
      <w:r w:rsidR="009D428C">
        <w:rPr>
          <w:rFonts w:ascii="Arial" w:hAnsi="Arial" w:cs="Arial"/>
          <w:color w:val="244061"/>
          <w:sz w:val="20"/>
          <w:szCs w:val="20"/>
        </w:rPr>
        <w:t>88,7</w:t>
      </w:r>
      <w:r w:rsidR="000E5382" w:rsidRPr="00333D45">
        <w:rPr>
          <w:rFonts w:ascii="Arial" w:hAnsi="Arial" w:cs="Arial"/>
          <w:color w:val="244061"/>
          <w:sz w:val="20"/>
          <w:szCs w:val="20"/>
        </w:rPr>
        <w:t>%)</w:t>
      </w:r>
      <w:r w:rsidRPr="00333D45">
        <w:rPr>
          <w:rFonts w:ascii="Arial" w:hAnsi="Arial" w:cs="Arial"/>
          <w:color w:val="244061"/>
          <w:sz w:val="20"/>
          <w:szCs w:val="20"/>
        </w:rPr>
        <w:t>.</w:t>
      </w:r>
    </w:p>
    <w:p w:rsidR="00725658" w:rsidRPr="003E4F99" w:rsidRDefault="00725658" w:rsidP="008B72A2">
      <w:pPr>
        <w:tabs>
          <w:tab w:val="left" w:pos="993"/>
          <w:tab w:val="left" w:pos="4536"/>
        </w:tabs>
        <w:spacing w:before="120" w:after="40"/>
        <w:ind w:left="992" w:hanging="992"/>
        <w:rPr>
          <w:rFonts w:ascii="Arial" w:hAnsi="Arial" w:cs="Arial"/>
          <w:b/>
          <w:color w:val="244061"/>
          <w:sz w:val="18"/>
          <w:szCs w:val="18"/>
        </w:rPr>
      </w:pPr>
      <w:r w:rsidRPr="003E4F99">
        <w:rPr>
          <w:rFonts w:ascii="Arial" w:hAnsi="Arial" w:cs="Arial"/>
          <w:b/>
          <w:color w:val="244061"/>
          <w:sz w:val="18"/>
          <w:szCs w:val="18"/>
        </w:rPr>
        <w:t xml:space="preserve">Tablica </w:t>
      </w:r>
      <w:r>
        <w:rPr>
          <w:rFonts w:ascii="Arial" w:hAnsi="Arial" w:cs="Arial"/>
          <w:b/>
          <w:color w:val="244061"/>
          <w:sz w:val="18"/>
          <w:szCs w:val="18"/>
        </w:rPr>
        <w:t>6</w:t>
      </w:r>
      <w:r w:rsidRPr="003E4F99">
        <w:rPr>
          <w:rFonts w:ascii="Arial" w:hAnsi="Arial" w:cs="Arial"/>
          <w:color w:val="244061"/>
          <w:sz w:val="18"/>
          <w:szCs w:val="18"/>
        </w:rPr>
        <w:t>.</w:t>
      </w:r>
      <w:r>
        <w:rPr>
          <w:color w:val="244061"/>
        </w:rPr>
        <w:tab/>
      </w:r>
      <w:r w:rsidRPr="003E4F99">
        <w:rPr>
          <w:rFonts w:ascii="Arial" w:hAnsi="Arial" w:cs="Arial"/>
          <w:b/>
          <w:color w:val="244061"/>
          <w:sz w:val="18"/>
          <w:szCs w:val="18"/>
        </w:rPr>
        <w:t xml:space="preserve">Broj </w:t>
      </w:r>
      <w:r w:rsidR="000108C3">
        <w:rPr>
          <w:rFonts w:ascii="Arial" w:hAnsi="Arial" w:cs="Arial"/>
          <w:b/>
          <w:color w:val="244061"/>
          <w:sz w:val="18"/>
          <w:szCs w:val="18"/>
        </w:rPr>
        <w:t>potrošača</w:t>
      </w:r>
      <w:r w:rsidRPr="00400013">
        <w:rPr>
          <w:rFonts w:ascii="Arial" w:hAnsi="Arial" w:cs="Arial"/>
          <w:b/>
          <w:color w:val="244061"/>
          <w:sz w:val="18"/>
          <w:szCs w:val="18"/>
        </w:rPr>
        <w:t xml:space="preserve"> koji nisu podmirili dospjele osnove za plaćanje i iznos njihova duga </w:t>
      </w:r>
      <w:r w:rsidRPr="003E4F99">
        <w:rPr>
          <w:rFonts w:ascii="Arial" w:hAnsi="Arial" w:cs="Arial"/>
          <w:b/>
          <w:color w:val="244061"/>
          <w:sz w:val="18"/>
          <w:szCs w:val="18"/>
        </w:rPr>
        <w:t xml:space="preserve">prema ročnosti – </w:t>
      </w:r>
      <w:r w:rsidRPr="003E4F99">
        <w:rPr>
          <w:rFonts w:ascii="Arial" w:hAnsi="Arial" w:cs="Arial"/>
          <w:b/>
          <w:color w:val="244061"/>
          <w:sz w:val="18"/>
          <w:szCs w:val="18"/>
          <w:u w:val="single"/>
        </w:rPr>
        <w:t>3</w:t>
      </w:r>
      <w:r w:rsidR="00AF5DD0">
        <w:rPr>
          <w:rFonts w:ascii="Arial" w:hAnsi="Arial" w:cs="Arial"/>
          <w:b/>
          <w:color w:val="244061"/>
          <w:sz w:val="18"/>
          <w:szCs w:val="18"/>
          <w:u w:val="single"/>
        </w:rPr>
        <w:t>1</w:t>
      </w:r>
      <w:r w:rsidRPr="003E4F99">
        <w:rPr>
          <w:rFonts w:ascii="Arial" w:hAnsi="Arial" w:cs="Arial"/>
          <w:b/>
          <w:color w:val="244061"/>
          <w:sz w:val="18"/>
          <w:szCs w:val="18"/>
          <w:u w:val="single"/>
        </w:rPr>
        <w:t>.</w:t>
      </w:r>
      <w:r w:rsidR="000669BA">
        <w:rPr>
          <w:rFonts w:ascii="Arial" w:hAnsi="Arial" w:cs="Arial"/>
          <w:b/>
          <w:color w:val="244061"/>
          <w:sz w:val="18"/>
          <w:szCs w:val="18"/>
          <w:u w:val="single"/>
        </w:rPr>
        <w:t>03</w:t>
      </w:r>
      <w:r w:rsidRPr="003E4F99">
        <w:rPr>
          <w:rFonts w:ascii="Arial" w:hAnsi="Arial" w:cs="Arial"/>
          <w:b/>
          <w:color w:val="244061"/>
          <w:sz w:val="18"/>
          <w:szCs w:val="18"/>
          <w:u w:val="single"/>
        </w:rPr>
        <w:t>.20</w:t>
      </w:r>
      <w:r w:rsidR="006C45D6">
        <w:rPr>
          <w:rFonts w:ascii="Arial" w:hAnsi="Arial" w:cs="Arial"/>
          <w:b/>
          <w:color w:val="244061"/>
          <w:sz w:val="18"/>
          <w:szCs w:val="18"/>
          <w:u w:val="single"/>
        </w:rPr>
        <w:t>2</w:t>
      </w:r>
      <w:r w:rsidR="000669BA">
        <w:rPr>
          <w:rFonts w:ascii="Arial" w:hAnsi="Arial" w:cs="Arial"/>
          <w:b/>
          <w:color w:val="244061"/>
          <w:sz w:val="18"/>
          <w:szCs w:val="18"/>
          <w:u w:val="single"/>
        </w:rPr>
        <w:t>2</w:t>
      </w:r>
      <w:r>
        <w:rPr>
          <w:rFonts w:ascii="Arial" w:hAnsi="Arial" w:cs="Arial"/>
          <w:b/>
          <w:color w:val="244061"/>
          <w:sz w:val="18"/>
          <w:szCs w:val="18"/>
        </w:rPr>
        <w:t>.</w:t>
      </w:r>
    </w:p>
    <w:tbl>
      <w:tblPr>
        <w:tblW w:w="9836" w:type="dxa"/>
        <w:jc w:val="center"/>
        <w:tblLook w:val="04A0" w:firstRow="1" w:lastRow="0" w:firstColumn="1" w:lastColumn="0" w:noHBand="0" w:noVBand="1"/>
      </w:tblPr>
      <w:tblGrid>
        <w:gridCol w:w="1404"/>
        <w:gridCol w:w="2126"/>
        <w:gridCol w:w="1843"/>
        <w:gridCol w:w="992"/>
        <w:gridCol w:w="2290"/>
        <w:gridCol w:w="1181"/>
      </w:tblGrid>
      <w:tr w:rsidR="006C45D6" w:rsidRPr="003E4F99" w:rsidTr="00F952FE">
        <w:trPr>
          <w:trHeight w:hRule="exact" w:val="283"/>
          <w:jc w:val="center"/>
        </w:trPr>
        <w:tc>
          <w:tcPr>
            <w:tcW w:w="1404" w:type="dxa"/>
            <w:tcBorders>
              <w:top w:val="single" w:sz="4" w:space="0" w:color="FFFFFF"/>
              <w:left w:val="single" w:sz="4" w:space="0" w:color="FFFFFF"/>
              <w:bottom w:val="single" w:sz="4" w:space="0" w:color="FFFFFF"/>
              <w:right w:val="single" w:sz="4" w:space="0" w:color="FFFFFF"/>
            </w:tcBorders>
            <w:shd w:val="clear" w:color="000000" w:fill="244061"/>
            <w:vAlign w:val="center"/>
            <w:hideMark/>
          </w:tcPr>
          <w:p w:rsidR="00725658" w:rsidRPr="003E4F99" w:rsidRDefault="00725658" w:rsidP="007633F7">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Stanje na dan</w:t>
            </w:r>
          </w:p>
        </w:tc>
        <w:tc>
          <w:tcPr>
            <w:tcW w:w="2126" w:type="dxa"/>
            <w:tcBorders>
              <w:top w:val="single" w:sz="4" w:space="0" w:color="FFFFFF"/>
              <w:left w:val="nil"/>
              <w:bottom w:val="single" w:sz="4" w:space="0" w:color="FFFFFF"/>
              <w:right w:val="single" w:sz="4" w:space="0" w:color="FFFFFF"/>
            </w:tcBorders>
            <w:shd w:val="clear" w:color="000000" w:fill="244061"/>
            <w:vAlign w:val="center"/>
            <w:hideMark/>
          </w:tcPr>
          <w:p w:rsidR="00725658" w:rsidRPr="003E4F99" w:rsidRDefault="00725658" w:rsidP="007633F7">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Trajanje</w:t>
            </w:r>
          </w:p>
        </w:tc>
        <w:tc>
          <w:tcPr>
            <w:tcW w:w="1843" w:type="dxa"/>
            <w:tcBorders>
              <w:top w:val="single" w:sz="4" w:space="0" w:color="FFFFFF"/>
              <w:left w:val="nil"/>
              <w:bottom w:val="single" w:sz="4" w:space="0" w:color="FFFFFF"/>
              <w:right w:val="single" w:sz="4" w:space="0" w:color="FFFFFF"/>
            </w:tcBorders>
            <w:shd w:val="clear" w:color="000000" w:fill="244061"/>
            <w:vAlign w:val="center"/>
            <w:hideMark/>
          </w:tcPr>
          <w:p w:rsidR="00725658" w:rsidRPr="003E4F99" w:rsidRDefault="00725658" w:rsidP="007633F7">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Iznos duga</w:t>
            </w:r>
          </w:p>
        </w:tc>
        <w:tc>
          <w:tcPr>
            <w:tcW w:w="992" w:type="dxa"/>
            <w:tcBorders>
              <w:top w:val="single" w:sz="4" w:space="0" w:color="FFFFFF"/>
              <w:left w:val="nil"/>
              <w:bottom w:val="single" w:sz="4" w:space="0" w:color="FFFFFF"/>
              <w:right w:val="single" w:sz="4" w:space="0" w:color="FFFFFF"/>
            </w:tcBorders>
            <w:shd w:val="clear" w:color="000000" w:fill="244061"/>
            <w:vAlign w:val="center"/>
            <w:hideMark/>
          </w:tcPr>
          <w:p w:rsidR="00725658" w:rsidRPr="003E4F99" w:rsidRDefault="00725658" w:rsidP="007633F7">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Udio u %</w:t>
            </w:r>
          </w:p>
        </w:tc>
        <w:tc>
          <w:tcPr>
            <w:tcW w:w="2290" w:type="dxa"/>
            <w:tcBorders>
              <w:top w:val="single" w:sz="4" w:space="0" w:color="FFFFFF"/>
              <w:left w:val="nil"/>
              <w:bottom w:val="single" w:sz="4" w:space="0" w:color="FFFFFF"/>
              <w:right w:val="single" w:sz="4" w:space="0" w:color="FFFFFF"/>
            </w:tcBorders>
            <w:shd w:val="clear" w:color="000000" w:fill="244061"/>
            <w:vAlign w:val="center"/>
            <w:hideMark/>
          </w:tcPr>
          <w:p w:rsidR="00725658" w:rsidRPr="003E4F99" w:rsidRDefault="00725658" w:rsidP="00BA64DD">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 xml:space="preserve">Broj </w:t>
            </w:r>
            <w:r w:rsidR="000108C3">
              <w:rPr>
                <w:rFonts w:ascii="Arial" w:eastAsia="Times New Roman" w:hAnsi="Arial" w:cs="Arial"/>
                <w:b/>
                <w:bCs/>
                <w:color w:val="FFFFFF"/>
                <w:sz w:val="17"/>
                <w:szCs w:val="17"/>
                <w:lang w:eastAsia="hr-HR"/>
              </w:rPr>
              <w:t>potrošača</w:t>
            </w:r>
          </w:p>
        </w:tc>
        <w:tc>
          <w:tcPr>
            <w:tcW w:w="1181" w:type="dxa"/>
            <w:tcBorders>
              <w:top w:val="single" w:sz="4" w:space="0" w:color="FFFFFF"/>
              <w:left w:val="nil"/>
              <w:bottom w:val="single" w:sz="4" w:space="0" w:color="FFFFFF"/>
              <w:right w:val="single" w:sz="4" w:space="0" w:color="FFFFFF"/>
            </w:tcBorders>
            <w:shd w:val="clear" w:color="000000" w:fill="244061"/>
            <w:vAlign w:val="center"/>
            <w:hideMark/>
          </w:tcPr>
          <w:p w:rsidR="00725658" w:rsidRPr="003E4F99" w:rsidRDefault="00725658" w:rsidP="007633F7">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Udio u %</w:t>
            </w:r>
          </w:p>
        </w:tc>
      </w:tr>
      <w:tr w:rsidR="00170010" w:rsidRPr="00AC1F40" w:rsidTr="00170010">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70010" w:rsidRPr="003E4F99" w:rsidRDefault="00170010" w:rsidP="000669BA">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3E4F99">
              <w:rPr>
                <w:rFonts w:ascii="Arial" w:eastAsia="Times New Roman" w:hAnsi="Arial" w:cs="Arial"/>
                <w:color w:val="244061"/>
                <w:sz w:val="18"/>
                <w:szCs w:val="18"/>
                <w:lang w:eastAsia="hr-HR"/>
              </w:rPr>
              <w:t>20</w:t>
            </w:r>
            <w:r>
              <w:rPr>
                <w:rFonts w:ascii="Arial" w:eastAsia="Times New Roman" w:hAnsi="Arial" w:cs="Arial"/>
                <w:color w:val="244061"/>
                <w:sz w:val="18"/>
                <w:szCs w:val="18"/>
                <w:lang w:eastAsia="hr-HR"/>
              </w:rPr>
              <w:t>22</w:t>
            </w:r>
            <w:r w:rsidRPr="003E4F99">
              <w:rPr>
                <w:rFonts w:ascii="Arial" w:eastAsia="Times New Roman" w:hAnsi="Arial" w:cs="Arial"/>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DBE5F1"/>
            <w:vAlign w:val="center"/>
            <w:hideMark/>
          </w:tcPr>
          <w:p w:rsidR="00170010" w:rsidRPr="003E4F99" w:rsidRDefault="00170010" w:rsidP="007633F7">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do 30 dana</w:t>
            </w:r>
          </w:p>
        </w:tc>
        <w:tc>
          <w:tcPr>
            <w:tcW w:w="1843" w:type="dxa"/>
            <w:tcBorders>
              <w:top w:val="nil"/>
              <w:left w:val="nil"/>
              <w:bottom w:val="single" w:sz="4" w:space="0" w:color="FFFFFF"/>
              <w:right w:val="single" w:sz="4" w:space="0" w:color="FFFFFF"/>
            </w:tcBorders>
            <w:shd w:val="clear" w:color="000000" w:fill="DBE5F1"/>
            <w:vAlign w:val="center"/>
          </w:tcPr>
          <w:p w:rsidR="00170010" w:rsidRDefault="00170010">
            <w:pPr>
              <w:jc w:val="right"/>
              <w:rPr>
                <w:rFonts w:ascii="Arial" w:hAnsi="Arial" w:cs="Arial"/>
                <w:color w:val="244061"/>
                <w:sz w:val="18"/>
                <w:szCs w:val="18"/>
              </w:rPr>
            </w:pPr>
            <w:r>
              <w:rPr>
                <w:rFonts w:ascii="Arial" w:hAnsi="Arial" w:cs="Arial"/>
                <w:color w:val="244061"/>
                <w:sz w:val="18"/>
                <w:szCs w:val="18"/>
              </w:rPr>
              <w:t>93.816.608</w:t>
            </w:r>
          </w:p>
        </w:tc>
        <w:tc>
          <w:tcPr>
            <w:tcW w:w="992"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0,5</w:t>
            </w:r>
          </w:p>
        </w:tc>
        <w:tc>
          <w:tcPr>
            <w:tcW w:w="2290" w:type="dxa"/>
            <w:tcBorders>
              <w:top w:val="nil"/>
              <w:left w:val="nil"/>
              <w:bottom w:val="single" w:sz="4" w:space="0" w:color="FFFFFF"/>
              <w:right w:val="single" w:sz="4" w:space="0" w:color="FFFFFF"/>
            </w:tcBorders>
            <w:shd w:val="clear" w:color="000000" w:fill="DBE5F1"/>
            <w:vAlign w:val="center"/>
          </w:tcPr>
          <w:p w:rsidR="00170010" w:rsidRDefault="00170010">
            <w:pPr>
              <w:jc w:val="center"/>
              <w:rPr>
                <w:rFonts w:ascii="Arial" w:hAnsi="Arial" w:cs="Arial"/>
                <w:color w:val="244061"/>
                <w:sz w:val="18"/>
                <w:szCs w:val="18"/>
              </w:rPr>
            </w:pPr>
            <w:r>
              <w:rPr>
                <w:rFonts w:ascii="Arial" w:hAnsi="Arial" w:cs="Arial"/>
                <w:color w:val="244061"/>
                <w:sz w:val="18"/>
                <w:szCs w:val="18"/>
              </w:rPr>
              <w:t>9.676</w:t>
            </w:r>
          </w:p>
        </w:tc>
        <w:tc>
          <w:tcPr>
            <w:tcW w:w="1181"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4,0</w:t>
            </w:r>
          </w:p>
        </w:tc>
      </w:tr>
      <w:tr w:rsidR="00170010" w:rsidRPr="00AC1F40" w:rsidTr="00170010">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70010" w:rsidRPr="003E4F99" w:rsidRDefault="00170010" w:rsidP="000669BA">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AF5DD0">
              <w:rPr>
                <w:rFonts w:ascii="Arial" w:eastAsia="Times New Roman" w:hAnsi="Arial" w:cs="Arial"/>
                <w:color w:val="244061"/>
                <w:sz w:val="18"/>
                <w:szCs w:val="18"/>
                <w:lang w:eastAsia="hr-HR"/>
              </w:rPr>
              <w:t>202</w:t>
            </w:r>
            <w:r>
              <w:rPr>
                <w:rFonts w:ascii="Arial" w:eastAsia="Times New Roman" w:hAnsi="Arial" w:cs="Arial"/>
                <w:color w:val="244061"/>
                <w:sz w:val="18"/>
                <w:szCs w:val="18"/>
                <w:lang w:eastAsia="hr-HR"/>
              </w:rPr>
              <w:t>2</w:t>
            </w:r>
            <w:r w:rsidRPr="00AF5DD0">
              <w:rPr>
                <w:rFonts w:ascii="Arial" w:eastAsia="Times New Roman" w:hAnsi="Arial" w:cs="Arial"/>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DBE5F1"/>
            <w:vAlign w:val="center"/>
            <w:hideMark/>
          </w:tcPr>
          <w:p w:rsidR="00170010" w:rsidRPr="003E4F99" w:rsidRDefault="00170010" w:rsidP="007633F7">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od 31-60 dana</w:t>
            </w:r>
          </w:p>
        </w:tc>
        <w:tc>
          <w:tcPr>
            <w:tcW w:w="1843" w:type="dxa"/>
            <w:tcBorders>
              <w:top w:val="nil"/>
              <w:left w:val="nil"/>
              <w:bottom w:val="single" w:sz="4" w:space="0" w:color="FFFFFF"/>
              <w:right w:val="single" w:sz="4" w:space="0" w:color="FFFFFF"/>
            </w:tcBorders>
            <w:shd w:val="clear" w:color="000000" w:fill="DBE5F1"/>
            <w:vAlign w:val="center"/>
          </w:tcPr>
          <w:p w:rsidR="00170010" w:rsidRDefault="00170010">
            <w:pPr>
              <w:jc w:val="right"/>
              <w:rPr>
                <w:rFonts w:ascii="Arial" w:hAnsi="Arial" w:cs="Arial"/>
                <w:color w:val="244061"/>
                <w:sz w:val="18"/>
                <w:szCs w:val="18"/>
              </w:rPr>
            </w:pPr>
            <w:r>
              <w:rPr>
                <w:rFonts w:ascii="Arial" w:hAnsi="Arial" w:cs="Arial"/>
                <w:color w:val="244061"/>
                <w:sz w:val="18"/>
                <w:szCs w:val="18"/>
              </w:rPr>
              <w:t>247.941.865</w:t>
            </w:r>
          </w:p>
        </w:tc>
        <w:tc>
          <w:tcPr>
            <w:tcW w:w="992"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1,4</w:t>
            </w:r>
          </w:p>
        </w:tc>
        <w:tc>
          <w:tcPr>
            <w:tcW w:w="2290" w:type="dxa"/>
            <w:tcBorders>
              <w:top w:val="nil"/>
              <w:left w:val="nil"/>
              <w:bottom w:val="single" w:sz="4" w:space="0" w:color="FFFFFF"/>
              <w:right w:val="single" w:sz="4" w:space="0" w:color="FFFFFF"/>
            </w:tcBorders>
            <w:shd w:val="clear" w:color="000000" w:fill="DBE5F1"/>
            <w:vAlign w:val="center"/>
          </w:tcPr>
          <w:p w:rsidR="00170010" w:rsidRDefault="00170010">
            <w:pPr>
              <w:jc w:val="center"/>
              <w:rPr>
                <w:rFonts w:ascii="Arial" w:hAnsi="Arial" w:cs="Arial"/>
                <w:color w:val="244061"/>
                <w:sz w:val="18"/>
                <w:szCs w:val="18"/>
              </w:rPr>
            </w:pPr>
            <w:r>
              <w:rPr>
                <w:rFonts w:ascii="Arial" w:hAnsi="Arial" w:cs="Arial"/>
                <w:color w:val="244061"/>
                <w:sz w:val="18"/>
                <w:szCs w:val="18"/>
              </w:rPr>
              <w:t>5.412</w:t>
            </w:r>
          </w:p>
        </w:tc>
        <w:tc>
          <w:tcPr>
            <w:tcW w:w="1181"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2,3</w:t>
            </w:r>
          </w:p>
        </w:tc>
      </w:tr>
      <w:tr w:rsidR="00170010" w:rsidRPr="00AC1F40" w:rsidTr="00170010">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70010" w:rsidRPr="003E4F99" w:rsidRDefault="00170010" w:rsidP="00C311B9">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3E4F99">
              <w:rPr>
                <w:rFonts w:ascii="Arial" w:eastAsia="Times New Roman" w:hAnsi="Arial" w:cs="Arial"/>
                <w:color w:val="244061"/>
                <w:sz w:val="18"/>
                <w:szCs w:val="18"/>
                <w:lang w:eastAsia="hr-HR"/>
              </w:rPr>
              <w:t>20</w:t>
            </w:r>
            <w:r>
              <w:rPr>
                <w:rFonts w:ascii="Arial" w:eastAsia="Times New Roman" w:hAnsi="Arial" w:cs="Arial"/>
                <w:color w:val="244061"/>
                <w:sz w:val="18"/>
                <w:szCs w:val="18"/>
                <w:lang w:eastAsia="hr-HR"/>
              </w:rPr>
              <w:t>22</w:t>
            </w:r>
            <w:r w:rsidRPr="003E4F99">
              <w:rPr>
                <w:rFonts w:ascii="Arial" w:eastAsia="Times New Roman" w:hAnsi="Arial" w:cs="Arial"/>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DBE5F1"/>
            <w:vAlign w:val="center"/>
            <w:hideMark/>
          </w:tcPr>
          <w:p w:rsidR="00170010" w:rsidRPr="003E4F99" w:rsidRDefault="00170010" w:rsidP="007633F7">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od 61-180 dana</w:t>
            </w:r>
          </w:p>
        </w:tc>
        <w:tc>
          <w:tcPr>
            <w:tcW w:w="1843" w:type="dxa"/>
            <w:tcBorders>
              <w:top w:val="nil"/>
              <w:left w:val="nil"/>
              <w:bottom w:val="single" w:sz="4" w:space="0" w:color="FFFFFF"/>
              <w:right w:val="single" w:sz="4" w:space="0" w:color="FFFFFF"/>
            </w:tcBorders>
            <w:shd w:val="clear" w:color="000000" w:fill="DBE5F1"/>
            <w:vAlign w:val="center"/>
          </w:tcPr>
          <w:p w:rsidR="00170010" w:rsidRDefault="00170010">
            <w:pPr>
              <w:jc w:val="right"/>
              <w:rPr>
                <w:rFonts w:ascii="Arial" w:hAnsi="Arial" w:cs="Arial"/>
                <w:color w:val="244061"/>
                <w:sz w:val="18"/>
                <w:szCs w:val="18"/>
              </w:rPr>
            </w:pPr>
            <w:r>
              <w:rPr>
                <w:rFonts w:ascii="Arial" w:hAnsi="Arial" w:cs="Arial"/>
                <w:color w:val="244061"/>
                <w:sz w:val="18"/>
                <w:szCs w:val="18"/>
              </w:rPr>
              <w:t>487.323.569</w:t>
            </w:r>
          </w:p>
        </w:tc>
        <w:tc>
          <w:tcPr>
            <w:tcW w:w="992"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2,7</w:t>
            </w:r>
          </w:p>
        </w:tc>
        <w:tc>
          <w:tcPr>
            <w:tcW w:w="2290" w:type="dxa"/>
            <w:tcBorders>
              <w:top w:val="nil"/>
              <w:left w:val="nil"/>
              <w:bottom w:val="single" w:sz="4" w:space="0" w:color="FFFFFF"/>
              <w:right w:val="single" w:sz="4" w:space="0" w:color="FFFFFF"/>
            </w:tcBorders>
            <w:shd w:val="clear" w:color="000000" w:fill="DBE5F1"/>
            <w:vAlign w:val="center"/>
          </w:tcPr>
          <w:p w:rsidR="00170010" w:rsidRDefault="00170010">
            <w:pPr>
              <w:jc w:val="center"/>
              <w:rPr>
                <w:rFonts w:ascii="Arial" w:hAnsi="Arial" w:cs="Arial"/>
                <w:color w:val="244061"/>
                <w:sz w:val="18"/>
                <w:szCs w:val="18"/>
              </w:rPr>
            </w:pPr>
            <w:r>
              <w:rPr>
                <w:rFonts w:ascii="Arial" w:hAnsi="Arial" w:cs="Arial"/>
                <w:color w:val="244061"/>
                <w:sz w:val="18"/>
                <w:szCs w:val="18"/>
              </w:rPr>
              <w:t>17.303</w:t>
            </w:r>
          </w:p>
        </w:tc>
        <w:tc>
          <w:tcPr>
            <w:tcW w:w="1181"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7,2</w:t>
            </w:r>
          </w:p>
        </w:tc>
      </w:tr>
      <w:tr w:rsidR="00170010" w:rsidRPr="00AC1F40" w:rsidTr="00170010">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70010" w:rsidRPr="003E4F99" w:rsidRDefault="00170010" w:rsidP="00C311B9">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AF5DD0">
              <w:rPr>
                <w:rFonts w:ascii="Arial" w:eastAsia="Times New Roman" w:hAnsi="Arial" w:cs="Arial"/>
                <w:color w:val="244061"/>
                <w:sz w:val="18"/>
                <w:szCs w:val="18"/>
                <w:lang w:eastAsia="hr-HR"/>
              </w:rPr>
              <w:t>202</w:t>
            </w:r>
            <w:r>
              <w:rPr>
                <w:rFonts w:ascii="Arial" w:eastAsia="Times New Roman" w:hAnsi="Arial" w:cs="Arial"/>
                <w:color w:val="244061"/>
                <w:sz w:val="18"/>
                <w:szCs w:val="18"/>
                <w:lang w:eastAsia="hr-HR"/>
              </w:rPr>
              <w:t>2</w:t>
            </w:r>
            <w:r w:rsidRPr="00AF5DD0">
              <w:rPr>
                <w:rFonts w:ascii="Arial" w:eastAsia="Times New Roman" w:hAnsi="Arial" w:cs="Arial"/>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DBE5F1"/>
            <w:vAlign w:val="center"/>
            <w:hideMark/>
          </w:tcPr>
          <w:p w:rsidR="00170010" w:rsidRPr="003E4F99" w:rsidRDefault="00170010" w:rsidP="007633F7">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od 181-360 dana</w:t>
            </w:r>
          </w:p>
        </w:tc>
        <w:tc>
          <w:tcPr>
            <w:tcW w:w="1843" w:type="dxa"/>
            <w:tcBorders>
              <w:top w:val="nil"/>
              <w:left w:val="nil"/>
              <w:bottom w:val="single" w:sz="4" w:space="0" w:color="FFFFFF"/>
              <w:right w:val="single" w:sz="4" w:space="0" w:color="FFFFFF"/>
            </w:tcBorders>
            <w:shd w:val="clear" w:color="000000" w:fill="DBE5F1"/>
            <w:vAlign w:val="center"/>
          </w:tcPr>
          <w:p w:rsidR="00170010" w:rsidRDefault="00170010">
            <w:pPr>
              <w:jc w:val="right"/>
              <w:rPr>
                <w:rFonts w:ascii="Arial" w:hAnsi="Arial" w:cs="Arial"/>
                <w:color w:val="244061"/>
                <w:sz w:val="18"/>
                <w:szCs w:val="18"/>
              </w:rPr>
            </w:pPr>
            <w:r>
              <w:rPr>
                <w:rFonts w:ascii="Arial" w:hAnsi="Arial" w:cs="Arial"/>
                <w:color w:val="244061"/>
                <w:sz w:val="18"/>
                <w:szCs w:val="18"/>
              </w:rPr>
              <w:t>1.223.901.107</w:t>
            </w:r>
          </w:p>
        </w:tc>
        <w:tc>
          <w:tcPr>
            <w:tcW w:w="992"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6,7</w:t>
            </w:r>
          </w:p>
        </w:tc>
        <w:tc>
          <w:tcPr>
            <w:tcW w:w="2290" w:type="dxa"/>
            <w:tcBorders>
              <w:top w:val="nil"/>
              <w:left w:val="nil"/>
              <w:bottom w:val="single" w:sz="4" w:space="0" w:color="FFFFFF"/>
              <w:right w:val="single" w:sz="4" w:space="0" w:color="FFFFFF"/>
            </w:tcBorders>
            <w:shd w:val="clear" w:color="000000" w:fill="DBE5F1"/>
            <w:vAlign w:val="center"/>
          </w:tcPr>
          <w:p w:rsidR="00170010" w:rsidRDefault="00170010">
            <w:pPr>
              <w:jc w:val="center"/>
              <w:rPr>
                <w:rFonts w:ascii="Arial" w:hAnsi="Arial" w:cs="Arial"/>
                <w:color w:val="244061"/>
                <w:sz w:val="18"/>
                <w:szCs w:val="18"/>
              </w:rPr>
            </w:pPr>
            <w:r>
              <w:rPr>
                <w:rFonts w:ascii="Arial" w:hAnsi="Arial" w:cs="Arial"/>
                <w:color w:val="244061"/>
                <w:sz w:val="18"/>
                <w:szCs w:val="18"/>
              </w:rPr>
              <w:t>27.762</w:t>
            </w:r>
          </w:p>
        </w:tc>
        <w:tc>
          <w:tcPr>
            <w:tcW w:w="1181"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11,6</w:t>
            </w:r>
          </w:p>
        </w:tc>
      </w:tr>
      <w:tr w:rsidR="00170010" w:rsidRPr="00AC1F40" w:rsidTr="00170010">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70010" w:rsidRPr="003E4F99" w:rsidRDefault="00170010" w:rsidP="000669BA">
            <w:pPr>
              <w:jc w:val="center"/>
              <w:rPr>
                <w:rFonts w:ascii="Arial" w:eastAsia="Times New Roman" w:hAnsi="Arial" w:cs="Arial"/>
                <w:color w:val="244061"/>
                <w:sz w:val="18"/>
                <w:szCs w:val="18"/>
                <w:lang w:eastAsia="hr-HR"/>
              </w:rPr>
            </w:pPr>
            <w:r w:rsidRPr="000669BA">
              <w:rPr>
                <w:rFonts w:ascii="Arial" w:eastAsia="Times New Roman" w:hAnsi="Arial" w:cs="Arial"/>
                <w:color w:val="244061"/>
                <w:sz w:val="18"/>
                <w:szCs w:val="18"/>
                <w:lang w:eastAsia="hr-HR"/>
              </w:rPr>
              <w:t>31.03.2022.</w:t>
            </w:r>
          </w:p>
        </w:tc>
        <w:tc>
          <w:tcPr>
            <w:tcW w:w="2126" w:type="dxa"/>
            <w:tcBorders>
              <w:top w:val="nil"/>
              <w:left w:val="nil"/>
              <w:bottom w:val="single" w:sz="4" w:space="0" w:color="FFFFFF"/>
              <w:right w:val="single" w:sz="4" w:space="0" w:color="FFFFFF"/>
            </w:tcBorders>
            <w:shd w:val="clear" w:color="000000" w:fill="DBE5F1"/>
            <w:vAlign w:val="center"/>
            <w:hideMark/>
          </w:tcPr>
          <w:p w:rsidR="00170010" w:rsidRPr="003E4F99" w:rsidRDefault="00170010" w:rsidP="007633F7">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više od 360 dana</w:t>
            </w:r>
          </w:p>
        </w:tc>
        <w:tc>
          <w:tcPr>
            <w:tcW w:w="1843" w:type="dxa"/>
            <w:tcBorders>
              <w:top w:val="nil"/>
              <w:left w:val="nil"/>
              <w:bottom w:val="single" w:sz="4" w:space="0" w:color="FFFFFF"/>
              <w:right w:val="single" w:sz="4" w:space="0" w:color="FFFFFF"/>
            </w:tcBorders>
            <w:shd w:val="clear" w:color="000000" w:fill="DBE5F1"/>
            <w:vAlign w:val="center"/>
          </w:tcPr>
          <w:p w:rsidR="00170010" w:rsidRDefault="00170010">
            <w:pPr>
              <w:jc w:val="right"/>
              <w:rPr>
                <w:rFonts w:ascii="Arial" w:hAnsi="Arial" w:cs="Arial"/>
                <w:color w:val="244061"/>
                <w:sz w:val="18"/>
                <w:szCs w:val="18"/>
              </w:rPr>
            </w:pPr>
            <w:r>
              <w:rPr>
                <w:rFonts w:ascii="Arial" w:hAnsi="Arial" w:cs="Arial"/>
                <w:color w:val="244061"/>
                <w:sz w:val="18"/>
                <w:szCs w:val="18"/>
              </w:rPr>
              <w:t>16.159.309.787</w:t>
            </w:r>
          </w:p>
        </w:tc>
        <w:tc>
          <w:tcPr>
            <w:tcW w:w="992" w:type="dxa"/>
            <w:tcBorders>
              <w:top w:val="nil"/>
              <w:left w:val="nil"/>
              <w:bottom w:val="single" w:sz="4" w:space="0" w:color="FFFFFF"/>
              <w:right w:val="single" w:sz="4" w:space="0" w:color="FFFFFF"/>
            </w:tcBorders>
            <w:shd w:val="clear" w:color="000000" w:fill="DCE6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88,7</w:t>
            </w:r>
          </w:p>
        </w:tc>
        <w:tc>
          <w:tcPr>
            <w:tcW w:w="2290" w:type="dxa"/>
            <w:tcBorders>
              <w:top w:val="nil"/>
              <w:left w:val="nil"/>
              <w:bottom w:val="single" w:sz="4" w:space="0" w:color="FFFFFF"/>
              <w:right w:val="single" w:sz="4" w:space="0" w:color="FFFFFF"/>
            </w:tcBorders>
            <w:shd w:val="clear" w:color="000000" w:fill="DBE5F1"/>
            <w:vAlign w:val="center"/>
          </w:tcPr>
          <w:p w:rsidR="00170010" w:rsidRDefault="00170010">
            <w:pPr>
              <w:jc w:val="center"/>
              <w:rPr>
                <w:rFonts w:ascii="Arial" w:hAnsi="Arial" w:cs="Arial"/>
                <w:color w:val="244061"/>
                <w:sz w:val="18"/>
                <w:szCs w:val="18"/>
              </w:rPr>
            </w:pPr>
            <w:bookmarkStart w:id="6" w:name="RANGE!E152"/>
            <w:r>
              <w:rPr>
                <w:rFonts w:ascii="Arial" w:hAnsi="Arial" w:cs="Arial"/>
                <w:color w:val="244061"/>
                <w:sz w:val="18"/>
                <w:szCs w:val="18"/>
              </w:rPr>
              <w:t>180.012</w:t>
            </w:r>
            <w:bookmarkEnd w:id="6"/>
          </w:p>
        </w:tc>
        <w:tc>
          <w:tcPr>
            <w:tcW w:w="1181" w:type="dxa"/>
            <w:tcBorders>
              <w:top w:val="nil"/>
              <w:left w:val="nil"/>
              <w:bottom w:val="single" w:sz="4" w:space="0" w:color="FFFFFF"/>
              <w:right w:val="single" w:sz="4" w:space="0" w:color="FFFFFF"/>
            </w:tcBorders>
            <w:shd w:val="clear" w:color="000000" w:fill="DBE5F1"/>
            <w:vAlign w:val="center"/>
          </w:tcPr>
          <w:p w:rsidR="00170010" w:rsidRPr="00170010" w:rsidRDefault="00170010" w:rsidP="00170010">
            <w:pPr>
              <w:jc w:val="center"/>
              <w:rPr>
                <w:rFonts w:ascii="Arial" w:hAnsi="Arial" w:cs="Arial"/>
                <w:color w:val="244061"/>
                <w:sz w:val="18"/>
                <w:szCs w:val="18"/>
              </w:rPr>
            </w:pPr>
            <w:r w:rsidRPr="00170010">
              <w:rPr>
                <w:rFonts w:ascii="Arial" w:hAnsi="Arial" w:cs="Arial"/>
                <w:color w:val="244061"/>
                <w:sz w:val="18"/>
                <w:szCs w:val="18"/>
              </w:rPr>
              <w:t>75,0</w:t>
            </w:r>
          </w:p>
        </w:tc>
      </w:tr>
      <w:tr w:rsidR="00170010" w:rsidRPr="00700475" w:rsidTr="00170010">
        <w:trPr>
          <w:trHeight w:hRule="exact" w:val="283"/>
          <w:jc w:val="center"/>
        </w:trPr>
        <w:tc>
          <w:tcPr>
            <w:tcW w:w="1404" w:type="dxa"/>
            <w:tcBorders>
              <w:top w:val="nil"/>
              <w:left w:val="single" w:sz="4" w:space="0" w:color="FFFFFF"/>
              <w:bottom w:val="single" w:sz="4" w:space="0" w:color="FFFFFF"/>
              <w:right w:val="single" w:sz="4" w:space="0" w:color="FFFFFF"/>
            </w:tcBorders>
            <w:shd w:val="clear" w:color="000000" w:fill="C7C7C7"/>
            <w:noWrap/>
            <w:vAlign w:val="center"/>
            <w:hideMark/>
          </w:tcPr>
          <w:p w:rsidR="00170010" w:rsidRPr="00AF5DD0" w:rsidRDefault="00170010" w:rsidP="000669BA">
            <w:pPr>
              <w:jc w:val="center"/>
              <w:rPr>
                <w:rFonts w:ascii="Arial" w:eastAsia="Times New Roman" w:hAnsi="Arial" w:cs="Arial"/>
                <w:b/>
                <w:color w:val="244061"/>
                <w:sz w:val="18"/>
                <w:szCs w:val="18"/>
                <w:lang w:eastAsia="hr-HR"/>
              </w:rPr>
            </w:pPr>
            <w:r>
              <w:rPr>
                <w:rFonts w:ascii="Arial" w:eastAsia="Times New Roman" w:hAnsi="Arial" w:cs="Arial"/>
                <w:b/>
                <w:color w:val="244061"/>
                <w:sz w:val="18"/>
                <w:szCs w:val="18"/>
                <w:lang w:eastAsia="hr-HR"/>
              </w:rPr>
              <w:t>31.03.</w:t>
            </w:r>
            <w:r w:rsidRPr="00AF5DD0">
              <w:rPr>
                <w:rFonts w:ascii="Arial" w:eastAsia="Times New Roman" w:hAnsi="Arial" w:cs="Arial"/>
                <w:b/>
                <w:color w:val="244061"/>
                <w:sz w:val="18"/>
                <w:szCs w:val="18"/>
                <w:lang w:eastAsia="hr-HR"/>
              </w:rPr>
              <w:t>202</w:t>
            </w:r>
            <w:r>
              <w:rPr>
                <w:rFonts w:ascii="Arial" w:eastAsia="Times New Roman" w:hAnsi="Arial" w:cs="Arial"/>
                <w:b/>
                <w:color w:val="244061"/>
                <w:sz w:val="18"/>
                <w:szCs w:val="18"/>
                <w:lang w:eastAsia="hr-HR"/>
              </w:rPr>
              <w:t>2</w:t>
            </w:r>
            <w:r w:rsidRPr="00AF5DD0">
              <w:rPr>
                <w:rFonts w:ascii="Arial" w:eastAsia="Times New Roman" w:hAnsi="Arial" w:cs="Arial"/>
                <w:b/>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C7C7C7"/>
            <w:noWrap/>
            <w:vAlign w:val="center"/>
            <w:hideMark/>
          </w:tcPr>
          <w:p w:rsidR="00170010" w:rsidRPr="003E4F99" w:rsidRDefault="00170010" w:rsidP="007633F7">
            <w:pPr>
              <w:jc w:val="right"/>
              <w:rPr>
                <w:rFonts w:ascii="Arial" w:eastAsia="Times New Roman" w:hAnsi="Arial" w:cs="Arial"/>
                <w:b/>
                <w:color w:val="244061"/>
                <w:sz w:val="18"/>
                <w:szCs w:val="18"/>
                <w:lang w:eastAsia="hr-HR"/>
              </w:rPr>
            </w:pPr>
            <w:r w:rsidRPr="003E4F99">
              <w:rPr>
                <w:rFonts w:ascii="Arial" w:eastAsia="Times New Roman" w:hAnsi="Arial" w:cs="Arial"/>
                <w:b/>
                <w:color w:val="244061"/>
                <w:sz w:val="18"/>
                <w:szCs w:val="18"/>
                <w:lang w:eastAsia="hr-HR"/>
              </w:rPr>
              <w:t>Ukupno sve ročnosti</w:t>
            </w:r>
          </w:p>
        </w:tc>
        <w:tc>
          <w:tcPr>
            <w:tcW w:w="1843" w:type="dxa"/>
            <w:tcBorders>
              <w:top w:val="nil"/>
              <w:left w:val="nil"/>
              <w:bottom w:val="single" w:sz="4" w:space="0" w:color="FFFFFF"/>
              <w:right w:val="single" w:sz="4" w:space="0" w:color="FFFFFF"/>
            </w:tcBorders>
            <w:shd w:val="clear" w:color="000000" w:fill="C7C7C7"/>
            <w:noWrap/>
            <w:vAlign w:val="center"/>
          </w:tcPr>
          <w:p w:rsidR="00170010" w:rsidRPr="00170010" w:rsidRDefault="00170010">
            <w:pPr>
              <w:jc w:val="right"/>
              <w:rPr>
                <w:rFonts w:ascii="Arial" w:hAnsi="Arial" w:cs="Arial"/>
                <w:b/>
                <w:color w:val="244061"/>
                <w:sz w:val="18"/>
                <w:szCs w:val="18"/>
              </w:rPr>
            </w:pPr>
            <w:r w:rsidRPr="00170010">
              <w:rPr>
                <w:rFonts w:ascii="Arial" w:hAnsi="Arial" w:cs="Arial"/>
                <w:b/>
                <w:color w:val="244061"/>
                <w:sz w:val="18"/>
                <w:szCs w:val="18"/>
              </w:rPr>
              <w:t>18.212.292.935</w:t>
            </w:r>
          </w:p>
        </w:tc>
        <w:tc>
          <w:tcPr>
            <w:tcW w:w="992" w:type="dxa"/>
            <w:tcBorders>
              <w:top w:val="nil"/>
              <w:left w:val="nil"/>
              <w:bottom w:val="single" w:sz="4" w:space="0" w:color="FFFFFF"/>
              <w:right w:val="single" w:sz="4" w:space="0" w:color="FFFFFF"/>
            </w:tcBorders>
            <w:shd w:val="clear" w:color="000000" w:fill="C7C7C7"/>
            <w:vAlign w:val="center"/>
          </w:tcPr>
          <w:p w:rsidR="00170010" w:rsidRPr="00170010" w:rsidRDefault="00170010" w:rsidP="00170010">
            <w:pPr>
              <w:jc w:val="center"/>
              <w:rPr>
                <w:rFonts w:ascii="Arial" w:hAnsi="Arial" w:cs="Arial"/>
                <w:b/>
                <w:color w:val="244061"/>
                <w:sz w:val="18"/>
                <w:szCs w:val="18"/>
              </w:rPr>
            </w:pPr>
            <w:r w:rsidRPr="00170010">
              <w:rPr>
                <w:rFonts w:ascii="Arial" w:hAnsi="Arial" w:cs="Arial"/>
                <w:b/>
                <w:color w:val="244061"/>
                <w:sz w:val="18"/>
                <w:szCs w:val="18"/>
              </w:rPr>
              <w:t>100,0</w:t>
            </w:r>
          </w:p>
        </w:tc>
        <w:tc>
          <w:tcPr>
            <w:tcW w:w="2290" w:type="dxa"/>
            <w:tcBorders>
              <w:top w:val="nil"/>
              <w:left w:val="nil"/>
              <w:bottom w:val="single" w:sz="4" w:space="0" w:color="FFFFFF"/>
              <w:right w:val="single" w:sz="4" w:space="0" w:color="FFFFFF"/>
            </w:tcBorders>
            <w:shd w:val="clear" w:color="000000" w:fill="C7C7C7"/>
            <w:noWrap/>
            <w:vAlign w:val="center"/>
          </w:tcPr>
          <w:p w:rsidR="00170010" w:rsidRPr="00170010" w:rsidRDefault="00170010">
            <w:pPr>
              <w:jc w:val="center"/>
              <w:rPr>
                <w:rFonts w:ascii="Arial" w:hAnsi="Arial" w:cs="Arial"/>
                <w:b/>
                <w:color w:val="244061"/>
                <w:sz w:val="18"/>
                <w:szCs w:val="18"/>
              </w:rPr>
            </w:pPr>
            <w:r w:rsidRPr="00170010">
              <w:rPr>
                <w:rFonts w:ascii="Arial" w:hAnsi="Arial" w:cs="Arial"/>
                <w:b/>
                <w:color w:val="244061"/>
                <w:sz w:val="18"/>
                <w:szCs w:val="18"/>
              </w:rPr>
              <w:t>240.165</w:t>
            </w:r>
          </w:p>
        </w:tc>
        <w:tc>
          <w:tcPr>
            <w:tcW w:w="1181" w:type="dxa"/>
            <w:tcBorders>
              <w:top w:val="nil"/>
              <w:left w:val="nil"/>
              <w:bottom w:val="single" w:sz="4" w:space="0" w:color="FFFFFF"/>
              <w:right w:val="single" w:sz="4" w:space="0" w:color="FFFFFF"/>
            </w:tcBorders>
            <w:shd w:val="clear" w:color="000000" w:fill="C7C7C7"/>
            <w:vAlign w:val="center"/>
          </w:tcPr>
          <w:p w:rsidR="00170010" w:rsidRPr="00170010" w:rsidRDefault="00170010" w:rsidP="00170010">
            <w:pPr>
              <w:jc w:val="center"/>
              <w:rPr>
                <w:rFonts w:ascii="Arial" w:hAnsi="Arial" w:cs="Arial"/>
                <w:b/>
                <w:color w:val="244061"/>
                <w:sz w:val="18"/>
                <w:szCs w:val="18"/>
              </w:rPr>
            </w:pPr>
            <w:r w:rsidRPr="00170010">
              <w:rPr>
                <w:rFonts w:ascii="Arial" w:hAnsi="Arial" w:cs="Arial"/>
                <w:b/>
                <w:color w:val="244061"/>
                <w:sz w:val="18"/>
                <w:szCs w:val="18"/>
              </w:rPr>
              <w:t>100,0</w:t>
            </w:r>
          </w:p>
        </w:tc>
      </w:tr>
    </w:tbl>
    <w:p w:rsidR="00725658" w:rsidRPr="003E4F99" w:rsidRDefault="00725658" w:rsidP="00725658">
      <w:pPr>
        <w:tabs>
          <w:tab w:val="left" w:pos="4536"/>
        </w:tabs>
        <w:spacing w:line="240" w:lineRule="atLeast"/>
        <w:jc w:val="both"/>
        <w:rPr>
          <w:rFonts w:ascii="Arial" w:hAnsi="Arial" w:cs="Arial"/>
          <w:i/>
          <w:color w:val="0F243E"/>
          <w:sz w:val="16"/>
          <w:szCs w:val="16"/>
        </w:rPr>
      </w:pPr>
      <w:r w:rsidRPr="003E4F99">
        <w:rPr>
          <w:rFonts w:ascii="Arial" w:hAnsi="Arial" w:cs="Arial"/>
          <w:i/>
          <w:color w:val="0F243E"/>
          <w:sz w:val="16"/>
          <w:szCs w:val="16"/>
        </w:rPr>
        <w:t>Izvor: Financijska agencija - Očevidnik redoslijeda osnova za plaćanje</w:t>
      </w:r>
    </w:p>
    <w:p w:rsidR="00851059" w:rsidRDefault="00851059" w:rsidP="00F952FE">
      <w:pPr>
        <w:tabs>
          <w:tab w:val="left" w:pos="993"/>
          <w:tab w:val="left" w:pos="4536"/>
        </w:tabs>
        <w:spacing w:before="60" w:line="250" w:lineRule="atLeast"/>
        <w:jc w:val="both"/>
        <w:rPr>
          <w:rFonts w:ascii="Arial" w:hAnsi="Arial" w:cs="Arial"/>
          <w:color w:val="244061"/>
          <w:sz w:val="20"/>
          <w:szCs w:val="20"/>
        </w:rPr>
      </w:pPr>
      <w:r w:rsidRPr="00032EB0">
        <w:rPr>
          <w:rFonts w:ascii="Arial" w:hAnsi="Arial" w:cs="Arial"/>
          <w:color w:val="244061"/>
          <w:sz w:val="20"/>
          <w:szCs w:val="20"/>
        </w:rPr>
        <w:t xml:space="preserve">Smanjio se udio </w:t>
      </w:r>
      <w:r w:rsidRPr="00C32DFF">
        <w:rPr>
          <w:rFonts w:ascii="Arial" w:hAnsi="Arial" w:cs="Arial"/>
          <w:color w:val="244061"/>
          <w:sz w:val="20"/>
          <w:szCs w:val="20"/>
        </w:rPr>
        <w:t xml:space="preserve">duga </w:t>
      </w:r>
      <w:r w:rsidR="00AE2824" w:rsidRPr="00C32DFF">
        <w:rPr>
          <w:rFonts w:ascii="Arial" w:hAnsi="Arial" w:cs="Arial"/>
          <w:color w:val="244061"/>
          <w:sz w:val="20"/>
          <w:szCs w:val="20"/>
        </w:rPr>
        <w:t>potrošača</w:t>
      </w:r>
      <w:r w:rsidRPr="00C32DFF">
        <w:rPr>
          <w:rFonts w:ascii="Arial" w:hAnsi="Arial" w:cs="Arial"/>
          <w:color w:val="244061"/>
          <w:sz w:val="20"/>
          <w:szCs w:val="20"/>
        </w:rPr>
        <w:t xml:space="preserve"> koji </w:t>
      </w:r>
      <w:r w:rsidRPr="00365B24">
        <w:rPr>
          <w:rFonts w:ascii="Arial" w:hAnsi="Arial" w:cs="Arial"/>
          <w:color w:val="244061"/>
          <w:sz w:val="20"/>
          <w:szCs w:val="20"/>
        </w:rPr>
        <w:t>se odnosi na neizvršene osnove za plaćanje neprekidna trajanja od 61 do 180 dana. K</w:t>
      </w:r>
      <w:r w:rsidR="00EB3CEB" w:rsidRPr="00365B24">
        <w:rPr>
          <w:rFonts w:ascii="Arial" w:hAnsi="Arial" w:cs="Arial"/>
          <w:color w:val="244061"/>
          <w:sz w:val="20"/>
          <w:szCs w:val="20"/>
        </w:rPr>
        <w:t>rajem</w:t>
      </w:r>
      <w:r w:rsidR="000E3778">
        <w:rPr>
          <w:rFonts w:ascii="Arial" w:hAnsi="Arial" w:cs="Arial"/>
          <w:color w:val="244061"/>
          <w:sz w:val="20"/>
          <w:szCs w:val="20"/>
        </w:rPr>
        <w:t xml:space="preserve"> ožujka</w:t>
      </w:r>
      <w:r w:rsidRPr="00365B24">
        <w:rPr>
          <w:rFonts w:ascii="Arial" w:hAnsi="Arial" w:cs="Arial"/>
          <w:color w:val="244061"/>
          <w:sz w:val="20"/>
          <w:szCs w:val="20"/>
        </w:rPr>
        <w:t xml:space="preserve"> </w:t>
      </w:r>
      <w:r w:rsidR="000E3778">
        <w:rPr>
          <w:rFonts w:ascii="Arial" w:hAnsi="Arial" w:cs="Arial"/>
          <w:color w:val="244061"/>
          <w:sz w:val="20"/>
          <w:szCs w:val="20"/>
        </w:rPr>
        <w:t>2022. godine bio je za 3,9</w:t>
      </w:r>
      <w:r w:rsidRPr="00365B24">
        <w:rPr>
          <w:rFonts w:ascii="Arial" w:hAnsi="Arial" w:cs="Arial"/>
          <w:color w:val="244061"/>
          <w:sz w:val="20"/>
          <w:szCs w:val="20"/>
        </w:rPr>
        <w:t>%</w:t>
      </w:r>
      <w:r w:rsidR="000E3778">
        <w:rPr>
          <w:rFonts w:ascii="Arial" w:hAnsi="Arial" w:cs="Arial"/>
          <w:color w:val="244061"/>
          <w:sz w:val="20"/>
          <w:szCs w:val="20"/>
        </w:rPr>
        <w:t xml:space="preserve"> manji nego krajem ožujka 2021. godine</w:t>
      </w:r>
      <w:r w:rsidRPr="00365B24">
        <w:rPr>
          <w:rFonts w:ascii="Arial" w:hAnsi="Arial" w:cs="Arial"/>
          <w:color w:val="244061"/>
          <w:sz w:val="20"/>
          <w:szCs w:val="20"/>
        </w:rPr>
        <w:t xml:space="preserve">. Udio duga potrošača </w:t>
      </w:r>
      <w:r w:rsidR="0005030F" w:rsidRPr="00365B24">
        <w:rPr>
          <w:rFonts w:ascii="Arial" w:hAnsi="Arial" w:cs="Arial"/>
          <w:color w:val="244061"/>
          <w:sz w:val="20"/>
          <w:szCs w:val="20"/>
        </w:rPr>
        <w:t xml:space="preserve">u trajanju </w:t>
      </w:r>
      <w:r w:rsidR="000E3778">
        <w:rPr>
          <w:rFonts w:ascii="Arial" w:hAnsi="Arial" w:cs="Arial"/>
          <w:color w:val="244061"/>
          <w:sz w:val="20"/>
          <w:szCs w:val="20"/>
        </w:rPr>
        <w:t>do 30 dana</w:t>
      </w:r>
      <w:r w:rsidR="00AE2824" w:rsidRPr="00365B24">
        <w:rPr>
          <w:rFonts w:ascii="Arial" w:hAnsi="Arial" w:cs="Arial"/>
          <w:color w:val="244061"/>
          <w:sz w:val="20"/>
          <w:szCs w:val="20"/>
        </w:rPr>
        <w:t>, također se smanjio</w:t>
      </w:r>
      <w:r w:rsidRPr="00032EB0">
        <w:rPr>
          <w:rFonts w:ascii="Arial" w:hAnsi="Arial" w:cs="Arial"/>
          <w:color w:val="244061"/>
          <w:sz w:val="20"/>
          <w:szCs w:val="20"/>
        </w:rPr>
        <w:t>. Slijedom toga, udjeli duga koji se odnose na ostala razdoblja, veći su u odnosu na njihove udjele godinu dana prije (tablice 6 i 7).</w:t>
      </w:r>
    </w:p>
    <w:p w:rsidR="003E4F99" w:rsidRPr="003E4F99" w:rsidRDefault="003E4F99" w:rsidP="008B72A2">
      <w:pPr>
        <w:tabs>
          <w:tab w:val="left" w:pos="993"/>
          <w:tab w:val="left" w:pos="4536"/>
        </w:tabs>
        <w:spacing w:before="120" w:after="40"/>
        <w:ind w:left="992" w:hanging="992"/>
        <w:rPr>
          <w:rFonts w:ascii="Arial" w:hAnsi="Arial" w:cs="Arial"/>
          <w:b/>
          <w:color w:val="244061"/>
          <w:sz w:val="18"/>
          <w:szCs w:val="18"/>
        </w:rPr>
      </w:pPr>
      <w:r w:rsidRPr="003E4F99">
        <w:rPr>
          <w:rFonts w:ascii="Arial" w:hAnsi="Arial" w:cs="Arial"/>
          <w:b/>
          <w:color w:val="244061"/>
          <w:sz w:val="18"/>
          <w:szCs w:val="18"/>
        </w:rPr>
        <w:t xml:space="preserve">Tablica </w:t>
      </w:r>
      <w:r w:rsidR="0037562D">
        <w:rPr>
          <w:rFonts w:ascii="Arial" w:hAnsi="Arial" w:cs="Arial"/>
          <w:b/>
          <w:color w:val="244061"/>
          <w:sz w:val="18"/>
          <w:szCs w:val="18"/>
        </w:rPr>
        <w:t>7</w:t>
      </w:r>
      <w:r w:rsidRPr="003E4F99">
        <w:rPr>
          <w:rFonts w:ascii="Arial" w:hAnsi="Arial" w:cs="Arial"/>
          <w:color w:val="244061"/>
          <w:sz w:val="18"/>
          <w:szCs w:val="18"/>
        </w:rPr>
        <w:t>.</w:t>
      </w:r>
      <w:r w:rsidR="00400013">
        <w:rPr>
          <w:color w:val="244061"/>
        </w:rPr>
        <w:tab/>
      </w:r>
      <w:r w:rsidRPr="003E4F99">
        <w:rPr>
          <w:rFonts w:ascii="Arial" w:hAnsi="Arial" w:cs="Arial"/>
          <w:b/>
          <w:color w:val="244061"/>
          <w:sz w:val="18"/>
          <w:szCs w:val="18"/>
        </w:rPr>
        <w:t xml:space="preserve">Broj </w:t>
      </w:r>
      <w:r w:rsidR="000108C3">
        <w:rPr>
          <w:rFonts w:ascii="Arial" w:hAnsi="Arial" w:cs="Arial"/>
          <w:b/>
          <w:color w:val="244061"/>
          <w:sz w:val="18"/>
          <w:szCs w:val="18"/>
        </w:rPr>
        <w:t>potrošača</w:t>
      </w:r>
      <w:r w:rsidR="00400013" w:rsidRPr="00400013">
        <w:rPr>
          <w:rFonts w:ascii="Arial" w:hAnsi="Arial" w:cs="Arial"/>
          <w:b/>
          <w:color w:val="244061"/>
          <w:sz w:val="18"/>
          <w:szCs w:val="18"/>
        </w:rPr>
        <w:t xml:space="preserve"> koji nisu podmirili dospjele osnove za plaćanje i iznos njihova duga </w:t>
      </w:r>
      <w:r w:rsidRPr="003E4F99">
        <w:rPr>
          <w:rFonts w:ascii="Arial" w:hAnsi="Arial" w:cs="Arial"/>
          <w:b/>
          <w:color w:val="244061"/>
          <w:sz w:val="18"/>
          <w:szCs w:val="18"/>
        </w:rPr>
        <w:t xml:space="preserve">prema ročnosti – </w:t>
      </w:r>
      <w:r w:rsidRPr="003E4F99">
        <w:rPr>
          <w:rFonts w:ascii="Arial" w:hAnsi="Arial" w:cs="Arial"/>
          <w:b/>
          <w:color w:val="244061"/>
          <w:sz w:val="18"/>
          <w:szCs w:val="18"/>
          <w:u w:val="single"/>
        </w:rPr>
        <w:t>3</w:t>
      </w:r>
      <w:r w:rsidR="00A163FB">
        <w:rPr>
          <w:rFonts w:ascii="Arial" w:hAnsi="Arial" w:cs="Arial"/>
          <w:b/>
          <w:color w:val="244061"/>
          <w:sz w:val="18"/>
          <w:szCs w:val="18"/>
          <w:u w:val="single"/>
        </w:rPr>
        <w:t>1</w:t>
      </w:r>
      <w:r w:rsidRPr="003E4F99">
        <w:rPr>
          <w:rFonts w:ascii="Arial" w:hAnsi="Arial" w:cs="Arial"/>
          <w:b/>
          <w:color w:val="244061"/>
          <w:sz w:val="18"/>
          <w:szCs w:val="18"/>
          <w:u w:val="single"/>
        </w:rPr>
        <w:t>.</w:t>
      </w:r>
      <w:r w:rsidR="001B49C3">
        <w:rPr>
          <w:rFonts w:ascii="Arial" w:hAnsi="Arial" w:cs="Arial"/>
          <w:b/>
          <w:color w:val="244061"/>
          <w:sz w:val="18"/>
          <w:szCs w:val="18"/>
          <w:u w:val="single"/>
        </w:rPr>
        <w:t>03</w:t>
      </w:r>
      <w:r w:rsidRPr="003E4F99">
        <w:rPr>
          <w:rFonts w:ascii="Arial" w:hAnsi="Arial" w:cs="Arial"/>
          <w:b/>
          <w:color w:val="244061"/>
          <w:sz w:val="18"/>
          <w:szCs w:val="18"/>
          <w:u w:val="single"/>
        </w:rPr>
        <w:t>.20</w:t>
      </w:r>
      <w:r w:rsidR="00B85D45">
        <w:rPr>
          <w:rFonts w:ascii="Arial" w:hAnsi="Arial" w:cs="Arial"/>
          <w:b/>
          <w:color w:val="244061"/>
          <w:sz w:val="18"/>
          <w:szCs w:val="18"/>
          <w:u w:val="single"/>
        </w:rPr>
        <w:t>2</w:t>
      </w:r>
      <w:r w:rsidR="000669BA">
        <w:rPr>
          <w:rFonts w:ascii="Arial" w:hAnsi="Arial" w:cs="Arial"/>
          <w:b/>
          <w:color w:val="244061"/>
          <w:sz w:val="18"/>
          <w:szCs w:val="18"/>
          <w:u w:val="single"/>
        </w:rPr>
        <w:t>1</w:t>
      </w:r>
      <w:r w:rsidR="00477318">
        <w:rPr>
          <w:rFonts w:ascii="Arial" w:hAnsi="Arial" w:cs="Arial"/>
          <w:b/>
          <w:color w:val="244061"/>
          <w:sz w:val="18"/>
          <w:szCs w:val="18"/>
        </w:rPr>
        <w:t>.</w:t>
      </w:r>
    </w:p>
    <w:tbl>
      <w:tblPr>
        <w:tblW w:w="9836" w:type="dxa"/>
        <w:jc w:val="center"/>
        <w:tblLook w:val="04A0" w:firstRow="1" w:lastRow="0" w:firstColumn="1" w:lastColumn="0" w:noHBand="0" w:noVBand="1"/>
      </w:tblPr>
      <w:tblGrid>
        <w:gridCol w:w="1404"/>
        <w:gridCol w:w="2126"/>
        <w:gridCol w:w="1843"/>
        <w:gridCol w:w="992"/>
        <w:gridCol w:w="2290"/>
        <w:gridCol w:w="1181"/>
      </w:tblGrid>
      <w:tr w:rsidR="00A163FB" w:rsidRPr="003E4F99" w:rsidTr="00F952FE">
        <w:trPr>
          <w:trHeight w:hRule="exact" w:val="283"/>
          <w:jc w:val="center"/>
        </w:trPr>
        <w:tc>
          <w:tcPr>
            <w:tcW w:w="1404" w:type="dxa"/>
            <w:tcBorders>
              <w:top w:val="single" w:sz="4" w:space="0" w:color="FFFFFF"/>
              <w:left w:val="single" w:sz="4" w:space="0" w:color="FFFFFF"/>
              <w:bottom w:val="single" w:sz="4" w:space="0" w:color="FFFFFF"/>
              <w:right w:val="single" w:sz="4" w:space="0" w:color="FFFFFF"/>
            </w:tcBorders>
            <w:shd w:val="clear" w:color="000000" w:fill="244061"/>
            <w:vAlign w:val="center"/>
            <w:hideMark/>
          </w:tcPr>
          <w:p w:rsidR="003E4F99" w:rsidRPr="003E4F99" w:rsidRDefault="003E4F99" w:rsidP="003E4F99">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Stanje na dan</w:t>
            </w:r>
          </w:p>
        </w:tc>
        <w:tc>
          <w:tcPr>
            <w:tcW w:w="2126" w:type="dxa"/>
            <w:tcBorders>
              <w:top w:val="single" w:sz="4" w:space="0" w:color="FFFFFF"/>
              <w:left w:val="nil"/>
              <w:bottom w:val="single" w:sz="4" w:space="0" w:color="FFFFFF"/>
              <w:right w:val="single" w:sz="4" w:space="0" w:color="FFFFFF"/>
            </w:tcBorders>
            <w:shd w:val="clear" w:color="000000" w:fill="244061"/>
            <w:vAlign w:val="center"/>
            <w:hideMark/>
          </w:tcPr>
          <w:p w:rsidR="003E4F99" w:rsidRPr="003E4F99" w:rsidRDefault="003E4F99" w:rsidP="00467ABF">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Trajanje</w:t>
            </w:r>
          </w:p>
        </w:tc>
        <w:tc>
          <w:tcPr>
            <w:tcW w:w="1843" w:type="dxa"/>
            <w:tcBorders>
              <w:top w:val="single" w:sz="4" w:space="0" w:color="FFFFFF"/>
              <w:left w:val="nil"/>
              <w:bottom w:val="single" w:sz="4" w:space="0" w:color="FFFFFF"/>
              <w:right w:val="single" w:sz="4" w:space="0" w:color="FFFFFF"/>
            </w:tcBorders>
            <w:shd w:val="clear" w:color="000000" w:fill="244061"/>
            <w:vAlign w:val="center"/>
            <w:hideMark/>
          </w:tcPr>
          <w:p w:rsidR="003E4F99" w:rsidRPr="003E4F99" w:rsidRDefault="003E4F99" w:rsidP="003E4F99">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Iznos duga</w:t>
            </w:r>
          </w:p>
        </w:tc>
        <w:tc>
          <w:tcPr>
            <w:tcW w:w="992" w:type="dxa"/>
            <w:tcBorders>
              <w:top w:val="single" w:sz="4" w:space="0" w:color="FFFFFF"/>
              <w:left w:val="nil"/>
              <w:bottom w:val="single" w:sz="4" w:space="0" w:color="FFFFFF"/>
              <w:right w:val="single" w:sz="4" w:space="0" w:color="FFFFFF"/>
            </w:tcBorders>
            <w:shd w:val="clear" w:color="000000" w:fill="244061"/>
            <w:vAlign w:val="center"/>
            <w:hideMark/>
          </w:tcPr>
          <w:p w:rsidR="003E4F99" w:rsidRPr="003E4F99" w:rsidRDefault="003E4F99" w:rsidP="003E4F99">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Udio u %</w:t>
            </w:r>
          </w:p>
        </w:tc>
        <w:tc>
          <w:tcPr>
            <w:tcW w:w="2290" w:type="dxa"/>
            <w:tcBorders>
              <w:top w:val="single" w:sz="4" w:space="0" w:color="FFFFFF"/>
              <w:left w:val="nil"/>
              <w:bottom w:val="single" w:sz="4" w:space="0" w:color="FFFFFF"/>
              <w:right w:val="single" w:sz="4" w:space="0" w:color="FFFFFF"/>
            </w:tcBorders>
            <w:shd w:val="clear" w:color="000000" w:fill="244061"/>
            <w:vAlign w:val="center"/>
            <w:hideMark/>
          </w:tcPr>
          <w:p w:rsidR="003E4F99" w:rsidRPr="003E4F99" w:rsidRDefault="003E4F99" w:rsidP="00BA64DD">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 xml:space="preserve">Broj </w:t>
            </w:r>
            <w:r w:rsidR="000108C3">
              <w:rPr>
                <w:rFonts w:ascii="Arial" w:eastAsia="Times New Roman" w:hAnsi="Arial" w:cs="Arial"/>
                <w:b/>
                <w:bCs/>
                <w:color w:val="FFFFFF"/>
                <w:sz w:val="17"/>
                <w:szCs w:val="17"/>
                <w:lang w:eastAsia="hr-HR"/>
              </w:rPr>
              <w:t>potrošača</w:t>
            </w:r>
          </w:p>
        </w:tc>
        <w:tc>
          <w:tcPr>
            <w:tcW w:w="1181" w:type="dxa"/>
            <w:tcBorders>
              <w:top w:val="single" w:sz="4" w:space="0" w:color="FFFFFF"/>
              <w:left w:val="nil"/>
              <w:bottom w:val="single" w:sz="4" w:space="0" w:color="FFFFFF"/>
              <w:right w:val="single" w:sz="4" w:space="0" w:color="FFFFFF"/>
            </w:tcBorders>
            <w:shd w:val="clear" w:color="000000" w:fill="244061"/>
            <w:vAlign w:val="center"/>
            <w:hideMark/>
          </w:tcPr>
          <w:p w:rsidR="003E4F99" w:rsidRPr="003E4F99" w:rsidRDefault="003E4F99" w:rsidP="003E4F99">
            <w:pPr>
              <w:jc w:val="center"/>
              <w:rPr>
                <w:rFonts w:ascii="Arial" w:eastAsia="Times New Roman" w:hAnsi="Arial" w:cs="Arial"/>
                <w:b/>
                <w:bCs/>
                <w:color w:val="FFFFFF"/>
                <w:sz w:val="17"/>
                <w:szCs w:val="17"/>
                <w:lang w:eastAsia="hr-HR"/>
              </w:rPr>
            </w:pPr>
            <w:r w:rsidRPr="003E4F99">
              <w:rPr>
                <w:rFonts w:ascii="Arial" w:eastAsia="Times New Roman" w:hAnsi="Arial" w:cs="Arial"/>
                <w:b/>
                <w:bCs/>
                <w:color w:val="FFFFFF"/>
                <w:sz w:val="17"/>
                <w:szCs w:val="17"/>
                <w:lang w:eastAsia="hr-HR"/>
              </w:rPr>
              <w:t>Udio u %</w:t>
            </w:r>
          </w:p>
        </w:tc>
      </w:tr>
      <w:tr w:rsidR="001B49C3" w:rsidRPr="00AC1F40" w:rsidTr="001B49C3">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B49C3" w:rsidRPr="003E4F99" w:rsidRDefault="001B49C3" w:rsidP="001B49C3">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3E4F99">
              <w:rPr>
                <w:rFonts w:ascii="Arial" w:eastAsia="Times New Roman" w:hAnsi="Arial" w:cs="Arial"/>
                <w:color w:val="244061"/>
                <w:sz w:val="18"/>
                <w:szCs w:val="18"/>
                <w:lang w:eastAsia="hr-HR"/>
              </w:rPr>
              <w:t>20</w:t>
            </w:r>
            <w:r>
              <w:rPr>
                <w:rFonts w:ascii="Arial" w:eastAsia="Times New Roman" w:hAnsi="Arial" w:cs="Arial"/>
                <w:color w:val="244061"/>
                <w:sz w:val="18"/>
                <w:szCs w:val="18"/>
                <w:lang w:eastAsia="hr-HR"/>
              </w:rPr>
              <w:t>21</w:t>
            </w:r>
            <w:r w:rsidRPr="003E4F99">
              <w:rPr>
                <w:rFonts w:ascii="Arial" w:eastAsia="Times New Roman" w:hAnsi="Arial" w:cs="Arial"/>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DBE5F1"/>
            <w:vAlign w:val="center"/>
            <w:hideMark/>
          </w:tcPr>
          <w:p w:rsidR="001B49C3" w:rsidRPr="003E4F99" w:rsidRDefault="001B49C3" w:rsidP="00C311B9">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do 30 dana</w:t>
            </w:r>
          </w:p>
        </w:tc>
        <w:tc>
          <w:tcPr>
            <w:tcW w:w="1843" w:type="dxa"/>
            <w:tcBorders>
              <w:top w:val="nil"/>
              <w:left w:val="nil"/>
              <w:bottom w:val="single" w:sz="4" w:space="0" w:color="FFFFFF"/>
              <w:right w:val="single" w:sz="4" w:space="0" w:color="FFFFFF"/>
            </w:tcBorders>
            <w:shd w:val="clear" w:color="000000" w:fill="DBE5F1"/>
            <w:vAlign w:val="center"/>
          </w:tcPr>
          <w:p w:rsidR="001B49C3" w:rsidRDefault="001B49C3">
            <w:pPr>
              <w:jc w:val="right"/>
              <w:rPr>
                <w:rFonts w:ascii="Arial" w:hAnsi="Arial" w:cs="Arial"/>
                <w:color w:val="244061"/>
                <w:sz w:val="18"/>
                <w:szCs w:val="18"/>
              </w:rPr>
            </w:pPr>
            <w:r>
              <w:rPr>
                <w:rFonts w:ascii="Arial" w:hAnsi="Arial" w:cs="Arial"/>
                <w:color w:val="244061"/>
                <w:sz w:val="18"/>
                <w:szCs w:val="18"/>
              </w:rPr>
              <w:t>155.913.082</w:t>
            </w:r>
          </w:p>
        </w:tc>
        <w:tc>
          <w:tcPr>
            <w:tcW w:w="992"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0,9</w:t>
            </w:r>
          </w:p>
        </w:tc>
        <w:tc>
          <w:tcPr>
            <w:tcW w:w="2290" w:type="dxa"/>
            <w:tcBorders>
              <w:top w:val="nil"/>
              <w:left w:val="nil"/>
              <w:bottom w:val="single" w:sz="4" w:space="0" w:color="FFFFFF"/>
              <w:right w:val="single" w:sz="4" w:space="0" w:color="FFFFFF"/>
            </w:tcBorders>
            <w:shd w:val="clear" w:color="000000" w:fill="DBE5F1"/>
            <w:vAlign w:val="center"/>
          </w:tcPr>
          <w:p w:rsidR="001B49C3" w:rsidRDefault="001B49C3">
            <w:pPr>
              <w:jc w:val="center"/>
              <w:rPr>
                <w:rFonts w:ascii="Arial" w:hAnsi="Arial" w:cs="Arial"/>
                <w:color w:val="244061"/>
                <w:sz w:val="18"/>
                <w:szCs w:val="18"/>
              </w:rPr>
            </w:pPr>
            <w:r>
              <w:rPr>
                <w:rFonts w:ascii="Arial" w:hAnsi="Arial" w:cs="Arial"/>
                <w:color w:val="244061"/>
                <w:sz w:val="18"/>
                <w:szCs w:val="18"/>
              </w:rPr>
              <w:t>13.452</w:t>
            </w:r>
          </w:p>
        </w:tc>
        <w:tc>
          <w:tcPr>
            <w:tcW w:w="1181"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5,7</w:t>
            </w:r>
          </w:p>
        </w:tc>
      </w:tr>
      <w:tr w:rsidR="001B49C3" w:rsidRPr="00AC1F40" w:rsidTr="001B49C3">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B49C3" w:rsidRPr="003E4F99" w:rsidRDefault="001B49C3" w:rsidP="001B49C3">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AF5DD0">
              <w:rPr>
                <w:rFonts w:ascii="Arial" w:eastAsia="Times New Roman" w:hAnsi="Arial" w:cs="Arial"/>
                <w:color w:val="244061"/>
                <w:sz w:val="18"/>
                <w:szCs w:val="18"/>
                <w:lang w:eastAsia="hr-HR"/>
              </w:rPr>
              <w:t>2021.</w:t>
            </w:r>
          </w:p>
        </w:tc>
        <w:tc>
          <w:tcPr>
            <w:tcW w:w="2126" w:type="dxa"/>
            <w:tcBorders>
              <w:top w:val="nil"/>
              <w:left w:val="nil"/>
              <w:bottom w:val="single" w:sz="4" w:space="0" w:color="FFFFFF"/>
              <w:right w:val="single" w:sz="4" w:space="0" w:color="FFFFFF"/>
            </w:tcBorders>
            <w:shd w:val="clear" w:color="000000" w:fill="DBE5F1"/>
            <w:vAlign w:val="center"/>
            <w:hideMark/>
          </w:tcPr>
          <w:p w:rsidR="001B49C3" w:rsidRPr="003E4F99" w:rsidRDefault="001B49C3" w:rsidP="00C311B9">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od 31-60 dana</w:t>
            </w:r>
          </w:p>
        </w:tc>
        <w:tc>
          <w:tcPr>
            <w:tcW w:w="1843" w:type="dxa"/>
            <w:tcBorders>
              <w:top w:val="nil"/>
              <w:left w:val="nil"/>
              <w:bottom w:val="single" w:sz="4" w:space="0" w:color="FFFFFF"/>
              <w:right w:val="single" w:sz="4" w:space="0" w:color="FFFFFF"/>
            </w:tcBorders>
            <w:shd w:val="clear" w:color="000000" w:fill="DBE5F1"/>
            <w:vAlign w:val="center"/>
          </w:tcPr>
          <w:p w:rsidR="001B49C3" w:rsidRDefault="001B49C3">
            <w:pPr>
              <w:jc w:val="right"/>
              <w:rPr>
                <w:rFonts w:ascii="Arial" w:hAnsi="Arial" w:cs="Arial"/>
                <w:color w:val="244061"/>
                <w:sz w:val="18"/>
                <w:szCs w:val="18"/>
              </w:rPr>
            </w:pPr>
            <w:r>
              <w:rPr>
                <w:rFonts w:ascii="Arial" w:hAnsi="Arial" w:cs="Arial"/>
                <w:color w:val="244061"/>
                <w:sz w:val="18"/>
                <w:szCs w:val="18"/>
              </w:rPr>
              <w:t>101.704.637</w:t>
            </w:r>
          </w:p>
        </w:tc>
        <w:tc>
          <w:tcPr>
            <w:tcW w:w="992"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0,6</w:t>
            </w:r>
          </w:p>
        </w:tc>
        <w:tc>
          <w:tcPr>
            <w:tcW w:w="2290" w:type="dxa"/>
            <w:tcBorders>
              <w:top w:val="nil"/>
              <w:left w:val="nil"/>
              <w:bottom w:val="single" w:sz="4" w:space="0" w:color="FFFFFF"/>
              <w:right w:val="single" w:sz="4" w:space="0" w:color="FFFFFF"/>
            </w:tcBorders>
            <w:shd w:val="clear" w:color="000000" w:fill="DBE5F1"/>
            <w:vAlign w:val="center"/>
          </w:tcPr>
          <w:p w:rsidR="001B49C3" w:rsidRDefault="001B49C3">
            <w:pPr>
              <w:jc w:val="center"/>
              <w:rPr>
                <w:rFonts w:ascii="Arial" w:hAnsi="Arial" w:cs="Arial"/>
                <w:color w:val="244061"/>
                <w:sz w:val="18"/>
                <w:szCs w:val="18"/>
              </w:rPr>
            </w:pPr>
            <w:r>
              <w:rPr>
                <w:rFonts w:ascii="Arial" w:hAnsi="Arial" w:cs="Arial"/>
                <w:color w:val="244061"/>
                <w:sz w:val="18"/>
                <w:szCs w:val="18"/>
              </w:rPr>
              <w:t>6.723</w:t>
            </w:r>
          </w:p>
        </w:tc>
        <w:tc>
          <w:tcPr>
            <w:tcW w:w="1181"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2,8</w:t>
            </w:r>
          </w:p>
        </w:tc>
      </w:tr>
      <w:tr w:rsidR="001B49C3" w:rsidRPr="00AC1F40" w:rsidTr="001B49C3">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B49C3" w:rsidRPr="003E4F99" w:rsidRDefault="001B49C3" w:rsidP="001B49C3">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3E4F99">
              <w:rPr>
                <w:rFonts w:ascii="Arial" w:eastAsia="Times New Roman" w:hAnsi="Arial" w:cs="Arial"/>
                <w:color w:val="244061"/>
                <w:sz w:val="18"/>
                <w:szCs w:val="18"/>
                <w:lang w:eastAsia="hr-HR"/>
              </w:rPr>
              <w:t>20</w:t>
            </w:r>
            <w:r>
              <w:rPr>
                <w:rFonts w:ascii="Arial" w:eastAsia="Times New Roman" w:hAnsi="Arial" w:cs="Arial"/>
                <w:color w:val="244061"/>
                <w:sz w:val="18"/>
                <w:szCs w:val="18"/>
                <w:lang w:eastAsia="hr-HR"/>
              </w:rPr>
              <w:t>21</w:t>
            </w:r>
            <w:r w:rsidRPr="003E4F99">
              <w:rPr>
                <w:rFonts w:ascii="Arial" w:eastAsia="Times New Roman" w:hAnsi="Arial" w:cs="Arial"/>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DBE5F1"/>
            <w:vAlign w:val="center"/>
            <w:hideMark/>
          </w:tcPr>
          <w:p w:rsidR="001B49C3" w:rsidRPr="003E4F99" w:rsidRDefault="001B49C3" w:rsidP="00C311B9">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od 61-180 dana</w:t>
            </w:r>
          </w:p>
        </w:tc>
        <w:tc>
          <w:tcPr>
            <w:tcW w:w="1843" w:type="dxa"/>
            <w:tcBorders>
              <w:top w:val="nil"/>
              <w:left w:val="nil"/>
              <w:bottom w:val="single" w:sz="4" w:space="0" w:color="FFFFFF"/>
              <w:right w:val="single" w:sz="4" w:space="0" w:color="FFFFFF"/>
            </w:tcBorders>
            <w:shd w:val="clear" w:color="000000" w:fill="DBE5F1"/>
            <w:vAlign w:val="center"/>
          </w:tcPr>
          <w:p w:rsidR="001B49C3" w:rsidRDefault="001B49C3">
            <w:pPr>
              <w:jc w:val="right"/>
              <w:rPr>
                <w:rFonts w:ascii="Arial" w:hAnsi="Arial" w:cs="Arial"/>
                <w:color w:val="244061"/>
                <w:sz w:val="18"/>
                <w:szCs w:val="18"/>
              </w:rPr>
            </w:pPr>
            <w:r>
              <w:rPr>
                <w:rFonts w:ascii="Arial" w:hAnsi="Arial" w:cs="Arial"/>
                <w:color w:val="244061"/>
                <w:sz w:val="18"/>
                <w:szCs w:val="18"/>
              </w:rPr>
              <w:t>1.133.707.600</w:t>
            </w:r>
          </w:p>
        </w:tc>
        <w:tc>
          <w:tcPr>
            <w:tcW w:w="992"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6,6</w:t>
            </w:r>
          </w:p>
        </w:tc>
        <w:tc>
          <w:tcPr>
            <w:tcW w:w="2290" w:type="dxa"/>
            <w:tcBorders>
              <w:top w:val="nil"/>
              <w:left w:val="nil"/>
              <w:bottom w:val="single" w:sz="4" w:space="0" w:color="FFFFFF"/>
              <w:right w:val="single" w:sz="4" w:space="0" w:color="FFFFFF"/>
            </w:tcBorders>
            <w:shd w:val="clear" w:color="000000" w:fill="DBE5F1"/>
            <w:vAlign w:val="center"/>
          </w:tcPr>
          <w:p w:rsidR="001B49C3" w:rsidRDefault="001B49C3">
            <w:pPr>
              <w:jc w:val="center"/>
              <w:rPr>
                <w:rFonts w:ascii="Arial" w:hAnsi="Arial" w:cs="Arial"/>
                <w:color w:val="244061"/>
                <w:sz w:val="18"/>
                <w:szCs w:val="18"/>
              </w:rPr>
            </w:pPr>
            <w:r>
              <w:rPr>
                <w:rFonts w:ascii="Arial" w:hAnsi="Arial" w:cs="Arial"/>
                <w:color w:val="244061"/>
                <w:sz w:val="18"/>
                <w:szCs w:val="18"/>
              </w:rPr>
              <w:t>31.256</w:t>
            </w:r>
          </w:p>
        </w:tc>
        <w:tc>
          <w:tcPr>
            <w:tcW w:w="1181"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13,2</w:t>
            </w:r>
          </w:p>
        </w:tc>
      </w:tr>
      <w:tr w:rsidR="001B49C3" w:rsidRPr="00AC1F40" w:rsidTr="001B49C3">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B49C3" w:rsidRPr="003E4F99" w:rsidRDefault="001B49C3" w:rsidP="001B49C3">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AF5DD0">
              <w:rPr>
                <w:rFonts w:ascii="Arial" w:eastAsia="Times New Roman" w:hAnsi="Arial" w:cs="Arial"/>
                <w:color w:val="244061"/>
                <w:sz w:val="18"/>
                <w:szCs w:val="18"/>
                <w:lang w:eastAsia="hr-HR"/>
              </w:rPr>
              <w:t>2021.</w:t>
            </w:r>
          </w:p>
        </w:tc>
        <w:tc>
          <w:tcPr>
            <w:tcW w:w="2126" w:type="dxa"/>
            <w:tcBorders>
              <w:top w:val="nil"/>
              <w:left w:val="nil"/>
              <w:bottom w:val="single" w:sz="4" w:space="0" w:color="FFFFFF"/>
              <w:right w:val="single" w:sz="4" w:space="0" w:color="FFFFFF"/>
            </w:tcBorders>
            <w:shd w:val="clear" w:color="000000" w:fill="DBE5F1"/>
            <w:vAlign w:val="center"/>
            <w:hideMark/>
          </w:tcPr>
          <w:p w:rsidR="001B49C3" w:rsidRPr="003E4F99" w:rsidRDefault="001B49C3" w:rsidP="00C311B9">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od 181-360 dana</w:t>
            </w:r>
          </w:p>
        </w:tc>
        <w:tc>
          <w:tcPr>
            <w:tcW w:w="1843" w:type="dxa"/>
            <w:tcBorders>
              <w:top w:val="nil"/>
              <w:left w:val="nil"/>
              <w:bottom w:val="single" w:sz="4" w:space="0" w:color="FFFFFF"/>
              <w:right w:val="single" w:sz="4" w:space="0" w:color="FFFFFF"/>
            </w:tcBorders>
            <w:shd w:val="clear" w:color="000000" w:fill="DBE5F1"/>
            <w:vAlign w:val="center"/>
          </w:tcPr>
          <w:p w:rsidR="001B49C3" w:rsidRDefault="001B49C3">
            <w:pPr>
              <w:jc w:val="right"/>
              <w:rPr>
                <w:rFonts w:ascii="Arial" w:hAnsi="Arial" w:cs="Arial"/>
                <w:color w:val="244061"/>
                <w:sz w:val="18"/>
                <w:szCs w:val="18"/>
              </w:rPr>
            </w:pPr>
            <w:r>
              <w:rPr>
                <w:rFonts w:ascii="Arial" w:hAnsi="Arial" w:cs="Arial"/>
                <w:color w:val="244061"/>
                <w:sz w:val="18"/>
                <w:szCs w:val="18"/>
              </w:rPr>
              <w:t>1.008.490.365</w:t>
            </w:r>
          </w:p>
        </w:tc>
        <w:tc>
          <w:tcPr>
            <w:tcW w:w="992"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5,9</w:t>
            </w:r>
          </w:p>
        </w:tc>
        <w:tc>
          <w:tcPr>
            <w:tcW w:w="2290" w:type="dxa"/>
            <w:tcBorders>
              <w:top w:val="nil"/>
              <w:left w:val="nil"/>
              <w:bottom w:val="single" w:sz="4" w:space="0" w:color="FFFFFF"/>
              <w:right w:val="single" w:sz="4" w:space="0" w:color="FFFFFF"/>
            </w:tcBorders>
            <w:shd w:val="clear" w:color="000000" w:fill="DBE5F1"/>
            <w:vAlign w:val="center"/>
          </w:tcPr>
          <w:p w:rsidR="001B49C3" w:rsidRDefault="001B49C3">
            <w:pPr>
              <w:jc w:val="center"/>
              <w:rPr>
                <w:rFonts w:ascii="Arial" w:hAnsi="Arial" w:cs="Arial"/>
                <w:color w:val="244061"/>
                <w:sz w:val="18"/>
                <w:szCs w:val="18"/>
              </w:rPr>
            </w:pPr>
            <w:r>
              <w:rPr>
                <w:rFonts w:ascii="Arial" w:hAnsi="Arial" w:cs="Arial"/>
                <w:color w:val="244061"/>
                <w:sz w:val="18"/>
                <w:szCs w:val="18"/>
              </w:rPr>
              <w:t>27.084</w:t>
            </w:r>
          </w:p>
        </w:tc>
        <w:tc>
          <w:tcPr>
            <w:tcW w:w="1181"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11,4</w:t>
            </w:r>
          </w:p>
        </w:tc>
      </w:tr>
      <w:tr w:rsidR="001B49C3" w:rsidRPr="00AC1F40" w:rsidTr="001B49C3">
        <w:trPr>
          <w:trHeight w:hRule="exact" w:val="255"/>
          <w:jc w:val="center"/>
        </w:trPr>
        <w:tc>
          <w:tcPr>
            <w:tcW w:w="1404" w:type="dxa"/>
            <w:tcBorders>
              <w:top w:val="nil"/>
              <w:left w:val="single" w:sz="4" w:space="0" w:color="FFFFFF"/>
              <w:bottom w:val="single" w:sz="4" w:space="0" w:color="FFFFFF"/>
              <w:right w:val="single" w:sz="4" w:space="0" w:color="FFFFFF"/>
            </w:tcBorders>
            <w:shd w:val="clear" w:color="000000" w:fill="DBE5F1"/>
            <w:vAlign w:val="center"/>
            <w:hideMark/>
          </w:tcPr>
          <w:p w:rsidR="001B49C3" w:rsidRPr="003E4F99" w:rsidRDefault="001B49C3" w:rsidP="001B49C3">
            <w:pPr>
              <w:jc w:val="center"/>
              <w:rPr>
                <w:rFonts w:ascii="Arial" w:eastAsia="Times New Roman" w:hAnsi="Arial" w:cs="Arial"/>
                <w:color w:val="244061"/>
                <w:sz w:val="18"/>
                <w:szCs w:val="18"/>
                <w:lang w:eastAsia="hr-HR"/>
              </w:rPr>
            </w:pPr>
            <w:r>
              <w:rPr>
                <w:rFonts w:ascii="Arial" w:eastAsia="Times New Roman" w:hAnsi="Arial" w:cs="Arial"/>
                <w:color w:val="244061"/>
                <w:sz w:val="18"/>
                <w:szCs w:val="18"/>
                <w:lang w:eastAsia="hr-HR"/>
              </w:rPr>
              <w:t>31.03.</w:t>
            </w:r>
            <w:r w:rsidRPr="003E4F99">
              <w:rPr>
                <w:rFonts w:ascii="Arial" w:eastAsia="Times New Roman" w:hAnsi="Arial" w:cs="Arial"/>
                <w:color w:val="244061"/>
                <w:sz w:val="18"/>
                <w:szCs w:val="18"/>
                <w:lang w:eastAsia="hr-HR"/>
              </w:rPr>
              <w:t>20</w:t>
            </w:r>
            <w:r>
              <w:rPr>
                <w:rFonts w:ascii="Arial" w:eastAsia="Times New Roman" w:hAnsi="Arial" w:cs="Arial"/>
                <w:color w:val="244061"/>
                <w:sz w:val="18"/>
                <w:szCs w:val="18"/>
                <w:lang w:eastAsia="hr-HR"/>
              </w:rPr>
              <w:t>21</w:t>
            </w:r>
            <w:r w:rsidRPr="003E4F99">
              <w:rPr>
                <w:rFonts w:ascii="Arial" w:eastAsia="Times New Roman" w:hAnsi="Arial" w:cs="Arial"/>
                <w:color w:val="244061"/>
                <w:sz w:val="18"/>
                <w:szCs w:val="18"/>
                <w:lang w:eastAsia="hr-HR"/>
              </w:rPr>
              <w:t>.</w:t>
            </w:r>
          </w:p>
        </w:tc>
        <w:tc>
          <w:tcPr>
            <w:tcW w:w="2126" w:type="dxa"/>
            <w:tcBorders>
              <w:top w:val="nil"/>
              <w:left w:val="nil"/>
              <w:bottom w:val="single" w:sz="4" w:space="0" w:color="FFFFFF"/>
              <w:right w:val="single" w:sz="4" w:space="0" w:color="FFFFFF"/>
            </w:tcBorders>
            <w:shd w:val="clear" w:color="000000" w:fill="DBE5F1"/>
            <w:vAlign w:val="center"/>
            <w:hideMark/>
          </w:tcPr>
          <w:p w:rsidR="001B49C3" w:rsidRPr="003E4F99" w:rsidRDefault="001B49C3" w:rsidP="00C311B9">
            <w:pPr>
              <w:jc w:val="right"/>
              <w:rPr>
                <w:rFonts w:ascii="Arial" w:eastAsia="Times New Roman" w:hAnsi="Arial" w:cs="Arial"/>
                <w:color w:val="244061"/>
                <w:sz w:val="18"/>
                <w:szCs w:val="18"/>
                <w:lang w:eastAsia="hr-HR"/>
              </w:rPr>
            </w:pPr>
            <w:r w:rsidRPr="003E4F99">
              <w:rPr>
                <w:rFonts w:ascii="Arial" w:eastAsia="Times New Roman" w:hAnsi="Arial" w:cs="Arial"/>
                <w:color w:val="244061"/>
                <w:sz w:val="18"/>
                <w:szCs w:val="18"/>
                <w:lang w:eastAsia="hr-HR"/>
              </w:rPr>
              <w:t>više od 360 dana</w:t>
            </w:r>
          </w:p>
        </w:tc>
        <w:tc>
          <w:tcPr>
            <w:tcW w:w="1843" w:type="dxa"/>
            <w:tcBorders>
              <w:top w:val="nil"/>
              <w:left w:val="nil"/>
              <w:bottom w:val="single" w:sz="4" w:space="0" w:color="FFFFFF"/>
              <w:right w:val="single" w:sz="4" w:space="0" w:color="FFFFFF"/>
            </w:tcBorders>
            <w:shd w:val="clear" w:color="000000" w:fill="DBE5F1"/>
            <w:vAlign w:val="center"/>
          </w:tcPr>
          <w:p w:rsidR="001B49C3" w:rsidRDefault="001B49C3">
            <w:pPr>
              <w:jc w:val="right"/>
              <w:rPr>
                <w:rFonts w:ascii="Arial" w:hAnsi="Arial" w:cs="Arial"/>
                <w:color w:val="244061"/>
                <w:sz w:val="18"/>
                <w:szCs w:val="18"/>
              </w:rPr>
            </w:pPr>
            <w:r>
              <w:rPr>
                <w:rFonts w:ascii="Arial" w:hAnsi="Arial" w:cs="Arial"/>
                <w:color w:val="244061"/>
                <w:sz w:val="18"/>
                <w:szCs w:val="18"/>
              </w:rPr>
              <w:t>14.825.617.401</w:t>
            </w:r>
          </w:p>
        </w:tc>
        <w:tc>
          <w:tcPr>
            <w:tcW w:w="992" w:type="dxa"/>
            <w:tcBorders>
              <w:top w:val="nil"/>
              <w:left w:val="nil"/>
              <w:bottom w:val="single" w:sz="4" w:space="0" w:color="FFFFFF"/>
              <w:right w:val="single" w:sz="4" w:space="0" w:color="FFFFFF"/>
            </w:tcBorders>
            <w:shd w:val="clear" w:color="000000" w:fill="DCE6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86,1</w:t>
            </w:r>
          </w:p>
        </w:tc>
        <w:tc>
          <w:tcPr>
            <w:tcW w:w="2290" w:type="dxa"/>
            <w:tcBorders>
              <w:top w:val="nil"/>
              <w:left w:val="nil"/>
              <w:bottom w:val="single" w:sz="4" w:space="0" w:color="FFFFFF"/>
              <w:right w:val="single" w:sz="4" w:space="0" w:color="FFFFFF"/>
            </w:tcBorders>
            <w:shd w:val="clear" w:color="000000" w:fill="DBE5F1"/>
            <w:vAlign w:val="center"/>
          </w:tcPr>
          <w:p w:rsidR="001B49C3" w:rsidRDefault="001B49C3">
            <w:pPr>
              <w:jc w:val="center"/>
              <w:rPr>
                <w:rFonts w:ascii="Arial" w:hAnsi="Arial" w:cs="Arial"/>
                <w:color w:val="244061"/>
                <w:sz w:val="18"/>
                <w:szCs w:val="18"/>
              </w:rPr>
            </w:pPr>
            <w:r>
              <w:rPr>
                <w:rFonts w:ascii="Arial" w:hAnsi="Arial" w:cs="Arial"/>
                <w:color w:val="244061"/>
                <w:sz w:val="18"/>
                <w:szCs w:val="18"/>
              </w:rPr>
              <w:t>159.075</w:t>
            </w:r>
          </w:p>
        </w:tc>
        <w:tc>
          <w:tcPr>
            <w:tcW w:w="1181" w:type="dxa"/>
            <w:tcBorders>
              <w:top w:val="nil"/>
              <w:left w:val="nil"/>
              <w:bottom w:val="single" w:sz="4" w:space="0" w:color="FFFFFF"/>
              <w:right w:val="single" w:sz="4" w:space="0" w:color="FFFFFF"/>
            </w:tcBorders>
            <w:shd w:val="clear" w:color="000000" w:fill="DBE5F1"/>
            <w:vAlign w:val="center"/>
          </w:tcPr>
          <w:p w:rsidR="001B49C3" w:rsidRPr="001B49C3" w:rsidRDefault="001B49C3" w:rsidP="001B49C3">
            <w:pPr>
              <w:jc w:val="center"/>
              <w:rPr>
                <w:rFonts w:ascii="Arial" w:hAnsi="Arial" w:cs="Arial"/>
                <w:color w:val="244061"/>
                <w:sz w:val="18"/>
                <w:szCs w:val="18"/>
              </w:rPr>
            </w:pPr>
            <w:r w:rsidRPr="001B49C3">
              <w:rPr>
                <w:rFonts w:ascii="Arial" w:hAnsi="Arial" w:cs="Arial"/>
                <w:color w:val="244061"/>
                <w:sz w:val="18"/>
                <w:szCs w:val="18"/>
              </w:rPr>
              <w:t>67,0</w:t>
            </w:r>
          </w:p>
        </w:tc>
      </w:tr>
      <w:tr w:rsidR="001B49C3" w:rsidRPr="00AC1F40" w:rsidTr="001B49C3">
        <w:trPr>
          <w:trHeight w:hRule="exact" w:val="283"/>
          <w:jc w:val="center"/>
        </w:trPr>
        <w:tc>
          <w:tcPr>
            <w:tcW w:w="1404" w:type="dxa"/>
            <w:tcBorders>
              <w:top w:val="nil"/>
              <w:left w:val="single" w:sz="4" w:space="0" w:color="FFFFFF"/>
              <w:bottom w:val="single" w:sz="4" w:space="0" w:color="FFFFFF"/>
              <w:right w:val="single" w:sz="4" w:space="0" w:color="FFFFFF"/>
            </w:tcBorders>
            <w:shd w:val="clear" w:color="000000" w:fill="C7C7C7"/>
            <w:noWrap/>
            <w:vAlign w:val="center"/>
            <w:hideMark/>
          </w:tcPr>
          <w:p w:rsidR="001B49C3" w:rsidRPr="00AF5DD0" w:rsidRDefault="001B49C3" w:rsidP="001B49C3">
            <w:pPr>
              <w:jc w:val="center"/>
              <w:rPr>
                <w:rFonts w:ascii="Arial" w:eastAsia="Times New Roman" w:hAnsi="Arial" w:cs="Arial"/>
                <w:b/>
                <w:color w:val="244061"/>
                <w:sz w:val="18"/>
                <w:szCs w:val="18"/>
                <w:lang w:eastAsia="hr-HR"/>
              </w:rPr>
            </w:pPr>
            <w:r>
              <w:rPr>
                <w:rFonts w:ascii="Arial" w:eastAsia="Times New Roman" w:hAnsi="Arial" w:cs="Arial"/>
                <w:b/>
                <w:color w:val="244061"/>
                <w:sz w:val="18"/>
                <w:szCs w:val="18"/>
                <w:lang w:eastAsia="hr-HR"/>
              </w:rPr>
              <w:t>31.03.</w:t>
            </w:r>
            <w:r w:rsidRPr="00AF5DD0">
              <w:rPr>
                <w:rFonts w:ascii="Arial" w:eastAsia="Times New Roman" w:hAnsi="Arial" w:cs="Arial"/>
                <w:b/>
                <w:color w:val="244061"/>
                <w:sz w:val="18"/>
                <w:szCs w:val="18"/>
                <w:lang w:eastAsia="hr-HR"/>
              </w:rPr>
              <w:t>2021.</w:t>
            </w:r>
          </w:p>
        </w:tc>
        <w:tc>
          <w:tcPr>
            <w:tcW w:w="2126" w:type="dxa"/>
            <w:tcBorders>
              <w:top w:val="nil"/>
              <w:left w:val="nil"/>
              <w:bottom w:val="single" w:sz="4" w:space="0" w:color="FFFFFF"/>
              <w:right w:val="single" w:sz="4" w:space="0" w:color="FFFFFF"/>
            </w:tcBorders>
            <w:shd w:val="clear" w:color="000000" w:fill="C7C7C7"/>
            <w:noWrap/>
            <w:vAlign w:val="center"/>
            <w:hideMark/>
          </w:tcPr>
          <w:p w:rsidR="001B49C3" w:rsidRPr="003E4F99" w:rsidRDefault="001B49C3" w:rsidP="00C311B9">
            <w:pPr>
              <w:jc w:val="right"/>
              <w:rPr>
                <w:rFonts w:ascii="Arial" w:eastAsia="Times New Roman" w:hAnsi="Arial" w:cs="Arial"/>
                <w:b/>
                <w:color w:val="244061"/>
                <w:sz w:val="18"/>
                <w:szCs w:val="18"/>
                <w:lang w:eastAsia="hr-HR"/>
              </w:rPr>
            </w:pPr>
            <w:r w:rsidRPr="003E4F99">
              <w:rPr>
                <w:rFonts w:ascii="Arial" w:eastAsia="Times New Roman" w:hAnsi="Arial" w:cs="Arial"/>
                <w:b/>
                <w:color w:val="244061"/>
                <w:sz w:val="18"/>
                <w:szCs w:val="18"/>
                <w:lang w:eastAsia="hr-HR"/>
              </w:rPr>
              <w:t>Ukupno sve ročnosti</w:t>
            </w:r>
          </w:p>
        </w:tc>
        <w:tc>
          <w:tcPr>
            <w:tcW w:w="1843" w:type="dxa"/>
            <w:tcBorders>
              <w:top w:val="nil"/>
              <w:left w:val="nil"/>
              <w:bottom w:val="single" w:sz="4" w:space="0" w:color="FFFFFF"/>
              <w:right w:val="single" w:sz="4" w:space="0" w:color="FFFFFF"/>
            </w:tcBorders>
            <w:shd w:val="clear" w:color="000000" w:fill="C7C7C7"/>
            <w:noWrap/>
            <w:vAlign w:val="center"/>
          </w:tcPr>
          <w:p w:rsidR="001B49C3" w:rsidRPr="001B49C3" w:rsidRDefault="001B49C3">
            <w:pPr>
              <w:jc w:val="right"/>
              <w:rPr>
                <w:rFonts w:ascii="Arial" w:hAnsi="Arial" w:cs="Arial"/>
                <w:b/>
                <w:color w:val="244061"/>
                <w:sz w:val="18"/>
                <w:szCs w:val="18"/>
              </w:rPr>
            </w:pPr>
            <w:r w:rsidRPr="001B49C3">
              <w:rPr>
                <w:rFonts w:ascii="Arial" w:hAnsi="Arial" w:cs="Arial"/>
                <w:b/>
                <w:color w:val="244061"/>
                <w:sz w:val="18"/>
                <w:szCs w:val="18"/>
              </w:rPr>
              <w:t>17.225.433.084</w:t>
            </w:r>
          </w:p>
        </w:tc>
        <w:tc>
          <w:tcPr>
            <w:tcW w:w="992" w:type="dxa"/>
            <w:tcBorders>
              <w:top w:val="nil"/>
              <w:left w:val="nil"/>
              <w:bottom w:val="single" w:sz="4" w:space="0" w:color="FFFFFF"/>
              <w:right w:val="single" w:sz="4" w:space="0" w:color="FFFFFF"/>
            </w:tcBorders>
            <w:shd w:val="clear" w:color="000000" w:fill="C7C7C7"/>
            <w:vAlign w:val="center"/>
          </w:tcPr>
          <w:p w:rsidR="001B49C3" w:rsidRPr="001B49C3" w:rsidRDefault="001B49C3" w:rsidP="001B49C3">
            <w:pPr>
              <w:jc w:val="center"/>
              <w:rPr>
                <w:rFonts w:ascii="Arial" w:hAnsi="Arial" w:cs="Arial"/>
                <w:b/>
                <w:color w:val="244061"/>
                <w:sz w:val="18"/>
                <w:szCs w:val="18"/>
              </w:rPr>
            </w:pPr>
            <w:r w:rsidRPr="001B49C3">
              <w:rPr>
                <w:rFonts w:ascii="Arial" w:hAnsi="Arial" w:cs="Arial"/>
                <w:b/>
                <w:color w:val="244061"/>
                <w:sz w:val="18"/>
                <w:szCs w:val="18"/>
              </w:rPr>
              <w:t>100,0</w:t>
            </w:r>
          </w:p>
        </w:tc>
        <w:tc>
          <w:tcPr>
            <w:tcW w:w="2290" w:type="dxa"/>
            <w:tcBorders>
              <w:top w:val="nil"/>
              <w:left w:val="nil"/>
              <w:bottom w:val="single" w:sz="4" w:space="0" w:color="FFFFFF"/>
              <w:right w:val="single" w:sz="4" w:space="0" w:color="FFFFFF"/>
            </w:tcBorders>
            <w:shd w:val="clear" w:color="000000" w:fill="C7C7C7"/>
            <w:noWrap/>
            <w:vAlign w:val="center"/>
          </w:tcPr>
          <w:p w:rsidR="001B49C3" w:rsidRPr="001B49C3" w:rsidRDefault="001B49C3">
            <w:pPr>
              <w:jc w:val="center"/>
              <w:rPr>
                <w:rFonts w:ascii="Arial" w:hAnsi="Arial" w:cs="Arial"/>
                <w:b/>
                <w:color w:val="244061"/>
                <w:sz w:val="18"/>
                <w:szCs w:val="18"/>
              </w:rPr>
            </w:pPr>
            <w:r w:rsidRPr="001B49C3">
              <w:rPr>
                <w:rFonts w:ascii="Arial" w:hAnsi="Arial" w:cs="Arial"/>
                <w:b/>
                <w:color w:val="244061"/>
                <w:sz w:val="18"/>
                <w:szCs w:val="18"/>
              </w:rPr>
              <w:t>237.590</w:t>
            </w:r>
          </w:p>
        </w:tc>
        <w:tc>
          <w:tcPr>
            <w:tcW w:w="1181" w:type="dxa"/>
            <w:tcBorders>
              <w:top w:val="nil"/>
              <w:left w:val="nil"/>
              <w:bottom w:val="single" w:sz="4" w:space="0" w:color="FFFFFF"/>
              <w:right w:val="single" w:sz="4" w:space="0" w:color="FFFFFF"/>
            </w:tcBorders>
            <w:shd w:val="clear" w:color="000000" w:fill="C7C7C7"/>
            <w:vAlign w:val="center"/>
          </w:tcPr>
          <w:p w:rsidR="001B49C3" w:rsidRPr="001B49C3" w:rsidRDefault="001B49C3" w:rsidP="001B49C3">
            <w:pPr>
              <w:jc w:val="center"/>
              <w:rPr>
                <w:rFonts w:ascii="Arial" w:hAnsi="Arial" w:cs="Arial"/>
                <w:b/>
                <w:color w:val="244061"/>
                <w:sz w:val="18"/>
                <w:szCs w:val="18"/>
              </w:rPr>
            </w:pPr>
            <w:r w:rsidRPr="001B49C3">
              <w:rPr>
                <w:rFonts w:ascii="Arial" w:hAnsi="Arial" w:cs="Arial"/>
                <w:b/>
                <w:color w:val="244061"/>
                <w:sz w:val="18"/>
                <w:szCs w:val="18"/>
              </w:rPr>
              <w:t>100,0</w:t>
            </w:r>
          </w:p>
        </w:tc>
      </w:tr>
    </w:tbl>
    <w:p w:rsidR="003E4F99" w:rsidRPr="003E4F99" w:rsidRDefault="003E4F99" w:rsidP="003E4F99">
      <w:pPr>
        <w:tabs>
          <w:tab w:val="left" w:pos="4536"/>
        </w:tabs>
        <w:spacing w:line="240" w:lineRule="atLeast"/>
        <w:jc w:val="both"/>
        <w:rPr>
          <w:rFonts w:ascii="Arial" w:hAnsi="Arial" w:cs="Arial"/>
          <w:i/>
          <w:color w:val="0F243E"/>
          <w:sz w:val="16"/>
          <w:szCs w:val="16"/>
        </w:rPr>
      </w:pPr>
      <w:r w:rsidRPr="003E4F99">
        <w:rPr>
          <w:rFonts w:ascii="Arial" w:hAnsi="Arial" w:cs="Arial"/>
          <w:i/>
          <w:color w:val="0F243E"/>
          <w:sz w:val="16"/>
          <w:szCs w:val="16"/>
        </w:rPr>
        <w:t>Izvor: Financijska agencija - Očevidnik redoslijeda osnova za plaćanje</w:t>
      </w:r>
    </w:p>
    <w:p w:rsidR="0079103A" w:rsidRPr="00431B12" w:rsidRDefault="0079103A" w:rsidP="008B72A2">
      <w:pPr>
        <w:widowControl w:val="0"/>
        <w:tabs>
          <w:tab w:val="left" w:pos="1134"/>
        </w:tabs>
        <w:spacing w:before="120" w:after="40"/>
        <w:ind w:left="1134" w:hanging="1134"/>
        <w:rPr>
          <w:rFonts w:ascii="Arial" w:hAnsi="Arial" w:cs="Arial"/>
          <w:b/>
          <w:color w:val="244061"/>
          <w:sz w:val="18"/>
          <w:szCs w:val="18"/>
        </w:rPr>
      </w:pPr>
      <w:r w:rsidRPr="00A91BA9">
        <w:rPr>
          <w:rFonts w:ascii="Arial" w:hAnsi="Arial" w:cs="Arial"/>
          <w:b/>
          <w:color w:val="244061"/>
          <w:sz w:val="18"/>
          <w:szCs w:val="18"/>
        </w:rPr>
        <w:t>Grafikon 2.</w:t>
      </w:r>
      <w:r w:rsidRPr="00A91BA9">
        <w:rPr>
          <w:rFonts w:ascii="Arial" w:hAnsi="Arial" w:cs="Arial"/>
          <w:b/>
          <w:color w:val="244061"/>
          <w:sz w:val="18"/>
          <w:szCs w:val="18"/>
        </w:rPr>
        <w:tab/>
      </w:r>
      <w:r w:rsidR="00431B12" w:rsidRPr="00657430">
        <w:rPr>
          <w:rFonts w:ascii="Arial" w:hAnsi="Arial" w:cs="Arial"/>
          <w:b/>
          <w:color w:val="244061"/>
          <w:sz w:val="18"/>
          <w:szCs w:val="18"/>
        </w:rPr>
        <w:t>B</w:t>
      </w:r>
      <w:r w:rsidR="003D030C" w:rsidRPr="00657430">
        <w:rPr>
          <w:rFonts w:ascii="Arial" w:hAnsi="Arial" w:cs="Arial"/>
          <w:b/>
          <w:color w:val="244061"/>
          <w:sz w:val="18"/>
          <w:szCs w:val="18"/>
        </w:rPr>
        <w:t xml:space="preserve">roj </w:t>
      </w:r>
      <w:r w:rsidR="000108C3">
        <w:rPr>
          <w:rFonts w:ascii="Arial" w:hAnsi="Arial" w:cs="Arial"/>
          <w:b/>
          <w:color w:val="244061"/>
          <w:sz w:val="18"/>
          <w:szCs w:val="18"/>
        </w:rPr>
        <w:t>potrošača</w:t>
      </w:r>
      <w:r w:rsidR="00400013" w:rsidRPr="00400013">
        <w:rPr>
          <w:rFonts w:ascii="Arial" w:hAnsi="Arial" w:cs="Arial"/>
          <w:b/>
          <w:color w:val="244061"/>
          <w:sz w:val="18"/>
          <w:szCs w:val="18"/>
        </w:rPr>
        <w:t xml:space="preserve"> koji nisu podmirili dospjele osnove za plaćanje </w:t>
      </w:r>
      <w:r w:rsidR="003D030C" w:rsidRPr="00657430">
        <w:rPr>
          <w:rFonts w:ascii="Arial" w:hAnsi="Arial" w:cs="Arial"/>
          <w:b/>
          <w:color w:val="244061"/>
          <w:sz w:val="18"/>
          <w:szCs w:val="18"/>
        </w:rPr>
        <w:t xml:space="preserve">i iznos </w:t>
      </w:r>
      <w:r w:rsidR="00400013">
        <w:rPr>
          <w:rFonts w:ascii="Arial" w:hAnsi="Arial" w:cs="Arial"/>
          <w:b/>
          <w:color w:val="244061"/>
          <w:sz w:val="18"/>
          <w:szCs w:val="18"/>
        </w:rPr>
        <w:t xml:space="preserve">njihova duga </w:t>
      </w:r>
      <w:r w:rsidR="003D030C" w:rsidRPr="00657430">
        <w:rPr>
          <w:rFonts w:ascii="Arial" w:hAnsi="Arial" w:cs="Arial"/>
          <w:b/>
          <w:color w:val="244061"/>
          <w:sz w:val="18"/>
          <w:szCs w:val="18"/>
        </w:rPr>
        <w:t xml:space="preserve">prema ročnosti </w:t>
      </w:r>
      <w:r w:rsidR="007C2BD6">
        <w:rPr>
          <w:rFonts w:ascii="Arial" w:hAnsi="Arial" w:cs="Arial"/>
          <w:b/>
          <w:color w:val="244061"/>
          <w:sz w:val="18"/>
          <w:szCs w:val="18"/>
        </w:rPr>
        <w:t>–</w:t>
      </w:r>
      <w:r w:rsidR="003D030C" w:rsidRPr="00657430">
        <w:rPr>
          <w:rFonts w:ascii="Arial" w:hAnsi="Arial" w:cs="Arial"/>
          <w:b/>
          <w:color w:val="244061"/>
          <w:sz w:val="18"/>
          <w:szCs w:val="18"/>
        </w:rPr>
        <w:t xml:space="preserve"> </w:t>
      </w:r>
      <w:bookmarkStart w:id="7" w:name="OLE_LINK17"/>
      <w:r w:rsidR="007C2BD6">
        <w:rPr>
          <w:rFonts w:ascii="Arial" w:hAnsi="Arial" w:cs="Arial"/>
          <w:b/>
          <w:color w:val="244061"/>
          <w:sz w:val="18"/>
          <w:szCs w:val="18"/>
        </w:rPr>
        <w:t>3</w:t>
      </w:r>
      <w:r w:rsidR="00AA0A11">
        <w:rPr>
          <w:rFonts w:ascii="Arial" w:hAnsi="Arial" w:cs="Arial"/>
          <w:b/>
          <w:color w:val="244061"/>
          <w:sz w:val="18"/>
          <w:szCs w:val="18"/>
        </w:rPr>
        <w:t>1</w:t>
      </w:r>
      <w:r w:rsidR="001B49C3">
        <w:rPr>
          <w:rFonts w:ascii="Arial" w:hAnsi="Arial" w:cs="Arial"/>
          <w:b/>
          <w:color w:val="244061"/>
          <w:sz w:val="18"/>
          <w:szCs w:val="18"/>
        </w:rPr>
        <w:t>.</w:t>
      </w:r>
      <w:r w:rsidR="003A7E27">
        <w:rPr>
          <w:rFonts w:ascii="Arial" w:hAnsi="Arial" w:cs="Arial"/>
          <w:b/>
          <w:color w:val="244061"/>
          <w:sz w:val="18"/>
          <w:szCs w:val="18"/>
        </w:rPr>
        <w:t>03</w:t>
      </w:r>
      <w:r w:rsidR="001B49C3">
        <w:rPr>
          <w:rFonts w:ascii="Arial" w:hAnsi="Arial" w:cs="Arial"/>
          <w:b/>
          <w:color w:val="244061"/>
          <w:sz w:val="18"/>
          <w:szCs w:val="18"/>
        </w:rPr>
        <w:t>.</w:t>
      </w:r>
      <w:r w:rsidR="007C2BD6">
        <w:rPr>
          <w:rFonts w:ascii="Arial" w:hAnsi="Arial" w:cs="Arial"/>
          <w:b/>
          <w:color w:val="244061"/>
          <w:sz w:val="18"/>
          <w:szCs w:val="18"/>
        </w:rPr>
        <w:t>20</w:t>
      </w:r>
      <w:r w:rsidR="009C542D">
        <w:rPr>
          <w:rFonts w:ascii="Arial" w:hAnsi="Arial" w:cs="Arial"/>
          <w:b/>
          <w:color w:val="244061"/>
          <w:sz w:val="18"/>
          <w:szCs w:val="18"/>
        </w:rPr>
        <w:t>2</w:t>
      </w:r>
      <w:r w:rsidR="003A7E27">
        <w:rPr>
          <w:rFonts w:ascii="Arial" w:hAnsi="Arial" w:cs="Arial"/>
          <w:b/>
          <w:color w:val="244061"/>
          <w:sz w:val="18"/>
          <w:szCs w:val="18"/>
        </w:rPr>
        <w:t>2</w:t>
      </w:r>
      <w:r w:rsidR="007C2BD6">
        <w:rPr>
          <w:rFonts w:ascii="Arial" w:hAnsi="Arial" w:cs="Arial"/>
          <w:b/>
          <w:color w:val="244061"/>
          <w:sz w:val="18"/>
          <w:szCs w:val="18"/>
        </w:rPr>
        <w:t>.</w:t>
      </w:r>
      <w:bookmarkEnd w:id="7"/>
      <w:r w:rsidR="003D030C" w:rsidRPr="00657430">
        <w:rPr>
          <w:rFonts w:ascii="Arial" w:hAnsi="Arial" w:cs="Arial"/>
          <w:b/>
          <w:color w:val="244061"/>
          <w:sz w:val="18"/>
          <w:szCs w:val="18"/>
        </w:rPr>
        <w:t xml:space="preserve"> g</w:t>
      </w:r>
      <w:r w:rsidR="00EF6C80" w:rsidRPr="00657430">
        <w:rPr>
          <w:rFonts w:ascii="Arial" w:hAnsi="Arial" w:cs="Arial"/>
          <w:b/>
          <w:color w:val="244061"/>
          <w:sz w:val="18"/>
          <w:szCs w:val="18"/>
        </w:rPr>
        <w:t>.</w:t>
      </w:r>
    </w:p>
    <w:p w:rsidR="003D030C" w:rsidRPr="004A4D3C" w:rsidRDefault="0044796B" w:rsidP="000F3258">
      <w:pPr>
        <w:widowControl w:val="0"/>
        <w:tabs>
          <w:tab w:val="left" w:pos="1134"/>
        </w:tabs>
        <w:spacing w:line="260" w:lineRule="atLeast"/>
        <w:rPr>
          <w:rFonts w:ascii="Arial" w:hAnsi="Arial" w:cs="Arial"/>
          <w:color w:val="244061"/>
          <w:sz w:val="18"/>
          <w:szCs w:val="18"/>
        </w:rPr>
      </w:pPr>
      <w:r>
        <w:rPr>
          <w:rFonts w:ascii="Arial" w:hAnsi="Arial" w:cs="Arial"/>
          <w:noProof/>
          <w:color w:val="244061"/>
          <w:sz w:val="18"/>
          <w:szCs w:val="18"/>
          <w:lang w:eastAsia="hr-HR"/>
        </w:rPr>
        <w:drawing>
          <wp:inline distT="0" distB="0" distL="0" distR="0">
            <wp:extent cx="6105525" cy="1711325"/>
            <wp:effectExtent l="0" t="0" r="9525" b="317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5525" cy="1711325"/>
                    </a:xfrm>
                    <a:prstGeom prst="rect">
                      <a:avLst/>
                    </a:prstGeom>
                    <a:noFill/>
                  </pic:spPr>
                </pic:pic>
              </a:graphicData>
            </a:graphic>
          </wp:inline>
        </w:drawing>
      </w:r>
    </w:p>
    <w:p w:rsidR="003D030C" w:rsidRDefault="003D030C" w:rsidP="009D23AC">
      <w:pPr>
        <w:tabs>
          <w:tab w:val="left" w:pos="4536"/>
        </w:tabs>
        <w:spacing w:before="40"/>
        <w:jc w:val="both"/>
        <w:rPr>
          <w:rFonts w:ascii="Arial" w:hAnsi="Arial" w:cs="Arial"/>
          <w:i/>
          <w:color w:val="0F243E"/>
          <w:sz w:val="16"/>
          <w:szCs w:val="16"/>
        </w:rPr>
      </w:pPr>
      <w:r w:rsidRPr="00F24AE4">
        <w:rPr>
          <w:rFonts w:ascii="Arial" w:hAnsi="Arial" w:cs="Arial"/>
          <w:i/>
          <w:color w:val="0F243E"/>
          <w:sz w:val="16"/>
          <w:szCs w:val="16"/>
        </w:rPr>
        <w:t>Izvor: Financijska agencija - Očevidnik redoslijeda osnova za plaćanje</w:t>
      </w:r>
    </w:p>
    <w:p w:rsidR="00EF1670" w:rsidRPr="009B7E5A" w:rsidRDefault="00431B12" w:rsidP="00905F82">
      <w:pPr>
        <w:widowControl w:val="0"/>
        <w:numPr>
          <w:ilvl w:val="0"/>
          <w:numId w:val="1"/>
        </w:numPr>
        <w:spacing w:before="240"/>
        <w:ind w:left="425" w:hanging="425"/>
        <w:rPr>
          <w:rFonts w:ascii="Arial" w:hAnsi="Arial" w:cs="Arial"/>
          <w:b/>
          <w:color w:val="0F243E"/>
          <w:sz w:val="20"/>
          <w:szCs w:val="20"/>
        </w:rPr>
      </w:pPr>
      <w:r w:rsidRPr="009B7E5A">
        <w:rPr>
          <w:rFonts w:ascii="Arial" w:hAnsi="Arial" w:cs="Arial"/>
          <w:b/>
          <w:color w:val="0F243E"/>
          <w:sz w:val="20"/>
          <w:szCs w:val="20"/>
        </w:rPr>
        <w:lastRenderedPageBreak/>
        <w:t xml:space="preserve">BROJ RAČUNA </w:t>
      </w:r>
      <w:r w:rsidR="000A0E08">
        <w:rPr>
          <w:rFonts w:ascii="Arial" w:hAnsi="Arial" w:cs="Arial"/>
          <w:b/>
          <w:color w:val="0F243E"/>
          <w:sz w:val="20"/>
          <w:szCs w:val="20"/>
        </w:rPr>
        <w:t xml:space="preserve">POTROŠAČA </w:t>
      </w:r>
      <w:r w:rsidRPr="009B7E5A">
        <w:rPr>
          <w:rFonts w:ascii="Arial" w:hAnsi="Arial" w:cs="Arial"/>
          <w:b/>
          <w:color w:val="0F243E"/>
          <w:sz w:val="20"/>
          <w:szCs w:val="20"/>
        </w:rPr>
        <w:t>PREMA PODACIMA IZ</w:t>
      </w:r>
      <w:r w:rsidR="00737509" w:rsidRPr="009B7E5A">
        <w:rPr>
          <w:rFonts w:ascii="Arial" w:hAnsi="Arial" w:cs="Arial"/>
          <w:b/>
          <w:color w:val="0F243E"/>
          <w:sz w:val="20"/>
          <w:szCs w:val="20"/>
        </w:rPr>
        <w:t xml:space="preserve"> JRR-a </w:t>
      </w:r>
      <w:r w:rsidR="00EF1670" w:rsidRPr="009B7E5A">
        <w:rPr>
          <w:rFonts w:ascii="Arial" w:hAnsi="Arial" w:cs="Arial"/>
          <w:b/>
          <w:color w:val="0F243E"/>
          <w:sz w:val="20"/>
          <w:szCs w:val="20"/>
        </w:rPr>
        <w:t xml:space="preserve">– stanje </w:t>
      </w:r>
      <w:r w:rsidR="00776BB0" w:rsidRPr="009B7E5A">
        <w:rPr>
          <w:rFonts w:ascii="Arial" w:hAnsi="Arial" w:cs="Arial"/>
          <w:b/>
          <w:color w:val="0F243E"/>
          <w:sz w:val="20"/>
          <w:szCs w:val="20"/>
        </w:rPr>
        <w:t>3</w:t>
      </w:r>
      <w:r w:rsidR="00C32DFF">
        <w:rPr>
          <w:rFonts w:ascii="Arial" w:hAnsi="Arial" w:cs="Arial"/>
          <w:b/>
          <w:color w:val="0F243E"/>
          <w:sz w:val="20"/>
          <w:szCs w:val="20"/>
        </w:rPr>
        <w:t>1</w:t>
      </w:r>
      <w:r w:rsidR="00EF1670" w:rsidRPr="009B7E5A">
        <w:rPr>
          <w:rFonts w:ascii="Arial" w:hAnsi="Arial" w:cs="Arial"/>
          <w:b/>
          <w:color w:val="0F243E"/>
          <w:sz w:val="20"/>
          <w:szCs w:val="20"/>
        </w:rPr>
        <w:t>.</w:t>
      </w:r>
      <w:r w:rsidR="00C509A9">
        <w:rPr>
          <w:rFonts w:ascii="Arial" w:hAnsi="Arial" w:cs="Arial"/>
          <w:b/>
          <w:color w:val="0F243E"/>
          <w:sz w:val="20"/>
          <w:szCs w:val="20"/>
        </w:rPr>
        <w:t>03</w:t>
      </w:r>
      <w:r w:rsidR="00EF1670" w:rsidRPr="009B7E5A">
        <w:rPr>
          <w:rFonts w:ascii="Arial" w:hAnsi="Arial" w:cs="Arial"/>
          <w:b/>
          <w:color w:val="0F243E"/>
          <w:sz w:val="20"/>
          <w:szCs w:val="20"/>
        </w:rPr>
        <w:t>.20</w:t>
      </w:r>
      <w:r w:rsidR="003729BC">
        <w:rPr>
          <w:rFonts w:ascii="Arial" w:hAnsi="Arial" w:cs="Arial"/>
          <w:b/>
          <w:color w:val="0F243E"/>
          <w:sz w:val="20"/>
          <w:szCs w:val="20"/>
        </w:rPr>
        <w:t>2</w:t>
      </w:r>
      <w:r w:rsidR="00C509A9">
        <w:rPr>
          <w:rFonts w:ascii="Arial" w:hAnsi="Arial" w:cs="Arial"/>
          <w:b/>
          <w:color w:val="0F243E"/>
          <w:sz w:val="20"/>
          <w:szCs w:val="20"/>
        </w:rPr>
        <w:t>2</w:t>
      </w:r>
      <w:r w:rsidR="00EF1670" w:rsidRPr="009B7E5A">
        <w:rPr>
          <w:rFonts w:ascii="Arial" w:hAnsi="Arial" w:cs="Arial"/>
          <w:b/>
          <w:color w:val="0F243E"/>
          <w:sz w:val="20"/>
          <w:szCs w:val="20"/>
        </w:rPr>
        <w:t>.</w:t>
      </w:r>
      <w:r w:rsidR="00575ED9" w:rsidRPr="009B7E5A">
        <w:rPr>
          <w:rFonts w:ascii="Arial" w:hAnsi="Arial" w:cs="Arial"/>
          <w:b/>
          <w:color w:val="0F243E"/>
          <w:sz w:val="20"/>
          <w:szCs w:val="20"/>
        </w:rPr>
        <w:t xml:space="preserve"> godine</w:t>
      </w:r>
    </w:p>
    <w:p w:rsidR="00FF5E38" w:rsidRPr="008C0E7C" w:rsidRDefault="00FF5E38" w:rsidP="00FF5E38">
      <w:pPr>
        <w:spacing w:before="120" w:line="260" w:lineRule="atLeast"/>
        <w:jc w:val="both"/>
        <w:rPr>
          <w:rFonts w:ascii="Arial" w:hAnsi="Arial" w:cs="Arial"/>
          <w:color w:val="244061"/>
          <w:sz w:val="20"/>
          <w:szCs w:val="20"/>
        </w:rPr>
      </w:pPr>
      <w:r w:rsidRPr="008C0E7C">
        <w:rPr>
          <w:rFonts w:ascii="Arial" w:hAnsi="Arial" w:cs="Arial"/>
          <w:color w:val="244061"/>
          <w:sz w:val="20"/>
          <w:szCs w:val="20"/>
        </w:rPr>
        <w:t xml:space="preserve">Od ukupnog broja </w:t>
      </w:r>
      <w:r w:rsidR="000A0E08" w:rsidRPr="008C0E7C">
        <w:rPr>
          <w:rFonts w:ascii="Arial" w:hAnsi="Arial" w:cs="Arial"/>
          <w:color w:val="244061"/>
          <w:sz w:val="20"/>
          <w:szCs w:val="20"/>
        </w:rPr>
        <w:t xml:space="preserve">potrošača </w:t>
      </w:r>
      <w:r w:rsidRPr="008C0E7C">
        <w:rPr>
          <w:rFonts w:ascii="Arial" w:hAnsi="Arial" w:cs="Arial"/>
          <w:color w:val="244061"/>
          <w:sz w:val="20"/>
          <w:szCs w:val="20"/>
        </w:rPr>
        <w:t>u Republici Hrvatskoj, kojih je prema popisu iz 2011. godine 4</w:t>
      </w:r>
      <w:r w:rsidR="00753D0A" w:rsidRPr="008C0E7C">
        <w:rPr>
          <w:rFonts w:ascii="Arial" w:hAnsi="Arial" w:cs="Arial"/>
          <w:color w:val="244061"/>
          <w:sz w:val="20"/>
          <w:szCs w:val="20"/>
        </w:rPr>
        <w:t>.</w:t>
      </w:r>
      <w:r w:rsidRPr="008C0E7C">
        <w:rPr>
          <w:rFonts w:ascii="Arial" w:hAnsi="Arial" w:cs="Arial"/>
          <w:color w:val="244061"/>
          <w:sz w:val="20"/>
          <w:szCs w:val="20"/>
        </w:rPr>
        <w:t>284</w:t>
      </w:r>
      <w:r w:rsidR="00753D0A" w:rsidRPr="008C0E7C">
        <w:rPr>
          <w:rFonts w:ascii="Arial" w:hAnsi="Arial" w:cs="Arial"/>
          <w:color w:val="244061"/>
          <w:sz w:val="20"/>
          <w:szCs w:val="20"/>
        </w:rPr>
        <w:t>.</w:t>
      </w:r>
      <w:r w:rsidRPr="008C0E7C">
        <w:rPr>
          <w:rFonts w:ascii="Arial" w:hAnsi="Arial" w:cs="Arial"/>
          <w:color w:val="244061"/>
          <w:sz w:val="20"/>
          <w:szCs w:val="20"/>
        </w:rPr>
        <w:t>889</w:t>
      </w:r>
      <w:r w:rsidR="004F110F" w:rsidRPr="008C0E7C">
        <w:rPr>
          <w:rStyle w:val="FootnoteReference"/>
          <w:rFonts w:ascii="Arial" w:hAnsi="Arial"/>
          <w:color w:val="244061"/>
          <w:sz w:val="20"/>
          <w:szCs w:val="20"/>
        </w:rPr>
        <w:footnoteReference w:id="3"/>
      </w:r>
      <w:r w:rsidRPr="008C0E7C">
        <w:rPr>
          <w:rFonts w:ascii="Arial" w:hAnsi="Arial" w:cs="Arial"/>
          <w:color w:val="244061"/>
          <w:sz w:val="20"/>
          <w:szCs w:val="20"/>
        </w:rPr>
        <w:t xml:space="preserve">, njih </w:t>
      </w:r>
      <w:r w:rsidR="0034603F" w:rsidRPr="008C0E7C">
        <w:rPr>
          <w:rFonts w:ascii="Arial" w:hAnsi="Arial" w:cs="Arial"/>
          <w:color w:val="244061"/>
          <w:sz w:val="20"/>
          <w:szCs w:val="20"/>
        </w:rPr>
        <w:t>3.778.036</w:t>
      </w:r>
      <w:r w:rsidR="004F110F" w:rsidRPr="008C0E7C">
        <w:rPr>
          <w:rStyle w:val="FootnoteReference"/>
          <w:rFonts w:ascii="Arial" w:hAnsi="Arial"/>
          <w:color w:val="244061"/>
          <w:sz w:val="20"/>
          <w:szCs w:val="20"/>
        </w:rPr>
        <w:footnoteReference w:id="4"/>
      </w:r>
      <w:r w:rsidR="00B34B42" w:rsidRPr="008C0E7C">
        <w:rPr>
          <w:rFonts w:ascii="Arial" w:hAnsi="Arial" w:cs="Arial"/>
          <w:color w:val="244061"/>
          <w:sz w:val="20"/>
          <w:szCs w:val="20"/>
        </w:rPr>
        <w:t xml:space="preserve"> ili </w:t>
      </w:r>
      <w:r w:rsidR="00134B7C" w:rsidRPr="008C0E7C">
        <w:rPr>
          <w:rFonts w:ascii="Arial" w:hAnsi="Arial" w:cs="Arial"/>
          <w:color w:val="244061"/>
          <w:sz w:val="20"/>
          <w:szCs w:val="20"/>
        </w:rPr>
        <w:t>8</w:t>
      </w:r>
      <w:r w:rsidR="00DC79CB" w:rsidRPr="008C0E7C">
        <w:rPr>
          <w:rFonts w:ascii="Arial" w:hAnsi="Arial" w:cs="Arial"/>
          <w:color w:val="244061"/>
          <w:sz w:val="20"/>
          <w:szCs w:val="20"/>
        </w:rPr>
        <w:t>8</w:t>
      </w:r>
      <w:r w:rsidR="003D1C83" w:rsidRPr="008C0E7C">
        <w:rPr>
          <w:rFonts w:ascii="Arial" w:hAnsi="Arial" w:cs="Arial"/>
          <w:color w:val="244061"/>
          <w:sz w:val="20"/>
          <w:szCs w:val="20"/>
        </w:rPr>
        <w:t>,</w:t>
      </w:r>
      <w:r w:rsidR="00365B24" w:rsidRPr="008C0E7C">
        <w:rPr>
          <w:rFonts w:ascii="Arial" w:hAnsi="Arial" w:cs="Arial"/>
          <w:color w:val="244061"/>
          <w:sz w:val="20"/>
          <w:szCs w:val="20"/>
        </w:rPr>
        <w:t>2</w:t>
      </w:r>
      <w:r w:rsidRPr="008C0E7C">
        <w:rPr>
          <w:rFonts w:ascii="Arial" w:hAnsi="Arial" w:cs="Arial"/>
          <w:color w:val="244061"/>
          <w:sz w:val="20"/>
          <w:szCs w:val="20"/>
        </w:rPr>
        <w:t xml:space="preserve">% ima otvorene račune, jedan ili više njih, te je ukupan broj otvorenih računa </w:t>
      </w:r>
      <w:r w:rsidR="000A0E08" w:rsidRPr="008C0E7C">
        <w:rPr>
          <w:rFonts w:ascii="Arial" w:hAnsi="Arial" w:cs="Arial"/>
          <w:color w:val="244061"/>
          <w:sz w:val="20"/>
          <w:szCs w:val="20"/>
        </w:rPr>
        <w:t xml:space="preserve">potrošača </w:t>
      </w:r>
      <w:r w:rsidRPr="008C0E7C">
        <w:rPr>
          <w:rFonts w:ascii="Arial" w:hAnsi="Arial" w:cs="Arial"/>
          <w:color w:val="244061"/>
          <w:sz w:val="20"/>
          <w:szCs w:val="20"/>
        </w:rPr>
        <w:t>evidentiranih u Jedinstvenom registru računa (JRR), prema stanju od 3</w:t>
      </w:r>
      <w:r w:rsidR="00C32DFF" w:rsidRPr="008C0E7C">
        <w:rPr>
          <w:rFonts w:ascii="Arial" w:hAnsi="Arial" w:cs="Arial"/>
          <w:color w:val="244061"/>
          <w:sz w:val="20"/>
          <w:szCs w:val="20"/>
        </w:rPr>
        <w:t>1</w:t>
      </w:r>
      <w:r w:rsidRPr="008C0E7C">
        <w:rPr>
          <w:rFonts w:ascii="Arial" w:hAnsi="Arial" w:cs="Arial"/>
          <w:color w:val="244061"/>
          <w:sz w:val="20"/>
          <w:szCs w:val="20"/>
        </w:rPr>
        <w:t xml:space="preserve">. </w:t>
      </w:r>
      <w:r w:rsidR="00C509A9" w:rsidRPr="008C0E7C">
        <w:rPr>
          <w:rFonts w:ascii="Arial" w:hAnsi="Arial" w:cs="Arial"/>
          <w:color w:val="244061"/>
          <w:sz w:val="20"/>
          <w:szCs w:val="20"/>
        </w:rPr>
        <w:t>ožujka</w:t>
      </w:r>
      <w:r w:rsidRPr="008C0E7C">
        <w:rPr>
          <w:rFonts w:ascii="Arial" w:hAnsi="Arial" w:cs="Arial"/>
          <w:color w:val="244061"/>
          <w:sz w:val="20"/>
          <w:szCs w:val="20"/>
        </w:rPr>
        <w:t xml:space="preserve"> 20</w:t>
      </w:r>
      <w:r w:rsidR="001A7891" w:rsidRPr="008C0E7C">
        <w:rPr>
          <w:rFonts w:ascii="Arial" w:hAnsi="Arial" w:cs="Arial"/>
          <w:color w:val="244061"/>
          <w:sz w:val="20"/>
          <w:szCs w:val="20"/>
        </w:rPr>
        <w:t>2</w:t>
      </w:r>
      <w:r w:rsidR="00C509A9" w:rsidRPr="008C0E7C">
        <w:rPr>
          <w:rFonts w:ascii="Arial" w:hAnsi="Arial" w:cs="Arial"/>
          <w:color w:val="244061"/>
          <w:sz w:val="20"/>
          <w:szCs w:val="20"/>
        </w:rPr>
        <w:t>2</w:t>
      </w:r>
      <w:r w:rsidRPr="008C0E7C">
        <w:rPr>
          <w:rFonts w:ascii="Arial" w:hAnsi="Arial" w:cs="Arial"/>
          <w:color w:val="244061"/>
          <w:sz w:val="20"/>
          <w:szCs w:val="20"/>
        </w:rPr>
        <w:t xml:space="preserve">. godine, </w:t>
      </w:r>
      <w:r w:rsidR="008C0E7C" w:rsidRPr="008C0E7C">
        <w:rPr>
          <w:rFonts w:ascii="Arial" w:hAnsi="Arial" w:cs="Arial"/>
          <w:color w:val="244061"/>
          <w:sz w:val="20"/>
          <w:szCs w:val="20"/>
        </w:rPr>
        <w:t>7.194.097</w:t>
      </w:r>
      <w:r w:rsidR="00163850" w:rsidRPr="008C0E7C">
        <w:rPr>
          <w:rFonts w:ascii="Arial" w:hAnsi="Arial" w:cs="Arial"/>
          <w:color w:val="244061"/>
          <w:sz w:val="20"/>
          <w:szCs w:val="20"/>
        </w:rPr>
        <w:t xml:space="preserve"> </w:t>
      </w:r>
      <w:r w:rsidRPr="008C0E7C">
        <w:rPr>
          <w:rFonts w:ascii="Arial" w:hAnsi="Arial" w:cs="Arial"/>
          <w:color w:val="244061"/>
          <w:sz w:val="20"/>
          <w:szCs w:val="20"/>
        </w:rPr>
        <w:t>račun</w:t>
      </w:r>
      <w:r w:rsidR="00DC79CB" w:rsidRPr="008C0E7C">
        <w:rPr>
          <w:rFonts w:ascii="Arial" w:hAnsi="Arial" w:cs="Arial"/>
          <w:color w:val="244061"/>
          <w:sz w:val="20"/>
          <w:szCs w:val="20"/>
        </w:rPr>
        <w:t>a</w:t>
      </w:r>
      <w:r w:rsidRPr="008C0E7C">
        <w:rPr>
          <w:rFonts w:ascii="Arial" w:hAnsi="Arial" w:cs="Arial"/>
          <w:color w:val="244061"/>
          <w:sz w:val="20"/>
          <w:szCs w:val="20"/>
        </w:rPr>
        <w:t>. Od toga</w:t>
      </w:r>
      <w:r w:rsidR="0070768E">
        <w:rPr>
          <w:rFonts w:ascii="Arial" w:hAnsi="Arial" w:cs="Arial"/>
          <w:color w:val="244061"/>
          <w:sz w:val="20"/>
          <w:szCs w:val="20"/>
        </w:rPr>
        <w:t xml:space="preserve">, </w:t>
      </w:r>
      <w:r w:rsidR="008C0E7C" w:rsidRPr="008C0E7C">
        <w:rPr>
          <w:rFonts w:ascii="Arial" w:hAnsi="Arial" w:cs="Arial"/>
          <w:color w:val="244061"/>
          <w:sz w:val="20"/>
          <w:szCs w:val="20"/>
        </w:rPr>
        <w:t>519.659</w:t>
      </w:r>
      <w:r w:rsidR="00163850" w:rsidRPr="008C0E7C">
        <w:rPr>
          <w:rFonts w:ascii="Arial" w:hAnsi="Arial" w:cs="Arial"/>
          <w:color w:val="244061"/>
          <w:sz w:val="20"/>
          <w:szCs w:val="20"/>
        </w:rPr>
        <w:t xml:space="preserve"> </w:t>
      </w:r>
      <w:r w:rsidR="001A7891" w:rsidRPr="008C0E7C">
        <w:rPr>
          <w:rFonts w:ascii="Arial" w:hAnsi="Arial" w:cs="Arial"/>
          <w:color w:val="244061"/>
          <w:sz w:val="20"/>
          <w:szCs w:val="20"/>
        </w:rPr>
        <w:t>(7,</w:t>
      </w:r>
      <w:r w:rsidR="00365B24" w:rsidRPr="008C0E7C">
        <w:rPr>
          <w:rFonts w:ascii="Arial" w:hAnsi="Arial" w:cs="Arial"/>
          <w:color w:val="244061"/>
          <w:sz w:val="20"/>
          <w:szCs w:val="20"/>
        </w:rPr>
        <w:t>2</w:t>
      </w:r>
      <w:r w:rsidR="001A7891" w:rsidRPr="008C0E7C">
        <w:rPr>
          <w:rFonts w:ascii="Arial" w:hAnsi="Arial" w:cs="Arial"/>
          <w:color w:val="244061"/>
          <w:sz w:val="20"/>
          <w:szCs w:val="20"/>
        </w:rPr>
        <w:t xml:space="preserve">%) </w:t>
      </w:r>
      <w:r w:rsidR="009D23AC" w:rsidRPr="008C0E7C">
        <w:rPr>
          <w:rFonts w:ascii="Arial" w:hAnsi="Arial" w:cs="Arial"/>
          <w:color w:val="244061"/>
          <w:sz w:val="20"/>
          <w:szCs w:val="20"/>
        </w:rPr>
        <w:t>računa ima oznaku blokade</w:t>
      </w:r>
      <w:r w:rsidRPr="008C0E7C">
        <w:rPr>
          <w:rFonts w:ascii="Arial" w:hAnsi="Arial" w:cs="Arial"/>
          <w:color w:val="244061"/>
          <w:sz w:val="20"/>
          <w:szCs w:val="20"/>
        </w:rPr>
        <w:t xml:space="preserve">. Broj računa </w:t>
      </w:r>
      <w:r w:rsidR="000A0E08" w:rsidRPr="008C0E7C">
        <w:rPr>
          <w:rFonts w:ascii="Arial" w:hAnsi="Arial" w:cs="Arial"/>
          <w:color w:val="244061"/>
          <w:sz w:val="20"/>
          <w:szCs w:val="20"/>
        </w:rPr>
        <w:t>potrošača</w:t>
      </w:r>
      <w:r w:rsidR="00CE0161" w:rsidRPr="008C0E7C">
        <w:rPr>
          <w:rFonts w:ascii="Arial" w:hAnsi="Arial" w:cs="Arial"/>
          <w:color w:val="244061"/>
          <w:sz w:val="20"/>
          <w:szCs w:val="20"/>
        </w:rPr>
        <w:t xml:space="preserve"> </w:t>
      </w:r>
      <w:r w:rsidRPr="008C0E7C">
        <w:rPr>
          <w:rFonts w:ascii="Arial" w:hAnsi="Arial" w:cs="Arial"/>
          <w:color w:val="244061"/>
          <w:sz w:val="20"/>
          <w:szCs w:val="20"/>
        </w:rPr>
        <w:t xml:space="preserve">potpuno izuzetih od ovrhe je </w:t>
      </w:r>
      <w:r w:rsidR="008C0E7C" w:rsidRPr="008C0E7C">
        <w:rPr>
          <w:rFonts w:ascii="Arial" w:hAnsi="Arial" w:cs="Arial"/>
          <w:color w:val="244061"/>
          <w:sz w:val="20"/>
          <w:szCs w:val="20"/>
        </w:rPr>
        <w:t>718.263</w:t>
      </w:r>
      <w:r w:rsidR="001A7891" w:rsidRPr="008C0E7C">
        <w:rPr>
          <w:rFonts w:ascii="Arial" w:hAnsi="Arial" w:cs="Arial"/>
          <w:color w:val="244061"/>
          <w:sz w:val="20"/>
          <w:szCs w:val="20"/>
        </w:rPr>
        <w:t>.</w:t>
      </w:r>
    </w:p>
    <w:p w:rsidR="003E4F99" w:rsidRPr="009B7E5A" w:rsidRDefault="003E4F99" w:rsidP="001A7891">
      <w:pPr>
        <w:tabs>
          <w:tab w:val="left" w:pos="993"/>
        </w:tabs>
        <w:spacing w:before="180" w:after="40"/>
        <w:rPr>
          <w:rFonts w:ascii="Arial" w:hAnsi="Arial" w:cs="Arial"/>
          <w:b/>
          <w:color w:val="0F243E"/>
          <w:sz w:val="18"/>
          <w:szCs w:val="18"/>
        </w:rPr>
      </w:pPr>
      <w:r w:rsidRPr="009B7E5A">
        <w:rPr>
          <w:rFonts w:ascii="Arial" w:hAnsi="Arial" w:cs="Arial"/>
          <w:b/>
          <w:color w:val="0F243E"/>
          <w:sz w:val="18"/>
          <w:szCs w:val="18"/>
        </w:rPr>
        <w:t xml:space="preserve">Tablica </w:t>
      </w:r>
      <w:r w:rsidR="0037562D" w:rsidRPr="009B7E5A">
        <w:rPr>
          <w:rFonts w:ascii="Arial" w:hAnsi="Arial" w:cs="Arial"/>
          <w:b/>
          <w:color w:val="0F243E"/>
          <w:sz w:val="18"/>
          <w:szCs w:val="18"/>
        </w:rPr>
        <w:t>8</w:t>
      </w:r>
      <w:r w:rsidRPr="009B7E5A">
        <w:rPr>
          <w:rFonts w:ascii="Arial" w:hAnsi="Arial" w:cs="Arial"/>
          <w:b/>
          <w:color w:val="0F243E"/>
          <w:sz w:val="18"/>
          <w:szCs w:val="18"/>
        </w:rPr>
        <w:t>.</w:t>
      </w:r>
      <w:r w:rsidRPr="009B7E5A">
        <w:rPr>
          <w:rFonts w:ascii="Arial" w:hAnsi="Arial" w:cs="Arial"/>
          <w:b/>
          <w:color w:val="0F243E"/>
          <w:sz w:val="18"/>
          <w:szCs w:val="18"/>
        </w:rPr>
        <w:tab/>
      </w:r>
      <w:r w:rsidRPr="0034603F">
        <w:rPr>
          <w:rFonts w:ascii="Arial" w:hAnsi="Arial" w:cs="Arial"/>
          <w:b/>
          <w:color w:val="0F243E"/>
          <w:sz w:val="18"/>
          <w:szCs w:val="18"/>
        </w:rPr>
        <w:t>Statistika otvorenih</w:t>
      </w:r>
      <w:r w:rsidRPr="009B7E5A">
        <w:rPr>
          <w:rFonts w:ascii="Arial" w:hAnsi="Arial" w:cs="Arial"/>
          <w:b/>
          <w:color w:val="0F243E"/>
          <w:sz w:val="18"/>
          <w:szCs w:val="18"/>
        </w:rPr>
        <w:t xml:space="preserve"> računa </w:t>
      </w:r>
      <w:r w:rsidR="00CC36FF">
        <w:rPr>
          <w:rFonts w:ascii="Arial" w:hAnsi="Arial" w:cs="Arial"/>
          <w:b/>
          <w:color w:val="0F243E"/>
          <w:sz w:val="18"/>
          <w:szCs w:val="18"/>
        </w:rPr>
        <w:t xml:space="preserve">potrošača </w:t>
      </w:r>
      <w:r w:rsidRPr="009B7E5A">
        <w:rPr>
          <w:rFonts w:ascii="Arial" w:hAnsi="Arial" w:cs="Arial"/>
          <w:b/>
          <w:color w:val="0F243E"/>
          <w:sz w:val="18"/>
          <w:szCs w:val="18"/>
        </w:rPr>
        <w:t>evidentiranih u JRR-u – stanje 3</w:t>
      </w:r>
      <w:r w:rsidR="00C32DFF">
        <w:rPr>
          <w:rFonts w:ascii="Arial" w:hAnsi="Arial" w:cs="Arial"/>
          <w:b/>
          <w:color w:val="0F243E"/>
          <w:sz w:val="18"/>
          <w:szCs w:val="18"/>
        </w:rPr>
        <w:t>1</w:t>
      </w:r>
      <w:r w:rsidR="0034603F">
        <w:rPr>
          <w:rFonts w:ascii="Arial" w:hAnsi="Arial" w:cs="Arial"/>
          <w:b/>
          <w:color w:val="0F243E"/>
          <w:sz w:val="18"/>
          <w:szCs w:val="18"/>
        </w:rPr>
        <w:t>.</w:t>
      </w:r>
      <w:r w:rsidR="00C509A9">
        <w:rPr>
          <w:rFonts w:ascii="Arial" w:hAnsi="Arial" w:cs="Arial"/>
          <w:b/>
          <w:color w:val="0F243E"/>
          <w:sz w:val="18"/>
          <w:szCs w:val="18"/>
        </w:rPr>
        <w:t>03</w:t>
      </w:r>
      <w:r w:rsidR="0034603F">
        <w:rPr>
          <w:rFonts w:ascii="Arial" w:hAnsi="Arial" w:cs="Arial"/>
          <w:b/>
          <w:color w:val="0F243E"/>
          <w:sz w:val="18"/>
          <w:szCs w:val="18"/>
        </w:rPr>
        <w:t>.</w:t>
      </w:r>
      <w:r w:rsidRPr="009B7E5A">
        <w:rPr>
          <w:rFonts w:ascii="Arial" w:hAnsi="Arial" w:cs="Arial"/>
          <w:b/>
          <w:color w:val="0F243E"/>
          <w:sz w:val="18"/>
          <w:szCs w:val="18"/>
        </w:rPr>
        <w:t>20</w:t>
      </w:r>
      <w:r w:rsidR="00FF57C2">
        <w:rPr>
          <w:rFonts w:ascii="Arial" w:hAnsi="Arial" w:cs="Arial"/>
          <w:b/>
          <w:color w:val="0F243E"/>
          <w:sz w:val="18"/>
          <w:szCs w:val="18"/>
        </w:rPr>
        <w:t>2</w:t>
      </w:r>
      <w:r w:rsidR="00C509A9">
        <w:rPr>
          <w:rFonts w:ascii="Arial" w:hAnsi="Arial" w:cs="Arial"/>
          <w:b/>
          <w:color w:val="0F243E"/>
          <w:sz w:val="18"/>
          <w:szCs w:val="18"/>
        </w:rPr>
        <w:t>2</w:t>
      </w:r>
      <w:r w:rsidRPr="009B7E5A">
        <w:rPr>
          <w:rFonts w:ascii="Arial" w:hAnsi="Arial" w:cs="Arial"/>
          <w:b/>
          <w:color w:val="0F243E"/>
          <w:sz w:val="18"/>
          <w:szCs w:val="18"/>
        </w:rPr>
        <w:t>. godine</w:t>
      </w:r>
    </w:p>
    <w:tbl>
      <w:tblPr>
        <w:tblW w:w="9830" w:type="dxa"/>
        <w:jc w:val="center"/>
        <w:tblLook w:val="04A0" w:firstRow="1" w:lastRow="0" w:firstColumn="1" w:lastColumn="0" w:noHBand="0" w:noVBand="1"/>
      </w:tblPr>
      <w:tblGrid>
        <w:gridCol w:w="7354"/>
        <w:gridCol w:w="1276"/>
        <w:gridCol w:w="1200"/>
      </w:tblGrid>
      <w:tr w:rsidR="00DC79CB" w:rsidRPr="009B7E5A" w:rsidTr="00CC36FF">
        <w:trPr>
          <w:trHeight w:hRule="exact" w:val="283"/>
          <w:jc w:val="center"/>
        </w:trPr>
        <w:tc>
          <w:tcPr>
            <w:tcW w:w="7354" w:type="dxa"/>
            <w:tcBorders>
              <w:top w:val="single" w:sz="4" w:space="0" w:color="FFFFFF"/>
              <w:left w:val="single" w:sz="4" w:space="0" w:color="FFFFFF"/>
              <w:bottom w:val="single" w:sz="4" w:space="0" w:color="FFFFFF"/>
              <w:right w:val="single" w:sz="4" w:space="0" w:color="FFFFFF"/>
            </w:tcBorders>
            <w:shd w:val="clear" w:color="000000" w:fill="244061"/>
            <w:noWrap/>
            <w:vAlign w:val="center"/>
            <w:hideMark/>
          </w:tcPr>
          <w:p w:rsidR="003E4F99" w:rsidRPr="001F6532" w:rsidRDefault="003E4F99" w:rsidP="003E4F99">
            <w:pPr>
              <w:jc w:val="center"/>
              <w:rPr>
                <w:rFonts w:ascii="Arial" w:eastAsia="Times New Roman" w:hAnsi="Arial" w:cs="Arial"/>
                <w:b/>
                <w:bCs/>
                <w:color w:val="FFFFFF"/>
                <w:sz w:val="18"/>
                <w:szCs w:val="18"/>
                <w:lang w:eastAsia="hr-HR"/>
              </w:rPr>
            </w:pPr>
            <w:r w:rsidRPr="001F6532">
              <w:rPr>
                <w:rFonts w:ascii="Arial" w:eastAsia="Times New Roman" w:hAnsi="Arial" w:cs="Arial"/>
                <w:b/>
                <w:bCs/>
                <w:color w:val="FFFFFF"/>
                <w:sz w:val="18"/>
                <w:szCs w:val="18"/>
                <w:lang w:eastAsia="hr-HR"/>
              </w:rPr>
              <w:t>Naziv podatka</w:t>
            </w:r>
          </w:p>
        </w:tc>
        <w:tc>
          <w:tcPr>
            <w:tcW w:w="1276" w:type="dxa"/>
            <w:tcBorders>
              <w:top w:val="single" w:sz="4" w:space="0" w:color="FFFFFF"/>
              <w:left w:val="nil"/>
              <w:bottom w:val="single" w:sz="4" w:space="0" w:color="FFFFFF"/>
              <w:right w:val="single" w:sz="4" w:space="0" w:color="FFFFFF"/>
            </w:tcBorders>
            <w:shd w:val="clear" w:color="000000" w:fill="244061"/>
            <w:noWrap/>
            <w:vAlign w:val="center"/>
            <w:hideMark/>
          </w:tcPr>
          <w:p w:rsidR="003E4F99" w:rsidRPr="001F6532" w:rsidRDefault="003E4F99" w:rsidP="003E4F99">
            <w:pPr>
              <w:jc w:val="center"/>
              <w:rPr>
                <w:rFonts w:ascii="Arial" w:eastAsia="Times New Roman" w:hAnsi="Arial" w:cs="Arial"/>
                <w:b/>
                <w:bCs/>
                <w:color w:val="FFFFFF"/>
                <w:sz w:val="18"/>
                <w:szCs w:val="18"/>
                <w:lang w:eastAsia="hr-HR"/>
              </w:rPr>
            </w:pPr>
            <w:r w:rsidRPr="001F6532">
              <w:rPr>
                <w:rFonts w:ascii="Arial" w:eastAsia="Times New Roman" w:hAnsi="Arial" w:cs="Arial"/>
                <w:b/>
                <w:bCs/>
                <w:color w:val="FFFFFF"/>
                <w:sz w:val="18"/>
                <w:szCs w:val="18"/>
                <w:lang w:eastAsia="hr-HR"/>
              </w:rPr>
              <w:t>Ukupno</w:t>
            </w:r>
          </w:p>
        </w:tc>
        <w:tc>
          <w:tcPr>
            <w:tcW w:w="1200" w:type="dxa"/>
            <w:tcBorders>
              <w:top w:val="single" w:sz="4" w:space="0" w:color="FFFFFF"/>
              <w:left w:val="nil"/>
              <w:bottom w:val="single" w:sz="4" w:space="0" w:color="FFFFFF"/>
              <w:right w:val="single" w:sz="4" w:space="0" w:color="FFFFFF"/>
            </w:tcBorders>
            <w:shd w:val="clear" w:color="000000" w:fill="244061"/>
            <w:noWrap/>
            <w:vAlign w:val="center"/>
            <w:hideMark/>
          </w:tcPr>
          <w:p w:rsidR="003E4F99" w:rsidRPr="001F6532" w:rsidRDefault="003E4F99" w:rsidP="003E4F99">
            <w:pPr>
              <w:jc w:val="center"/>
              <w:rPr>
                <w:rFonts w:ascii="Arial" w:eastAsia="Times New Roman" w:hAnsi="Arial" w:cs="Arial"/>
                <w:b/>
                <w:bCs/>
                <w:color w:val="FFFFFF"/>
                <w:sz w:val="18"/>
                <w:szCs w:val="18"/>
                <w:lang w:eastAsia="hr-HR"/>
              </w:rPr>
            </w:pPr>
            <w:r w:rsidRPr="001F6532">
              <w:rPr>
                <w:rFonts w:ascii="Arial" w:eastAsia="Times New Roman" w:hAnsi="Arial" w:cs="Arial"/>
                <w:b/>
                <w:bCs/>
                <w:color w:val="FFFFFF"/>
                <w:sz w:val="18"/>
                <w:szCs w:val="18"/>
                <w:lang w:eastAsia="hr-HR"/>
              </w:rPr>
              <w:t>Udio (%)</w:t>
            </w:r>
          </w:p>
        </w:tc>
      </w:tr>
      <w:tr w:rsidR="002153F3" w:rsidRPr="009B7E5A" w:rsidTr="00CC36FF">
        <w:trPr>
          <w:trHeight w:hRule="exact" w:val="283"/>
          <w:jc w:val="center"/>
        </w:trPr>
        <w:tc>
          <w:tcPr>
            <w:tcW w:w="7354" w:type="dxa"/>
            <w:tcBorders>
              <w:top w:val="nil"/>
              <w:left w:val="single" w:sz="4" w:space="0" w:color="FFFFFF"/>
              <w:bottom w:val="single" w:sz="4" w:space="0" w:color="FFFFFF"/>
              <w:right w:val="single" w:sz="4" w:space="0" w:color="FFFFFF"/>
            </w:tcBorders>
            <w:shd w:val="clear" w:color="000000" w:fill="B8CCE4"/>
            <w:noWrap/>
            <w:vAlign w:val="center"/>
            <w:hideMark/>
          </w:tcPr>
          <w:p w:rsidR="002153F3" w:rsidRPr="009B7E5A" w:rsidRDefault="002153F3" w:rsidP="00BA64DD">
            <w:pPr>
              <w:rPr>
                <w:rFonts w:ascii="Arial" w:eastAsia="Times New Roman" w:hAnsi="Arial" w:cs="Arial"/>
                <w:b/>
                <w:bCs/>
                <w:color w:val="0F243E"/>
                <w:sz w:val="18"/>
                <w:szCs w:val="18"/>
                <w:lang w:eastAsia="hr-HR"/>
              </w:rPr>
            </w:pPr>
            <w:r w:rsidRPr="009B7E5A">
              <w:rPr>
                <w:rFonts w:ascii="Arial" w:eastAsia="Times New Roman" w:hAnsi="Arial" w:cs="Arial"/>
                <w:b/>
                <w:bCs/>
                <w:color w:val="0F243E"/>
                <w:sz w:val="18"/>
                <w:szCs w:val="18"/>
                <w:lang w:eastAsia="hr-HR"/>
              </w:rPr>
              <w:t xml:space="preserve">1. Ukupan broj </w:t>
            </w:r>
            <w:r>
              <w:rPr>
                <w:rFonts w:ascii="Arial" w:eastAsia="Times New Roman" w:hAnsi="Arial" w:cs="Arial"/>
                <w:b/>
                <w:bCs/>
                <w:color w:val="0F243E"/>
                <w:sz w:val="18"/>
                <w:szCs w:val="18"/>
                <w:lang w:eastAsia="hr-HR"/>
              </w:rPr>
              <w:t xml:space="preserve">POTROŠAČA </w:t>
            </w:r>
            <w:r w:rsidRPr="009B7E5A">
              <w:rPr>
                <w:rFonts w:ascii="Arial" w:eastAsia="Times New Roman" w:hAnsi="Arial" w:cs="Arial"/>
                <w:b/>
                <w:bCs/>
                <w:color w:val="0F243E"/>
                <w:sz w:val="18"/>
                <w:szCs w:val="18"/>
                <w:lang w:eastAsia="hr-HR"/>
              </w:rPr>
              <w:t>sa otvorenim računom</w:t>
            </w:r>
          </w:p>
        </w:tc>
        <w:tc>
          <w:tcPr>
            <w:tcW w:w="1276" w:type="dxa"/>
            <w:tcBorders>
              <w:top w:val="nil"/>
              <w:left w:val="nil"/>
              <w:bottom w:val="single" w:sz="4" w:space="0" w:color="FFFFFF"/>
              <w:right w:val="single" w:sz="4" w:space="0" w:color="FFFFFF"/>
            </w:tcBorders>
            <w:shd w:val="clear" w:color="000000" w:fill="B8CCE4"/>
            <w:noWrap/>
            <w:vAlign w:val="center"/>
          </w:tcPr>
          <w:p w:rsidR="002153F3" w:rsidRPr="0034603F" w:rsidRDefault="0034603F" w:rsidP="0034603F">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3.778.036</w:t>
            </w:r>
          </w:p>
        </w:tc>
        <w:tc>
          <w:tcPr>
            <w:tcW w:w="1200" w:type="dxa"/>
            <w:tcBorders>
              <w:top w:val="nil"/>
              <w:left w:val="nil"/>
              <w:bottom w:val="single" w:sz="4" w:space="0" w:color="FFFFFF"/>
              <w:right w:val="single" w:sz="4" w:space="0" w:color="FFFFFF"/>
            </w:tcBorders>
            <w:shd w:val="clear" w:color="000000" w:fill="B8CCE4"/>
            <w:noWrap/>
            <w:vAlign w:val="center"/>
            <w:hideMark/>
          </w:tcPr>
          <w:p w:rsidR="002153F3" w:rsidRPr="0034603F" w:rsidRDefault="002153F3" w:rsidP="004A6519">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100,0</w:t>
            </w:r>
          </w:p>
        </w:tc>
      </w:tr>
      <w:tr w:rsidR="002153F3" w:rsidRPr="009B7E5A" w:rsidTr="00CC36FF">
        <w:trPr>
          <w:trHeight w:hRule="exact" w:val="283"/>
          <w:jc w:val="center"/>
        </w:trPr>
        <w:tc>
          <w:tcPr>
            <w:tcW w:w="7354" w:type="dxa"/>
            <w:tcBorders>
              <w:top w:val="nil"/>
              <w:left w:val="single" w:sz="4" w:space="0" w:color="FFFFFF"/>
              <w:bottom w:val="single" w:sz="4" w:space="0" w:color="FFFFFF"/>
              <w:right w:val="single" w:sz="4" w:space="0" w:color="FFFFFF"/>
            </w:tcBorders>
            <w:shd w:val="clear" w:color="000000" w:fill="B8CCE4"/>
            <w:noWrap/>
            <w:vAlign w:val="center"/>
            <w:hideMark/>
          </w:tcPr>
          <w:p w:rsidR="002153F3" w:rsidRPr="009B7E5A" w:rsidRDefault="002153F3" w:rsidP="00BA64DD">
            <w:pPr>
              <w:rPr>
                <w:rFonts w:ascii="Arial" w:eastAsia="Times New Roman" w:hAnsi="Arial" w:cs="Arial"/>
                <w:b/>
                <w:bCs/>
                <w:color w:val="0F243E"/>
                <w:sz w:val="18"/>
                <w:szCs w:val="18"/>
                <w:lang w:eastAsia="hr-HR"/>
              </w:rPr>
            </w:pPr>
            <w:r w:rsidRPr="009B7E5A">
              <w:rPr>
                <w:rFonts w:ascii="Arial" w:eastAsia="Times New Roman" w:hAnsi="Arial" w:cs="Arial"/>
                <w:b/>
                <w:bCs/>
                <w:color w:val="0F243E"/>
                <w:sz w:val="18"/>
                <w:szCs w:val="18"/>
                <w:lang w:eastAsia="hr-HR"/>
              </w:rPr>
              <w:t xml:space="preserve">2. Ukupan broj otvorenih računa </w:t>
            </w:r>
            <w:r>
              <w:rPr>
                <w:rFonts w:ascii="Arial" w:eastAsia="Times New Roman" w:hAnsi="Arial" w:cs="Arial"/>
                <w:b/>
                <w:bCs/>
                <w:color w:val="0F243E"/>
                <w:sz w:val="18"/>
                <w:szCs w:val="18"/>
                <w:lang w:eastAsia="hr-HR"/>
              </w:rPr>
              <w:t>POTROŠAČA</w:t>
            </w:r>
          </w:p>
        </w:tc>
        <w:tc>
          <w:tcPr>
            <w:tcW w:w="1276" w:type="dxa"/>
            <w:tcBorders>
              <w:top w:val="nil"/>
              <w:left w:val="nil"/>
              <w:bottom w:val="single" w:sz="4" w:space="0" w:color="FFFFFF"/>
              <w:right w:val="single" w:sz="4" w:space="0" w:color="FFFFFF"/>
            </w:tcBorders>
            <w:shd w:val="clear" w:color="000000" w:fill="B8CCE4"/>
            <w:noWrap/>
            <w:vAlign w:val="center"/>
          </w:tcPr>
          <w:p w:rsidR="002153F3" w:rsidRPr="0034603F" w:rsidRDefault="0034603F" w:rsidP="0034603F">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7.194.097</w:t>
            </w:r>
          </w:p>
        </w:tc>
        <w:tc>
          <w:tcPr>
            <w:tcW w:w="1200" w:type="dxa"/>
            <w:tcBorders>
              <w:top w:val="nil"/>
              <w:left w:val="nil"/>
              <w:bottom w:val="single" w:sz="4" w:space="0" w:color="FFFFFF"/>
              <w:right w:val="single" w:sz="4" w:space="0" w:color="FFFFFF"/>
            </w:tcBorders>
            <w:shd w:val="clear" w:color="000000" w:fill="B8CCE4"/>
            <w:noWrap/>
            <w:vAlign w:val="center"/>
            <w:hideMark/>
          </w:tcPr>
          <w:p w:rsidR="002153F3" w:rsidRPr="0034603F" w:rsidRDefault="002153F3" w:rsidP="002153F3">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100,0</w:t>
            </w:r>
          </w:p>
        </w:tc>
      </w:tr>
      <w:tr w:rsidR="002153F3" w:rsidRPr="003E4F99" w:rsidTr="00CC36FF">
        <w:trPr>
          <w:trHeight w:hRule="exact" w:val="283"/>
          <w:jc w:val="center"/>
        </w:trPr>
        <w:tc>
          <w:tcPr>
            <w:tcW w:w="7354" w:type="dxa"/>
            <w:tcBorders>
              <w:top w:val="nil"/>
              <w:left w:val="single" w:sz="4" w:space="0" w:color="FFFFFF"/>
              <w:bottom w:val="single" w:sz="4" w:space="0" w:color="FFFFFF"/>
              <w:right w:val="single" w:sz="4" w:space="0" w:color="FFFFFF"/>
            </w:tcBorders>
            <w:shd w:val="clear" w:color="000000" w:fill="DBE5F1"/>
            <w:noWrap/>
            <w:vAlign w:val="center"/>
            <w:hideMark/>
          </w:tcPr>
          <w:p w:rsidR="002153F3" w:rsidRPr="003E4F99" w:rsidRDefault="002153F3" w:rsidP="00CC36FF">
            <w:pPr>
              <w:rPr>
                <w:rFonts w:ascii="Arial" w:eastAsia="Times New Roman" w:hAnsi="Arial" w:cs="Arial"/>
                <w:color w:val="244061"/>
                <w:sz w:val="18"/>
                <w:szCs w:val="18"/>
                <w:lang w:eastAsia="hr-HR"/>
              </w:rPr>
            </w:pPr>
            <w:r w:rsidRPr="009B7E5A">
              <w:rPr>
                <w:rFonts w:ascii="Arial" w:eastAsia="Times New Roman" w:hAnsi="Arial" w:cs="Arial"/>
                <w:color w:val="0F243E"/>
                <w:sz w:val="18"/>
                <w:szCs w:val="18"/>
                <w:lang w:eastAsia="hr-HR"/>
              </w:rPr>
              <w:t>2.1. Ukupan broj</w:t>
            </w:r>
            <w:r w:rsidRPr="003E4F99">
              <w:rPr>
                <w:rFonts w:ascii="Arial" w:eastAsia="Times New Roman" w:hAnsi="Arial" w:cs="Arial"/>
                <w:color w:val="244061"/>
                <w:sz w:val="18"/>
                <w:szCs w:val="18"/>
                <w:lang w:eastAsia="hr-HR"/>
              </w:rPr>
              <w:t xml:space="preserve"> </w:t>
            </w:r>
            <w:r w:rsidRPr="003E4F99">
              <w:rPr>
                <w:rFonts w:ascii="Arial" w:eastAsia="Times New Roman" w:hAnsi="Arial" w:cs="Arial"/>
                <w:color w:val="333399"/>
                <w:sz w:val="18"/>
                <w:szCs w:val="18"/>
                <w:u w:val="single"/>
                <w:lang w:eastAsia="hr-HR"/>
              </w:rPr>
              <w:t>otvorenih</w:t>
            </w:r>
            <w:r>
              <w:rPr>
                <w:rFonts w:ascii="Arial" w:eastAsia="Times New Roman" w:hAnsi="Arial" w:cs="Arial"/>
                <w:color w:val="333399"/>
                <w:sz w:val="18"/>
                <w:szCs w:val="18"/>
                <w:u w:val="single"/>
                <w:lang w:eastAsia="hr-HR"/>
              </w:rPr>
              <w:t xml:space="preserve"> računa </w:t>
            </w:r>
            <w:r>
              <w:rPr>
                <w:rFonts w:ascii="Arial" w:eastAsia="Times New Roman" w:hAnsi="Arial" w:cs="Arial"/>
                <w:color w:val="333399"/>
                <w:sz w:val="18"/>
                <w:szCs w:val="18"/>
                <w:lang w:eastAsia="hr-HR"/>
              </w:rPr>
              <w:t>POTROŠAČA</w:t>
            </w:r>
            <w:r>
              <w:t xml:space="preserve"> </w:t>
            </w:r>
            <w:r w:rsidRPr="007A54FE">
              <w:rPr>
                <w:rFonts w:ascii="Arial" w:eastAsia="Times New Roman" w:hAnsi="Arial" w:cs="Arial"/>
                <w:color w:val="333399"/>
                <w:sz w:val="18"/>
                <w:szCs w:val="18"/>
                <w:lang w:eastAsia="hr-HR"/>
              </w:rPr>
              <w:t>s oznakom blokade</w:t>
            </w:r>
          </w:p>
        </w:tc>
        <w:tc>
          <w:tcPr>
            <w:tcW w:w="1276" w:type="dxa"/>
            <w:tcBorders>
              <w:top w:val="nil"/>
              <w:left w:val="nil"/>
              <w:bottom w:val="single" w:sz="4" w:space="0" w:color="FFFFFF"/>
              <w:right w:val="single" w:sz="4" w:space="0" w:color="FFFFFF"/>
            </w:tcBorders>
            <w:shd w:val="clear" w:color="000000" w:fill="DBE5F1"/>
            <w:noWrap/>
            <w:vAlign w:val="center"/>
          </w:tcPr>
          <w:p w:rsidR="002153F3" w:rsidRPr="0034603F" w:rsidRDefault="0034603F" w:rsidP="0034603F">
            <w:pPr>
              <w:jc w:val="right"/>
              <w:rPr>
                <w:rFonts w:ascii="Arial" w:eastAsia="Times New Roman" w:hAnsi="Arial" w:cs="Arial"/>
                <w:color w:val="0F243E"/>
                <w:sz w:val="18"/>
                <w:szCs w:val="18"/>
                <w:lang w:eastAsia="hr-HR"/>
              </w:rPr>
            </w:pPr>
            <w:r w:rsidRPr="0034603F">
              <w:rPr>
                <w:rFonts w:ascii="Arial" w:eastAsia="Times New Roman" w:hAnsi="Arial" w:cs="Arial"/>
                <w:color w:val="0F243E"/>
                <w:sz w:val="18"/>
                <w:szCs w:val="18"/>
                <w:lang w:eastAsia="hr-HR"/>
              </w:rPr>
              <w:t>519.659</w:t>
            </w:r>
          </w:p>
        </w:tc>
        <w:tc>
          <w:tcPr>
            <w:tcW w:w="1200" w:type="dxa"/>
            <w:tcBorders>
              <w:top w:val="nil"/>
              <w:left w:val="nil"/>
              <w:bottom w:val="single" w:sz="4" w:space="0" w:color="FFFFFF"/>
              <w:right w:val="single" w:sz="4" w:space="0" w:color="FFFFFF"/>
            </w:tcBorders>
            <w:shd w:val="clear" w:color="000000" w:fill="DBE5F1"/>
            <w:noWrap/>
            <w:vAlign w:val="center"/>
          </w:tcPr>
          <w:p w:rsidR="002153F3" w:rsidRPr="0034603F" w:rsidRDefault="006C15AB" w:rsidP="002153F3">
            <w:pPr>
              <w:jc w:val="right"/>
              <w:rPr>
                <w:rFonts w:ascii="Arial" w:eastAsia="Times New Roman" w:hAnsi="Arial" w:cs="Arial"/>
                <w:color w:val="0F243E"/>
                <w:sz w:val="18"/>
                <w:szCs w:val="18"/>
                <w:lang w:eastAsia="hr-HR"/>
              </w:rPr>
            </w:pPr>
            <w:r w:rsidRPr="0034603F">
              <w:rPr>
                <w:rFonts w:ascii="Arial" w:eastAsia="Times New Roman" w:hAnsi="Arial" w:cs="Arial"/>
                <w:color w:val="0F243E"/>
                <w:sz w:val="18"/>
                <w:szCs w:val="18"/>
                <w:lang w:eastAsia="hr-HR"/>
              </w:rPr>
              <w:t>7,2</w:t>
            </w:r>
          </w:p>
        </w:tc>
      </w:tr>
      <w:tr w:rsidR="002153F3" w:rsidRPr="003E4F99" w:rsidTr="00CC36FF">
        <w:trPr>
          <w:trHeight w:hRule="exact" w:val="283"/>
          <w:jc w:val="center"/>
        </w:trPr>
        <w:tc>
          <w:tcPr>
            <w:tcW w:w="7354" w:type="dxa"/>
            <w:tcBorders>
              <w:top w:val="nil"/>
              <w:left w:val="single" w:sz="4" w:space="0" w:color="FFFFFF"/>
              <w:bottom w:val="single" w:sz="4" w:space="0" w:color="FFFFFF"/>
              <w:right w:val="single" w:sz="4" w:space="0" w:color="FFFFFF"/>
            </w:tcBorders>
            <w:shd w:val="clear" w:color="000000" w:fill="DBE5F1"/>
            <w:noWrap/>
            <w:vAlign w:val="center"/>
            <w:hideMark/>
          </w:tcPr>
          <w:p w:rsidR="002153F3" w:rsidRPr="003E4F99" w:rsidRDefault="002153F3" w:rsidP="00CC36FF">
            <w:pPr>
              <w:rPr>
                <w:rFonts w:ascii="Arial" w:eastAsia="Times New Roman" w:hAnsi="Arial" w:cs="Arial"/>
                <w:color w:val="244061"/>
                <w:sz w:val="18"/>
                <w:szCs w:val="18"/>
                <w:lang w:eastAsia="hr-HR"/>
              </w:rPr>
            </w:pPr>
            <w:r w:rsidRPr="009B7E5A">
              <w:rPr>
                <w:rFonts w:ascii="Arial" w:eastAsia="Times New Roman" w:hAnsi="Arial" w:cs="Arial"/>
                <w:color w:val="0F243E"/>
                <w:sz w:val="18"/>
                <w:szCs w:val="18"/>
                <w:lang w:eastAsia="hr-HR"/>
              </w:rPr>
              <w:t>2.2. Ukupan broj</w:t>
            </w:r>
            <w:r w:rsidRPr="003E4F99">
              <w:rPr>
                <w:rFonts w:ascii="Arial" w:eastAsia="Times New Roman" w:hAnsi="Arial" w:cs="Arial"/>
                <w:color w:val="244061"/>
                <w:sz w:val="18"/>
                <w:szCs w:val="18"/>
                <w:lang w:eastAsia="hr-HR"/>
              </w:rPr>
              <w:t xml:space="preserve"> </w:t>
            </w:r>
            <w:r w:rsidRPr="007A54FE">
              <w:rPr>
                <w:rFonts w:ascii="Arial" w:eastAsia="Times New Roman" w:hAnsi="Arial" w:cs="Arial"/>
                <w:color w:val="333399"/>
                <w:sz w:val="18"/>
                <w:szCs w:val="18"/>
                <w:u w:val="single"/>
                <w:lang w:eastAsia="hr-HR"/>
              </w:rPr>
              <w:t>otvorenih računa</w:t>
            </w:r>
            <w:r>
              <w:rPr>
                <w:rFonts w:ascii="Arial" w:eastAsia="Times New Roman" w:hAnsi="Arial" w:cs="Arial"/>
                <w:color w:val="333399"/>
                <w:sz w:val="18"/>
                <w:szCs w:val="18"/>
                <w:lang w:eastAsia="hr-HR"/>
              </w:rPr>
              <w:t xml:space="preserve"> POTROŠAČA bez oznake blokade</w:t>
            </w:r>
          </w:p>
        </w:tc>
        <w:tc>
          <w:tcPr>
            <w:tcW w:w="1276" w:type="dxa"/>
            <w:tcBorders>
              <w:top w:val="nil"/>
              <w:left w:val="nil"/>
              <w:bottom w:val="single" w:sz="4" w:space="0" w:color="FFFFFF"/>
              <w:right w:val="single" w:sz="4" w:space="0" w:color="FFFFFF"/>
            </w:tcBorders>
            <w:shd w:val="clear" w:color="000000" w:fill="DBE5F1"/>
            <w:noWrap/>
            <w:vAlign w:val="center"/>
          </w:tcPr>
          <w:p w:rsidR="002153F3" w:rsidRPr="0034603F" w:rsidRDefault="0034603F" w:rsidP="0034603F">
            <w:pPr>
              <w:jc w:val="right"/>
              <w:rPr>
                <w:rFonts w:ascii="Arial" w:eastAsia="Times New Roman" w:hAnsi="Arial" w:cs="Arial"/>
                <w:color w:val="0F243E"/>
                <w:sz w:val="18"/>
                <w:szCs w:val="18"/>
                <w:lang w:eastAsia="hr-HR"/>
              </w:rPr>
            </w:pPr>
            <w:r w:rsidRPr="0034603F">
              <w:rPr>
                <w:rFonts w:ascii="Arial" w:eastAsia="Times New Roman" w:hAnsi="Arial" w:cs="Arial"/>
                <w:color w:val="0F243E"/>
                <w:sz w:val="18"/>
                <w:szCs w:val="18"/>
                <w:lang w:eastAsia="hr-HR"/>
              </w:rPr>
              <w:t>6.674.438</w:t>
            </w:r>
          </w:p>
        </w:tc>
        <w:tc>
          <w:tcPr>
            <w:tcW w:w="1200" w:type="dxa"/>
            <w:tcBorders>
              <w:top w:val="nil"/>
              <w:left w:val="nil"/>
              <w:bottom w:val="single" w:sz="4" w:space="0" w:color="FFFFFF"/>
              <w:right w:val="single" w:sz="4" w:space="0" w:color="FFFFFF"/>
            </w:tcBorders>
            <w:shd w:val="clear" w:color="000000" w:fill="DBE5F1"/>
            <w:noWrap/>
            <w:vAlign w:val="center"/>
          </w:tcPr>
          <w:p w:rsidR="002153F3" w:rsidRPr="0034603F" w:rsidRDefault="006C15AB" w:rsidP="002153F3">
            <w:pPr>
              <w:jc w:val="right"/>
              <w:rPr>
                <w:rFonts w:ascii="Arial" w:eastAsia="Times New Roman" w:hAnsi="Arial" w:cs="Arial"/>
                <w:color w:val="0F243E"/>
                <w:sz w:val="18"/>
                <w:szCs w:val="18"/>
                <w:lang w:eastAsia="hr-HR"/>
              </w:rPr>
            </w:pPr>
            <w:r w:rsidRPr="0034603F">
              <w:rPr>
                <w:rFonts w:ascii="Arial" w:eastAsia="Times New Roman" w:hAnsi="Arial" w:cs="Arial"/>
                <w:color w:val="0F243E"/>
                <w:sz w:val="18"/>
                <w:szCs w:val="18"/>
                <w:lang w:eastAsia="hr-HR"/>
              </w:rPr>
              <w:t>92,8</w:t>
            </w:r>
          </w:p>
        </w:tc>
      </w:tr>
      <w:tr w:rsidR="002153F3" w:rsidRPr="003E4F99" w:rsidTr="00BA64DD">
        <w:trPr>
          <w:trHeight w:hRule="exact" w:val="284"/>
          <w:jc w:val="center"/>
        </w:trPr>
        <w:tc>
          <w:tcPr>
            <w:tcW w:w="7354" w:type="dxa"/>
            <w:tcBorders>
              <w:top w:val="nil"/>
              <w:left w:val="single" w:sz="4" w:space="0" w:color="FFFFFF"/>
              <w:bottom w:val="single" w:sz="4" w:space="0" w:color="FFFFFF"/>
              <w:right w:val="single" w:sz="4" w:space="0" w:color="FFFFFF"/>
            </w:tcBorders>
            <w:shd w:val="clear" w:color="000000" w:fill="B8CCE4"/>
            <w:noWrap/>
            <w:vAlign w:val="center"/>
            <w:hideMark/>
          </w:tcPr>
          <w:p w:rsidR="002153F3" w:rsidRPr="009B7E5A" w:rsidRDefault="002153F3" w:rsidP="00BA64DD">
            <w:pPr>
              <w:rPr>
                <w:rFonts w:ascii="Arial" w:eastAsia="Times New Roman" w:hAnsi="Arial" w:cs="Arial"/>
                <w:b/>
                <w:bCs/>
                <w:color w:val="0F243E"/>
                <w:sz w:val="18"/>
                <w:szCs w:val="18"/>
                <w:lang w:eastAsia="hr-HR"/>
              </w:rPr>
            </w:pPr>
            <w:r w:rsidRPr="009B7E5A">
              <w:rPr>
                <w:rFonts w:ascii="Arial" w:eastAsia="Times New Roman" w:hAnsi="Arial" w:cs="Arial"/>
                <w:b/>
                <w:bCs/>
                <w:color w:val="0F243E"/>
                <w:sz w:val="18"/>
                <w:szCs w:val="18"/>
                <w:lang w:eastAsia="hr-HR"/>
              </w:rPr>
              <w:t xml:space="preserve">3. Ukupan broj računa </w:t>
            </w:r>
            <w:r>
              <w:rPr>
                <w:rFonts w:ascii="Arial" w:eastAsia="Times New Roman" w:hAnsi="Arial" w:cs="Arial"/>
                <w:b/>
                <w:bCs/>
                <w:color w:val="0F243E"/>
                <w:sz w:val="18"/>
                <w:szCs w:val="18"/>
                <w:lang w:eastAsia="hr-HR"/>
              </w:rPr>
              <w:t xml:space="preserve">POTROŠAČA </w:t>
            </w:r>
            <w:r w:rsidRPr="009B7E5A">
              <w:rPr>
                <w:rFonts w:ascii="Arial" w:eastAsia="Times New Roman" w:hAnsi="Arial" w:cs="Arial"/>
                <w:b/>
                <w:bCs/>
                <w:color w:val="0F243E"/>
                <w:sz w:val="18"/>
                <w:szCs w:val="18"/>
                <w:lang w:eastAsia="hr-HR"/>
              </w:rPr>
              <w:t>potpuno izuzetih od provedbe ovrhe</w:t>
            </w:r>
          </w:p>
        </w:tc>
        <w:tc>
          <w:tcPr>
            <w:tcW w:w="1276" w:type="dxa"/>
            <w:tcBorders>
              <w:top w:val="nil"/>
              <w:left w:val="nil"/>
              <w:bottom w:val="single" w:sz="4" w:space="0" w:color="FFFFFF"/>
              <w:right w:val="single" w:sz="4" w:space="0" w:color="FFFFFF"/>
            </w:tcBorders>
            <w:shd w:val="clear" w:color="000000" w:fill="B8CCE4"/>
            <w:noWrap/>
            <w:vAlign w:val="center"/>
          </w:tcPr>
          <w:p w:rsidR="002153F3" w:rsidRPr="0034603F" w:rsidRDefault="0034603F" w:rsidP="0034603F">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718.263</w:t>
            </w:r>
          </w:p>
        </w:tc>
        <w:tc>
          <w:tcPr>
            <w:tcW w:w="1200" w:type="dxa"/>
            <w:tcBorders>
              <w:top w:val="nil"/>
              <w:left w:val="nil"/>
              <w:bottom w:val="single" w:sz="4" w:space="0" w:color="FFFFFF"/>
              <w:right w:val="single" w:sz="4" w:space="0" w:color="FFFFFF"/>
            </w:tcBorders>
            <w:shd w:val="clear" w:color="000000" w:fill="B8CCE4"/>
            <w:noWrap/>
            <w:vAlign w:val="center"/>
            <w:hideMark/>
          </w:tcPr>
          <w:p w:rsidR="002153F3" w:rsidRPr="0034603F" w:rsidRDefault="002153F3" w:rsidP="002153F3">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100,0</w:t>
            </w:r>
          </w:p>
        </w:tc>
      </w:tr>
      <w:tr w:rsidR="002153F3" w:rsidRPr="003E4F99" w:rsidTr="00CC36FF">
        <w:trPr>
          <w:trHeight w:hRule="exact" w:val="283"/>
          <w:jc w:val="center"/>
        </w:trPr>
        <w:tc>
          <w:tcPr>
            <w:tcW w:w="7354" w:type="dxa"/>
            <w:tcBorders>
              <w:top w:val="nil"/>
              <w:left w:val="single" w:sz="4" w:space="0" w:color="FFFFFF"/>
              <w:bottom w:val="single" w:sz="4" w:space="0" w:color="FFFFFF"/>
              <w:right w:val="single" w:sz="4" w:space="0" w:color="FFFFFF"/>
            </w:tcBorders>
            <w:shd w:val="clear" w:color="000000" w:fill="DBE5F1"/>
            <w:noWrap/>
            <w:vAlign w:val="center"/>
            <w:hideMark/>
          </w:tcPr>
          <w:p w:rsidR="002153F3" w:rsidRPr="00CC36FF" w:rsidRDefault="002153F3" w:rsidP="00CC36FF">
            <w:pPr>
              <w:rPr>
                <w:rFonts w:ascii="Arial" w:eastAsia="Times New Roman" w:hAnsi="Arial" w:cs="Arial"/>
                <w:color w:val="244061"/>
                <w:sz w:val="17"/>
                <w:szCs w:val="17"/>
                <w:lang w:eastAsia="hr-HR"/>
              </w:rPr>
            </w:pPr>
            <w:r w:rsidRPr="00CC36FF">
              <w:rPr>
                <w:rFonts w:ascii="Arial" w:eastAsia="Times New Roman" w:hAnsi="Arial" w:cs="Arial"/>
                <w:color w:val="0F243E"/>
                <w:sz w:val="17"/>
                <w:szCs w:val="17"/>
                <w:lang w:eastAsia="hr-HR"/>
              </w:rPr>
              <w:t>3.1.1 Ukupan broj računa POTROŠAČA potpuno izuzetih od provedbe ovrhe</w:t>
            </w:r>
            <w:r w:rsidRPr="00CC36FF">
              <w:rPr>
                <w:rFonts w:ascii="Arial" w:eastAsia="Times New Roman" w:hAnsi="Arial" w:cs="Arial"/>
                <w:color w:val="244061"/>
                <w:sz w:val="17"/>
                <w:szCs w:val="17"/>
                <w:lang w:eastAsia="hr-HR"/>
              </w:rPr>
              <w:t xml:space="preserve"> </w:t>
            </w:r>
            <w:r w:rsidRPr="00CC36FF">
              <w:rPr>
                <w:rFonts w:ascii="Arial" w:eastAsia="Times New Roman" w:hAnsi="Arial" w:cs="Arial"/>
                <w:color w:val="333399"/>
                <w:sz w:val="17"/>
                <w:szCs w:val="17"/>
                <w:u w:val="single"/>
                <w:lang w:eastAsia="hr-HR"/>
              </w:rPr>
              <w:t>do</w:t>
            </w:r>
            <w:r w:rsidRPr="00CC36FF">
              <w:rPr>
                <w:rFonts w:ascii="Arial" w:eastAsia="Times New Roman" w:hAnsi="Arial" w:cs="Arial"/>
                <w:color w:val="333399"/>
                <w:sz w:val="17"/>
                <w:szCs w:val="17"/>
                <w:lang w:eastAsia="hr-HR"/>
              </w:rPr>
              <w:t xml:space="preserve"> 1.1.2011.</w:t>
            </w:r>
          </w:p>
        </w:tc>
        <w:tc>
          <w:tcPr>
            <w:tcW w:w="1276" w:type="dxa"/>
            <w:tcBorders>
              <w:top w:val="nil"/>
              <w:left w:val="nil"/>
              <w:bottom w:val="single" w:sz="4" w:space="0" w:color="FFFFFF"/>
              <w:right w:val="single" w:sz="4" w:space="0" w:color="FFFFFF"/>
            </w:tcBorders>
            <w:shd w:val="clear" w:color="000000" w:fill="DBE5F1"/>
            <w:noWrap/>
            <w:vAlign w:val="center"/>
          </w:tcPr>
          <w:p w:rsidR="002153F3" w:rsidRPr="0034603F" w:rsidRDefault="002153F3" w:rsidP="002153F3">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6.433</w:t>
            </w:r>
          </w:p>
        </w:tc>
        <w:tc>
          <w:tcPr>
            <w:tcW w:w="1200" w:type="dxa"/>
            <w:tcBorders>
              <w:top w:val="nil"/>
              <w:left w:val="nil"/>
              <w:bottom w:val="single" w:sz="4" w:space="0" w:color="FFFFFF"/>
              <w:right w:val="single" w:sz="4" w:space="0" w:color="FFFFFF"/>
            </w:tcBorders>
            <w:shd w:val="clear" w:color="000000" w:fill="DBE5F1"/>
            <w:noWrap/>
            <w:vAlign w:val="center"/>
          </w:tcPr>
          <w:p w:rsidR="002153F3" w:rsidRPr="0034603F" w:rsidRDefault="002153F3" w:rsidP="002153F3">
            <w:pPr>
              <w:jc w:val="right"/>
              <w:rPr>
                <w:rFonts w:ascii="Arial" w:eastAsia="Times New Roman" w:hAnsi="Arial" w:cs="Arial"/>
                <w:color w:val="0F243E"/>
                <w:sz w:val="18"/>
                <w:szCs w:val="18"/>
                <w:lang w:eastAsia="hr-HR"/>
              </w:rPr>
            </w:pPr>
            <w:r w:rsidRPr="0034603F">
              <w:rPr>
                <w:rFonts w:ascii="Arial" w:eastAsia="Times New Roman" w:hAnsi="Arial" w:cs="Arial"/>
                <w:color w:val="0F243E"/>
                <w:sz w:val="18"/>
                <w:szCs w:val="18"/>
                <w:lang w:eastAsia="hr-HR"/>
              </w:rPr>
              <w:t>0,9</w:t>
            </w:r>
          </w:p>
        </w:tc>
      </w:tr>
      <w:tr w:rsidR="002153F3" w:rsidRPr="003E4F99" w:rsidTr="00CC36FF">
        <w:trPr>
          <w:trHeight w:hRule="exact" w:val="283"/>
          <w:jc w:val="center"/>
        </w:trPr>
        <w:tc>
          <w:tcPr>
            <w:tcW w:w="7354" w:type="dxa"/>
            <w:tcBorders>
              <w:top w:val="nil"/>
              <w:left w:val="single" w:sz="4" w:space="0" w:color="FFFFFF"/>
              <w:bottom w:val="single" w:sz="4" w:space="0" w:color="FFFFFF"/>
              <w:right w:val="single" w:sz="4" w:space="0" w:color="FFFFFF"/>
            </w:tcBorders>
            <w:shd w:val="clear" w:color="000000" w:fill="DBE5F1"/>
            <w:noWrap/>
            <w:vAlign w:val="center"/>
            <w:hideMark/>
          </w:tcPr>
          <w:p w:rsidR="002153F3" w:rsidRPr="00CC36FF" w:rsidRDefault="002153F3" w:rsidP="00CC36FF">
            <w:pPr>
              <w:rPr>
                <w:rFonts w:ascii="Arial" w:eastAsia="Times New Roman" w:hAnsi="Arial" w:cs="Arial"/>
                <w:color w:val="244061"/>
                <w:sz w:val="17"/>
                <w:szCs w:val="17"/>
                <w:lang w:eastAsia="hr-HR"/>
              </w:rPr>
            </w:pPr>
            <w:r w:rsidRPr="00CC36FF">
              <w:rPr>
                <w:rFonts w:ascii="Arial" w:eastAsia="Times New Roman" w:hAnsi="Arial" w:cs="Arial"/>
                <w:color w:val="0F243E"/>
                <w:sz w:val="17"/>
                <w:szCs w:val="17"/>
                <w:lang w:eastAsia="hr-HR"/>
              </w:rPr>
              <w:t>3.1.2 Ukupan broj računa POTROŠAČA potpuno izuzetih od provedbe ovrhe</w:t>
            </w:r>
            <w:r w:rsidRPr="00CC36FF">
              <w:rPr>
                <w:rFonts w:ascii="Arial" w:eastAsia="Times New Roman" w:hAnsi="Arial" w:cs="Arial"/>
                <w:color w:val="244061"/>
                <w:sz w:val="17"/>
                <w:szCs w:val="17"/>
                <w:lang w:eastAsia="hr-HR"/>
              </w:rPr>
              <w:t xml:space="preserve"> </w:t>
            </w:r>
            <w:r w:rsidRPr="00CC36FF">
              <w:rPr>
                <w:rFonts w:ascii="Arial" w:eastAsia="Times New Roman" w:hAnsi="Arial" w:cs="Arial"/>
                <w:color w:val="333399"/>
                <w:sz w:val="17"/>
                <w:szCs w:val="17"/>
                <w:u w:val="single"/>
                <w:lang w:eastAsia="hr-HR"/>
              </w:rPr>
              <w:t>od</w:t>
            </w:r>
            <w:r w:rsidRPr="00CC36FF">
              <w:rPr>
                <w:rFonts w:ascii="Arial" w:eastAsia="Times New Roman" w:hAnsi="Arial" w:cs="Arial"/>
                <w:color w:val="333399"/>
                <w:sz w:val="17"/>
                <w:szCs w:val="17"/>
                <w:lang w:eastAsia="hr-HR"/>
              </w:rPr>
              <w:t xml:space="preserve"> 1.1.2011.</w:t>
            </w:r>
          </w:p>
        </w:tc>
        <w:tc>
          <w:tcPr>
            <w:tcW w:w="1276" w:type="dxa"/>
            <w:tcBorders>
              <w:top w:val="nil"/>
              <w:left w:val="nil"/>
              <w:bottom w:val="single" w:sz="4" w:space="0" w:color="FFFFFF"/>
              <w:right w:val="single" w:sz="4" w:space="0" w:color="FFFFFF"/>
            </w:tcBorders>
            <w:shd w:val="clear" w:color="000000" w:fill="DBE5F1"/>
            <w:noWrap/>
            <w:vAlign w:val="center"/>
          </w:tcPr>
          <w:p w:rsidR="002153F3" w:rsidRPr="0034603F" w:rsidRDefault="0034603F" w:rsidP="0034603F">
            <w:pPr>
              <w:jc w:val="right"/>
              <w:rPr>
                <w:rFonts w:ascii="Arial" w:eastAsia="Times New Roman" w:hAnsi="Arial" w:cs="Arial"/>
                <w:b/>
                <w:bCs/>
                <w:color w:val="0F243E"/>
                <w:sz w:val="18"/>
                <w:szCs w:val="18"/>
                <w:lang w:eastAsia="hr-HR"/>
              </w:rPr>
            </w:pPr>
            <w:r w:rsidRPr="0034603F">
              <w:rPr>
                <w:rFonts w:ascii="Arial" w:eastAsia="Times New Roman" w:hAnsi="Arial" w:cs="Arial"/>
                <w:b/>
                <w:bCs/>
                <w:color w:val="0F243E"/>
                <w:sz w:val="18"/>
                <w:szCs w:val="18"/>
                <w:lang w:eastAsia="hr-HR"/>
              </w:rPr>
              <w:t>711.830</w:t>
            </w:r>
          </w:p>
        </w:tc>
        <w:tc>
          <w:tcPr>
            <w:tcW w:w="1200" w:type="dxa"/>
            <w:tcBorders>
              <w:top w:val="nil"/>
              <w:left w:val="nil"/>
              <w:bottom w:val="single" w:sz="4" w:space="0" w:color="FFFFFF"/>
              <w:right w:val="single" w:sz="4" w:space="0" w:color="FFFFFF"/>
            </w:tcBorders>
            <w:shd w:val="clear" w:color="000000" w:fill="DBE5F1"/>
            <w:noWrap/>
            <w:vAlign w:val="center"/>
          </w:tcPr>
          <w:p w:rsidR="002153F3" w:rsidRPr="0034603F" w:rsidRDefault="002153F3" w:rsidP="002153F3">
            <w:pPr>
              <w:jc w:val="right"/>
              <w:rPr>
                <w:rFonts w:ascii="Arial" w:eastAsia="Times New Roman" w:hAnsi="Arial" w:cs="Arial"/>
                <w:color w:val="0F243E"/>
                <w:sz w:val="18"/>
                <w:szCs w:val="18"/>
                <w:lang w:eastAsia="hr-HR"/>
              </w:rPr>
            </w:pPr>
            <w:r w:rsidRPr="0034603F">
              <w:rPr>
                <w:rFonts w:ascii="Arial" w:eastAsia="Times New Roman" w:hAnsi="Arial" w:cs="Arial"/>
                <w:color w:val="0F243E"/>
                <w:sz w:val="18"/>
                <w:szCs w:val="18"/>
                <w:lang w:eastAsia="hr-HR"/>
              </w:rPr>
              <w:t>99,1</w:t>
            </w:r>
          </w:p>
        </w:tc>
      </w:tr>
    </w:tbl>
    <w:p w:rsidR="003E4F99" w:rsidRPr="009B7E5A" w:rsidRDefault="003E4F99" w:rsidP="003E4F99">
      <w:pPr>
        <w:spacing w:before="20"/>
        <w:rPr>
          <w:rFonts w:ascii="Arial" w:hAnsi="Arial" w:cs="Arial"/>
          <w:i/>
          <w:color w:val="0F243E"/>
          <w:sz w:val="16"/>
          <w:szCs w:val="16"/>
        </w:rPr>
      </w:pPr>
      <w:r w:rsidRPr="009B7E5A">
        <w:rPr>
          <w:rFonts w:ascii="Arial" w:hAnsi="Arial" w:cs="Arial"/>
          <w:i/>
          <w:color w:val="0F243E"/>
          <w:sz w:val="16"/>
          <w:szCs w:val="16"/>
        </w:rPr>
        <w:t>Izvor: Financijska agencija</w:t>
      </w:r>
      <w:r w:rsidRPr="009B7E5A">
        <w:rPr>
          <w:rFonts w:ascii="Arial" w:hAnsi="Arial" w:cs="Arial"/>
          <w:color w:val="0F243E"/>
          <w:sz w:val="16"/>
          <w:szCs w:val="16"/>
        </w:rPr>
        <w:t xml:space="preserve"> </w:t>
      </w:r>
      <w:r w:rsidRPr="009B7E5A">
        <w:rPr>
          <w:rFonts w:ascii="Arial" w:hAnsi="Arial" w:cs="Arial"/>
          <w:i/>
          <w:color w:val="0F243E"/>
          <w:sz w:val="16"/>
          <w:szCs w:val="16"/>
        </w:rPr>
        <w:t>– Jedinstveni registar računa</w:t>
      </w:r>
    </w:p>
    <w:p w:rsidR="00DA08EF" w:rsidRPr="00DA08EF" w:rsidRDefault="00DA08EF" w:rsidP="00DA08EF">
      <w:pPr>
        <w:pBdr>
          <w:bottom w:val="single" w:sz="12" w:space="9" w:color="auto"/>
        </w:pBdr>
        <w:rPr>
          <w:rFonts w:ascii="Arial" w:hAnsi="Arial"/>
          <w:i/>
          <w:color w:val="1F497D"/>
          <w:sz w:val="2"/>
          <w:szCs w:val="16"/>
          <w:lang w:eastAsia="hr-HR"/>
        </w:rPr>
      </w:pPr>
    </w:p>
    <w:tbl>
      <w:tblPr>
        <w:tblW w:w="9900" w:type="dxa"/>
        <w:jc w:val="center"/>
        <w:tblInd w:w="-25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132"/>
        <w:gridCol w:w="2768"/>
      </w:tblGrid>
      <w:tr w:rsidR="007A54FE" w:rsidRPr="007A54FE" w:rsidTr="006328CB">
        <w:trPr>
          <w:trHeight w:val="1993"/>
          <w:jc w:val="center"/>
        </w:trPr>
        <w:tc>
          <w:tcPr>
            <w:tcW w:w="7132" w:type="dxa"/>
            <w:tcBorders>
              <w:top w:val="single" w:sz="4" w:space="0" w:color="D9D9D9"/>
              <w:left w:val="single" w:sz="4" w:space="0" w:color="D9D9D9"/>
              <w:bottom w:val="single" w:sz="4" w:space="0" w:color="D9D9D9"/>
              <w:right w:val="single" w:sz="4" w:space="0" w:color="D9D9D9"/>
            </w:tcBorders>
            <w:hideMark/>
          </w:tcPr>
          <w:p w:rsidR="007A54FE" w:rsidRPr="007A54FE" w:rsidRDefault="007A54FE" w:rsidP="007A54FE">
            <w:pPr>
              <w:widowControl w:val="0"/>
              <w:tabs>
                <w:tab w:val="left" w:pos="343"/>
              </w:tabs>
              <w:spacing w:before="60"/>
              <w:rPr>
                <w:rFonts w:eastAsia="Times New Roman" w:cs="Arial"/>
                <w:i/>
                <w:color w:val="244061"/>
                <w:sz w:val="19"/>
                <w:szCs w:val="19"/>
                <w:shd w:val="clear" w:color="auto" w:fill="FFFFFF"/>
                <w:lang w:eastAsia="hr-HR"/>
              </w:rPr>
            </w:pPr>
            <w:hyperlink r:id="rId13" w:history="1">
              <w:r w:rsidRPr="007A54FE">
                <w:rPr>
                  <w:rFonts w:eastAsia="Times New Roman" w:cs="Arial"/>
                  <w:bCs/>
                  <w:i/>
                  <w:color w:val="0000FF"/>
                  <w:sz w:val="19"/>
                  <w:szCs w:val="19"/>
                  <w:u w:val="single"/>
                  <w:shd w:val="clear" w:color="auto" w:fill="FFFFFF"/>
                  <w:lang w:eastAsia="hr-HR"/>
                </w:rPr>
                <w:t>Info.BIZ</w:t>
              </w:r>
            </w:hyperlink>
            <w:r w:rsidRPr="007A54FE">
              <w:rPr>
                <w:rFonts w:eastAsia="Times New Roman" w:cs="Arial"/>
                <w:i/>
                <w:color w:val="0000FF"/>
                <w:sz w:val="19"/>
                <w:szCs w:val="19"/>
                <w:u w:val="single"/>
                <w:shd w:val="clear" w:color="auto" w:fill="FFFFFF"/>
                <w:lang w:eastAsia="hr-HR"/>
              </w:rPr>
              <w:t xml:space="preserve"> </w:t>
            </w:r>
            <w:r w:rsidRPr="007A54FE">
              <w:rPr>
                <w:rFonts w:eastAsia="Times New Roman" w:cs="Arial"/>
                <w:i/>
                <w:color w:val="244061"/>
                <w:sz w:val="19"/>
                <w:szCs w:val="19"/>
                <w:shd w:val="clear" w:color="auto" w:fill="FFFFFF"/>
                <w:lang w:eastAsia="hr-HR"/>
              </w:rPr>
              <w:t xml:space="preserve">servis pruža uvid u informacije o uspješnosti poslovanja i financijskom položaju svih </w:t>
            </w:r>
            <w:r w:rsidRPr="00D43E04">
              <w:rPr>
                <w:rFonts w:eastAsia="Times New Roman" w:cs="Arial"/>
                <w:i/>
                <w:color w:val="244061"/>
                <w:sz w:val="19"/>
                <w:szCs w:val="19"/>
                <w:shd w:val="clear" w:color="auto" w:fill="FFFFFF"/>
                <w:lang w:eastAsia="hr-HR"/>
              </w:rPr>
              <w:t>poslovnih subjekata</w:t>
            </w:r>
            <w:r w:rsidRPr="007A54FE">
              <w:rPr>
                <w:rFonts w:eastAsia="Times New Roman" w:cs="Arial"/>
                <w:i/>
                <w:color w:val="244061"/>
                <w:sz w:val="19"/>
                <w:szCs w:val="19"/>
                <w:shd w:val="clear" w:color="auto" w:fill="FFFFFF"/>
                <w:lang w:eastAsia="hr-HR"/>
              </w:rPr>
              <w:t xml:space="preserve"> te o poslovnoj okolini u kojoj oni djeluju. Najveća je i najažurnija baza poslovnih informacija za više od </w:t>
            </w:r>
            <w:r w:rsidRPr="00D43E04">
              <w:rPr>
                <w:rFonts w:eastAsia="Times New Roman" w:cs="Arial"/>
                <w:b/>
                <w:i/>
                <w:color w:val="244061"/>
                <w:sz w:val="19"/>
                <w:szCs w:val="19"/>
                <w:shd w:val="clear" w:color="auto" w:fill="FFFFFF"/>
                <w:lang w:eastAsia="hr-HR"/>
              </w:rPr>
              <w:t>8</w:t>
            </w:r>
            <w:r w:rsidR="00D43E04" w:rsidRPr="00D43E04">
              <w:rPr>
                <w:rFonts w:eastAsia="Times New Roman" w:cs="Arial"/>
                <w:b/>
                <w:i/>
                <w:color w:val="244061"/>
                <w:sz w:val="19"/>
                <w:szCs w:val="19"/>
                <w:shd w:val="clear" w:color="auto" w:fill="FFFFFF"/>
                <w:lang w:eastAsia="hr-HR"/>
              </w:rPr>
              <w:t>3</w:t>
            </w:r>
            <w:r w:rsidRPr="00D43E04">
              <w:rPr>
                <w:rFonts w:eastAsia="Times New Roman" w:cs="Arial"/>
                <w:b/>
                <w:i/>
                <w:color w:val="244061"/>
                <w:sz w:val="19"/>
                <w:szCs w:val="19"/>
                <w:shd w:val="clear" w:color="auto" w:fill="FFFFFF"/>
                <w:lang w:eastAsia="hr-HR"/>
              </w:rPr>
              <w:t>0.000 poslovnih subjekata iz više od 30 izvora.</w:t>
            </w:r>
            <w:r w:rsidRPr="007A54FE">
              <w:rPr>
                <w:rFonts w:eastAsia="Times New Roman" w:cs="Arial"/>
                <w:i/>
                <w:color w:val="244061"/>
                <w:sz w:val="19"/>
                <w:szCs w:val="19"/>
                <w:shd w:val="clear" w:color="auto" w:fill="FFFFFF"/>
                <w:lang w:eastAsia="hr-HR"/>
              </w:rPr>
              <w:t xml:space="preserve"> Omogućuje brže, jednostavnije i sigurnije donošenje poslovnih odluka, sustavno praćenje klijenata, olakšava izradu poslovnih analiza te praćenje trendova i prepoznavanje potencijala na tržištu.</w:t>
            </w:r>
          </w:p>
          <w:p w:rsidR="007A54FE" w:rsidRPr="007A54FE" w:rsidRDefault="007A54FE" w:rsidP="007A54FE">
            <w:pPr>
              <w:widowControl w:val="0"/>
              <w:tabs>
                <w:tab w:val="left" w:pos="343"/>
              </w:tabs>
              <w:spacing w:before="40"/>
              <w:rPr>
                <w:rFonts w:cs="Arial"/>
                <w:i/>
                <w:color w:val="0000FF"/>
                <w:sz w:val="19"/>
                <w:szCs w:val="19"/>
                <w:u w:val="single"/>
                <w:lang w:eastAsia="hr-HR"/>
              </w:rPr>
            </w:pPr>
            <w:r w:rsidRPr="007A54FE">
              <w:rPr>
                <w:rFonts w:cs="Arial"/>
                <w:i/>
                <w:color w:val="244061"/>
                <w:sz w:val="19"/>
                <w:szCs w:val="19"/>
                <w:shd w:val="clear" w:color="auto" w:fill="F5F6F8"/>
              </w:rPr>
              <w:t xml:space="preserve">Ako ste zainteresirani i želite ugovoriti uslugu ili kupiti veći broj paketa: </w:t>
            </w:r>
            <w:hyperlink r:id="rId14" w:history="1">
              <w:r w:rsidRPr="007A54FE">
                <w:rPr>
                  <w:rFonts w:cs="Arial"/>
                  <w:i/>
                  <w:color w:val="0000FF"/>
                  <w:sz w:val="19"/>
                  <w:szCs w:val="19"/>
                  <w:u w:val="single"/>
                </w:rPr>
                <w:t>prodaja@fina.hr</w:t>
              </w:r>
            </w:hyperlink>
            <w:r w:rsidRPr="007A54FE">
              <w:rPr>
                <w:rFonts w:cs="Arial"/>
                <w:i/>
                <w:color w:val="007AFF"/>
                <w:sz w:val="19"/>
                <w:szCs w:val="19"/>
              </w:rPr>
              <w:t xml:space="preserve"> </w:t>
            </w:r>
            <w:r w:rsidRPr="007A54FE">
              <w:rPr>
                <w:rFonts w:cs="Arial"/>
                <w:i/>
                <w:color w:val="244061"/>
                <w:sz w:val="19"/>
                <w:szCs w:val="19"/>
                <w:shd w:val="clear" w:color="auto" w:fill="F5F6F8"/>
              </w:rPr>
              <w:t>Ako trebate korisničku podršku: 0800 0080</w:t>
            </w:r>
            <w:r w:rsidRPr="007A54FE">
              <w:rPr>
                <w:rFonts w:cs="Arial"/>
                <w:i/>
                <w:color w:val="33343A"/>
                <w:sz w:val="19"/>
                <w:szCs w:val="19"/>
                <w:shd w:val="clear" w:color="auto" w:fill="F5F6F8"/>
              </w:rPr>
              <w:t xml:space="preserve">, </w:t>
            </w:r>
            <w:hyperlink r:id="rId15" w:history="1">
              <w:r w:rsidRPr="007A54FE">
                <w:rPr>
                  <w:rFonts w:cs="Arial"/>
                  <w:i/>
                  <w:color w:val="007AFF"/>
                  <w:sz w:val="19"/>
                  <w:szCs w:val="19"/>
                  <w:u w:val="single"/>
                </w:rPr>
                <w:t>info@fina.hr</w:t>
              </w:r>
            </w:hyperlink>
          </w:p>
        </w:tc>
        <w:tc>
          <w:tcPr>
            <w:tcW w:w="2768" w:type="dxa"/>
            <w:tcBorders>
              <w:top w:val="single" w:sz="4" w:space="0" w:color="D9D9D9"/>
              <w:left w:val="single" w:sz="4" w:space="0" w:color="D9D9D9"/>
              <w:bottom w:val="single" w:sz="4" w:space="0" w:color="D9D9D9"/>
              <w:right w:val="single" w:sz="4" w:space="0" w:color="D9D9D9"/>
            </w:tcBorders>
            <w:vAlign w:val="center"/>
            <w:hideMark/>
          </w:tcPr>
          <w:p w:rsidR="007A54FE" w:rsidRPr="007A54FE" w:rsidRDefault="0044796B" w:rsidP="007A54FE">
            <w:pPr>
              <w:jc w:val="center"/>
              <w:rPr>
                <w:rFonts w:cs="Arial"/>
                <w:bCs/>
                <w:color w:val="17365D"/>
                <w:sz w:val="17"/>
                <w:szCs w:val="17"/>
              </w:rPr>
            </w:pPr>
            <w:r>
              <w:rPr>
                <w:noProof/>
                <w:lang w:eastAsia="hr-HR"/>
              </w:rPr>
              <w:drawing>
                <wp:inline distT="0" distB="0" distL="0" distR="0">
                  <wp:extent cx="1262380" cy="1255395"/>
                  <wp:effectExtent l="0" t="0" r="0" b="1905"/>
                  <wp:docPr id="6"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16">
                            <a:extLst>
                              <a:ext uri="{28A0092B-C50C-407E-A947-70E740481C1C}">
                                <a14:useLocalDpi xmlns:a14="http://schemas.microsoft.com/office/drawing/2010/main" val="0"/>
                              </a:ext>
                            </a:extLst>
                          </a:blip>
                          <a:srcRect t="8670" r="58589"/>
                          <a:stretch>
                            <a:fillRect/>
                          </a:stretch>
                        </pic:blipFill>
                        <pic:spPr bwMode="auto">
                          <a:xfrm>
                            <a:off x="0" y="0"/>
                            <a:ext cx="1262380" cy="1255395"/>
                          </a:xfrm>
                          <a:prstGeom prst="rect">
                            <a:avLst/>
                          </a:prstGeom>
                          <a:noFill/>
                          <a:ln>
                            <a:noFill/>
                          </a:ln>
                        </pic:spPr>
                      </pic:pic>
                    </a:graphicData>
                  </a:graphic>
                </wp:inline>
              </w:drawing>
            </w:r>
          </w:p>
        </w:tc>
      </w:tr>
    </w:tbl>
    <w:p w:rsidR="007A54FE" w:rsidRPr="006328CB" w:rsidRDefault="007A54FE" w:rsidP="007A54FE">
      <w:pPr>
        <w:pStyle w:val="NormalWeb"/>
        <w:spacing w:before="240" w:beforeAutospacing="0" w:after="0" w:afterAutospacing="0"/>
        <w:rPr>
          <w:rFonts w:ascii="Calibri" w:hAnsi="Calibri" w:cs="Arial"/>
          <w:color w:val="808080"/>
          <w:sz w:val="19"/>
          <w:szCs w:val="19"/>
        </w:rPr>
      </w:pPr>
      <w:r w:rsidRPr="006328CB">
        <w:rPr>
          <w:rStyle w:val="Strong"/>
          <w:rFonts w:ascii="Calibri" w:hAnsi="Calibri" w:cs="Arial"/>
          <w:color w:val="808080"/>
          <w:sz w:val="19"/>
          <w:szCs w:val="19"/>
        </w:rPr>
        <w:t>Servis e-Blokade</w:t>
      </w:r>
      <w:r w:rsidRPr="006328CB">
        <w:rPr>
          <w:rFonts w:ascii="Calibri" w:hAnsi="Calibri" w:cs="Arial"/>
          <w:color w:val="808080"/>
          <w:sz w:val="19"/>
          <w:szCs w:val="19"/>
        </w:rPr>
        <w:t xml:space="preserve"> ovlaštenom korisniku podataka, ovršeniku i ovrhovoditelju te njihovom punomoćniku, omogućuje uvid u podatke odnosno sliku osnove za plaćanje, u skladu sa Pravilniku o načinu i postupku provedbe ovrhe na novčanim sredstvima i Zakonu o provedbi ovrhe na novčanim sredstvima.</w:t>
      </w:r>
      <w:r w:rsidRPr="006328CB">
        <w:rPr>
          <w:rFonts w:ascii="Calibri" w:hAnsi="Calibri" w:cs="Arial"/>
          <w:sz w:val="19"/>
          <w:szCs w:val="19"/>
        </w:rPr>
        <w:t xml:space="preserve"> </w:t>
      </w:r>
      <w:r w:rsidRPr="006328CB">
        <w:rPr>
          <w:rFonts w:ascii="Calibri" w:hAnsi="Calibri" w:cs="Arial"/>
          <w:color w:val="808080"/>
          <w:sz w:val="19"/>
          <w:szCs w:val="19"/>
        </w:rPr>
        <w:t xml:space="preserve">// </w:t>
      </w:r>
      <w:hyperlink r:id="rId17" w:history="1">
        <w:r w:rsidRPr="006328CB">
          <w:rPr>
            <w:rStyle w:val="Hyperlink"/>
            <w:rFonts w:ascii="Calibri" w:hAnsi="Calibri" w:cs="Arial"/>
            <w:sz w:val="19"/>
            <w:szCs w:val="19"/>
          </w:rPr>
          <w:t>više</w:t>
        </w:r>
      </w:hyperlink>
    </w:p>
    <w:p w:rsidR="007A54FE" w:rsidRPr="006328CB" w:rsidRDefault="007A54FE" w:rsidP="007A54FE">
      <w:pPr>
        <w:pStyle w:val="NormalWeb"/>
        <w:spacing w:before="60" w:beforeAutospacing="0" w:after="240" w:afterAutospacing="0"/>
        <w:rPr>
          <w:rFonts w:ascii="Calibri" w:hAnsi="Calibri" w:cs="Arial"/>
          <w:iCs/>
          <w:color w:val="808080"/>
          <w:sz w:val="19"/>
          <w:szCs w:val="19"/>
        </w:rPr>
      </w:pPr>
      <w:r w:rsidRPr="006328CB">
        <w:rPr>
          <w:rFonts w:ascii="Calibri" w:hAnsi="Calibri" w:cs="Arial"/>
          <w:b/>
          <w:iCs/>
          <w:color w:val="808080"/>
          <w:sz w:val="19"/>
          <w:szCs w:val="19"/>
        </w:rPr>
        <w:t>FINA InfoBlokade</w:t>
      </w:r>
      <w:r w:rsidRPr="006328CB">
        <w:rPr>
          <w:rFonts w:ascii="Calibri" w:hAnsi="Calibri" w:cs="Arial"/>
          <w:iCs/>
          <w:color w:val="808080"/>
          <w:sz w:val="19"/>
          <w:szCs w:val="19"/>
        </w:rPr>
        <w:t xml:space="preserve"> - informacija o tome je li poslovni subjekt u blokadi ili ne, dostupna je korištenjem usluge FINA InfoBlokade slanjem </w:t>
      </w:r>
      <w:r w:rsidRPr="006328CB">
        <w:rPr>
          <w:rFonts w:ascii="Calibri" w:hAnsi="Calibri" w:cs="Arial"/>
          <w:b/>
          <w:iCs/>
          <w:color w:val="808080"/>
          <w:sz w:val="19"/>
          <w:szCs w:val="19"/>
        </w:rPr>
        <w:t>SMS poruku na broj 818058</w:t>
      </w:r>
      <w:r w:rsidRPr="006328CB">
        <w:rPr>
          <w:rFonts w:ascii="Calibri" w:hAnsi="Calibri" w:cs="Arial"/>
          <w:iCs/>
          <w:color w:val="808080"/>
          <w:sz w:val="19"/>
          <w:szCs w:val="19"/>
        </w:rPr>
        <w:t xml:space="preserve">. // </w:t>
      </w:r>
      <w:hyperlink r:id="rId18" w:history="1">
        <w:r w:rsidRPr="006328CB">
          <w:rPr>
            <w:rStyle w:val="Hyperlink"/>
            <w:rFonts w:ascii="Calibri" w:hAnsi="Calibri" w:cs="Arial"/>
            <w:iCs/>
            <w:sz w:val="19"/>
            <w:szCs w:val="19"/>
          </w:rPr>
          <w:t>više</w:t>
        </w:r>
      </w:hyperlink>
    </w:p>
    <w:tbl>
      <w:tblPr>
        <w:tblW w:w="9836" w:type="dxa"/>
        <w:jc w:val="center"/>
        <w:tblInd w:w="10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ayout w:type="fixed"/>
        <w:tblLook w:val="00A0" w:firstRow="1" w:lastRow="0" w:firstColumn="1" w:lastColumn="0" w:noHBand="0" w:noVBand="0"/>
      </w:tblPr>
      <w:tblGrid>
        <w:gridCol w:w="3061"/>
        <w:gridCol w:w="3515"/>
        <w:gridCol w:w="3260"/>
      </w:tblGrid>
      <w:tr w:rsidR="007A54FE" w:rsidRPr="007A54FE" w:rsidTr="006328CB">
        <w:trPr>
          <w:trHeight w:val="2696"/>
          <w:jc w:val="center"/>
        </w:trPr>
        <w:tc>
          <w:tcPr>
            <w:tcW w:w="3061" w:type="dxa"/>
            <w:vAlign w:val="center"/>
            <w:hideMark/>
          </w:tcPr>
          <w:p w:rsidR="007A54FE" w:rsidRPr="007A54FE" w:rsidRDefault="0044796B" w:rsidP="007A54FE">
            <w:pPr>
              <w:jc w:val="center"/>
              <w:rPr>
                <w:rFonts w:ascii="Arial" w:eastAsia="Times New Roman" w:hAnsi="Arial" w:cs="Arial"/>
                <w:bCs/>
                <w:i/>
                <w:color w:val="17365D"/>
                <w:sz w:val="18"/>
                <w:szCs w:val="18"/>
                <w:lang w:eastAsia="hr-HR"/>
              </w:rPr>
            </w:pPr>
            <w:r>
              <w:rPr>
                <w:rFonts w:ascii="Arial" w:eastAsia="Times New Roman" w:hAnsi="Arial" w:cs="Arial"/>
                <w:noProof/>
                <w:color w:val="808080"/>
                <w:szCs w:val="17"/>
                <w:lang w:eastAsia="hr-HR"/>
              </w:rPr>
              <w:drawing>
                <wp:inline distT="0" distB="0" distL="0" distR="0">
                  <wp:extent cx="1801495" cy="1439545"/>
                  <wp:effectExtent l="0" t="0" r="8255" b="8255"/>
                  <wp:docPr id="7" name="Slika 68" descr="Fina info šasija_210x270.jpg">
                    <a:hlinkClick xmlns:a="http://schemas.openxmlformats.org/drawingml/2006/main" r:id="rId19" tooltip="&quot;&quot; t "/>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68" descr="Fina info šasija_210x270.jpg"/>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1495" cy="1439545"/>
                          </a:xfrm>
                          <a:prstGeom prst="rect">
                            <a:avLst/>
                          </a:prstGeom>
                          <a:noFill/>
                          <a:ln>
                            <a:noFill/>
                          </a:ln>
                        </pic:spPr>
                      </pic:pic>
                    </a:graphicData>
                  </a:graphic>
                </wp:inline>
              </w:drawing>
            </w:r>
          </w:p>
        </w:tc>
        <w:tc>
          <w:tcPr>
            <w:tcW w:w="3515" w:type="dxa"/>
            <w:vAlign w:val="center"/>
            <w:hideMark/>
          </w:tcPr>
          <w:p w:rsidR="007A54FE" w:rsidRPr="007A54FE" w:rsidRDefault="0044796B" w:rsidP="007A54FE">
            <w:pPr>
              <w:jc w:val="center"/>
              <w:rPr>
                <w:rFonts w:ascii="Arial" w:eastAsia="Times New Roman" w:hAnsi="Arial" w:cs="Arial"/>
                <w:bCs/>
                <w:i/>
                <w:color w:val="17365D"/>
                <w:sz w:val="18"/>
                <w:szCs w:val="18"/>
                <w:lang w:eastAsia="hr-HR"/>
              </w:rPr>
            </w:pPr>
            <w:r>
              <w:rPr>
                <w:noProof/>
                <w:lang w:eastAsia="hr-HR"/>
              </w:rPr>
              <w:drawing>
                <wp:inline distT="0" distB="0" distL="0" distR="0">
                  <wp:extent cx="1943735" cy="158369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43735" cy="1583690"/>
                          </a:xfrm>
                          <a:prstGeom prst="rect">
                            <a:avLst/>
                          </a:prstGeom>
                          <a:noFill/>
                        </pic:spPr>
                      </pic:pic>
                    </a:graphicData>
                  </a:graphic>
                </wp:inline>
              </w:drawing>
            </w:r>
          </w:p>
        </w:tc>
        <w:tc>
          <w:tcPr>
            <w:tcW w:w="3260" w:type="dxa"/>
            <w:vAlign w:val="center"/>
            <w:hideMark/>
          </w:tcPr>
          <w:p w:rsidR="007A54FE" w:rsidRPr="007A54FE" w:rsidRDefault="0044796B" w:rsidP="007A54FE">
            <w:pPr>
              <w:jc w:val="center"/>
              <w:rPr>
                <w:rFonts w:ascii="Arial" w:eastAsia="Times New Roman" w:hAnsi="Arial" w:cs="Arial"/>
                <w:bCs/>
                <w:i/>
                <w:color w:val="17365D"/>
                <w:sz w:val="18"/>
                <w:szCs w:val="18"/>
                <w:lang w:eastAsia="hr-HR"/>
              </w:rPr>
            </w:pPr>
            <w:r>
              <w:rPr>
                <w:rFonts w:ascii="Arial" w:eastAsia="Times New Roman" w:hAnsi="Arial" w:cs="Arial"/>
                <w:b/>
                <w:noProof/>
                <w:color w:val="808080"/>
                <w:szCs w:val="17"/>
                <w:lang w:eastAsia="hr-HR"/>
              </w:rPr>
              <w:drawing>
                <wp:inline distT="0" distB="0" distL="0" distR="0">
                  <wp:extent cx="1801495" cy="1439545"/>
                  <wp:effectExtent l="0" t="0" r="8255" b="8255"/>
                  <wp:docPr id="8" name="Slika 1" descr="smsBlokade_210x270.jpg">
                    <a:hlinkClick xmlns:a="http://schemas.openxmlformats.org/drawingml/2006/main" r:id="rId22" tooltip="&quot;FINA InfoBlokade&quot; t "/>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smsBlokade_210x270.jpg"/>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1495" cy="1439545"/>
                          </a:xfrm>
                          <a:prstGeom prst="rect">
                            <a:avLst/>
                          </a:prstGeom>
                          <a:noFill/>
                          <a:ln>
                            <a:noFill/>
                          </a:ln>
                        </pic:spPr>
                      </pic:pic>
                    </a:graphicData>
                  </a:graphic>
                </wp:inline>
              </w:drawing>
            </w:r>
          </w:p>
        </w:tc>
      </w:tr>
    </w:tbl>
    <w:p w:rsidR="0071778B" w:rsidRPr="00905F82" w:rsidRDefault="0071778B" w:rsidP="00905F82">
      <w:pPr>
        <w:jc w:val="both"/>
        <w:rPr>
          <w:rFonts w:ascii="Arial" w:hAnsi="Arial" w:cs="Arial"/>
          <w:noProof/>
          <w:sz w:val="18"/>
          <w:szCs w:val="18"/>
          <w:lang w:eastAsia="hr-HR"/>
        </w:rPr>
      </w:pPr>
    </w:p>
    <w:sectPr w:rsidR="0071778B" w:rsidRPr="00905F82" w:rsidSect="00905F82">
      <w:headerReference w:type="default" r:id="rId24"/>
      <w:footerReference w:type="default" r:id="rId25"/>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50F" w:rsidRDefault="002D050F" w:rsidP="00245F49">
      <w:r>
        <w:separator/>
      </w:r>
    </w:p>
  </w:endnote>
  <w:endnote w:type="continuationSeparator" w:id="0">
    <w:p w:rsidR="002D050F" w:rsidRDefault="002D050F" w:rsidP="0024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8F" w:rsidRPr="0047143B" w:rsidRDefault="0044796B" w:rsidP="002B26A2">
    <w:pPr>
      <w:pStyle w:val="Footer"/>
      <w:rPr>
        <w:sz w:val="18"/>
        <w:szCs w:val="18"/>
      </w:rPr>
    </w:pPr>
    <w:r>
      <w:rPr>
        <w:noProof/>
        <w:sz w:val="18"/>
        <w:szCs w:val="18"/>
        <w:lang w:eastAsia="hr-HR"/>
      </w:rPr>
      <mc:AlternateContent>
        <mc:Choice Requires="wps">
          <w:drawing>
            <wp:anchor distT="0" distB="0" distL="114300" distR="114300" simplePos="0" relativeHeight="251657728" behindDoc="0" locked="0" layoutInCell="1" allowOverlap="1">
              <wp:simplePos x="0" y="0"/>
              <wp:positionH relativeFrom="page">
                <wp:posOffset>6989445</wp:posOffset>
              </wp:positionH>
              <wp:positionV relativeFrom="page">
                <wp:posOffset>10271760</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A118F" w:rsidRPr="00C75799" w:rsidRDefault="002A118F" w:rsidP="00C75799">
                          <w:pPr>
                            <w:pBdr>
                              <w:top w:val="single" w:sz="4" w:space="1" w:color="7F7F7F"/>
                            </w:pBdr>
                            <w:jc w:val="center"/>
                            <w:rPr>
                              <w:color w:val="C0504D"/>
                            </w:rPr>
                          </w:pPr>
                          <w:r>
                            <w:fldChar w:fldCharType="begin"/>
                          </w:r>
                          <w:r>
                            <w:instrText>PAGE   \* MERGEFORMAT</w:instrText>
                          </w:r>
                          <w:r>
                            <w:fldChar w:fldCharType="separate"/>
                          </w:r>
                          <w:r w:rsidR="0044796B" w:rsidRPr="0044796B">
                            <w:rPr>
                              <w:noProof/>
                              <w:color w:val="C0504D"/>
                            </w:rPr>
                            <w:t>3</w:t>
                          </w:r>
                          <w:r w:rsidRPr="00C75799">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550.35pt;margin-top:808.8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F1eBh+IAAAAPAQAADwAAAGRycy9kb3ducmV2LnhtbEyPT0+DQBDF7yZ+h82YeLML&#10;2gAiS2NMTIx/ilbjecuOQGRnkd22+O07nPQ2b+blze8Vq8n2Yo+j7xwpiBcRCKTamY4aBR/v9xcZ&#10;CB80Gd07QgW/6GFVnp4UOjfuQG+434RGcAj5XCtoQxhyKX3dotV+4QYkvn250erAcmykGfWBw20v&#10;L6MokVZ3xB9aPeBdi/X3ZmcVuM+fJ1Ot7YuU1fq5flhevT5WpNT52XR7AyLgFP7MMOMzOpTMtHU7&#10;Ml70rOMoStnLUxKnCYjZE2fX3Gc775ZpBrIs5P8e5REAAP//AwBQSwECLQAUAAYACAAAACEAtoM4&#10;kv4AAADhAQAAEwAAAAAAAAAAAAAAAAAAAAAAW0NvbnRlbnRfVHlwZXNdLnhtbFBLAQItABQABgAI&#10;AAAAIQA4/SH/1gAAAJQBAAALAAAAAAAAAAAAAAAAAC8BAABfcmVscy8ucmVsc1BLAQItABQABgAI&#10;AAAAIQAJ4qPlwAIAAK8FAAAOAAAAAAAAAAAAAAAAAC4CAABkcnMvZTJvRG9jLnhtbFBLAQItABQA&#10;BgAIAAAAIQAXV4GH4gAAAA8BAAAPAAAAAAAAAAAAAAAAABoFAABkcnMvZG93bnJldi54bWxQSwUG&#10;AAAAAAQABADzAAAAKQYAAAAA&#10;" filled="f" fillcolor="#c0504d" stroked="f" strokecolor="#5c83b4" strokeweight="2.25pt">
              <v:textbox inset=",0,,0">
                <w:txbxContent>
                  <w:p w:rsidR="002A118F" w:rsidRPr="00C75799" w:rsidRDefault="002A118F" w:rsidP="00C75799">
                    <w:pPr>
                      <w:pBdr>
                        <w:top w:val="single" w:sz="4" w:space="1" w:color="7F7F7F"/>
                      </w:pBdr>
                      <w:jc w:val="center"/>
                      <w:rPr>
                        <w:color w:val="C0504D"/>
                      </w:rPr>
                    </w:pPr>
                    <w:r>
                      <w:fldChar w:fldCharType="begin"/>
                    </w:r>
                    <w:r>
                      <w:instrText>PAGE   \* MERGEFORMAT</w:instrText>
                    </w:r>
                    <w:r>
                      <w:fldChar w:fldCharType="separate"/>
                    </w:r>
                    <w:r w:rsidR="0044796B" w:rsidRPr="0044796B">
                      <w:rPr>
                        <w:noProof/>
                        <w:color w:val="C0504D"/>
                      </w:rPr>
                      <w:t>3</w:t>
                    </w:r>
                    <w:r w:rsidRPr="00C75799">
                      <w:rPr>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50F" w:rsidRDefault="002D050F" w:rsidP="00245F49">
      <w:r>
        <w:separator/>
      </w:r>
    </w:p>
  </w:footnote>
  <w:footnote w:type="continuationSeparator" w:id="0">
    <w:p w:rsidR="002D050F" w:rsidRDefault="002D050F" w:rsidP="00245F49">
      <w:r>
        <w:continuationSeparator/>
      </w:r>
    </w:p>
  </w:footnote>
  <w:footnote w:id="1">
    <w:p w:rsidR="00125B14" w:rsidRPr="007C496C" w:rsidRDefault="00125B14">
      <w:pPr>
        <w:pStyle w:val="FootnoteText"/>
        <w:rPr>
          <w:rFonts w:ascii="Arial" w:hAnsi="Arial" w:cs="Arial"/>
          <w:color w:val="244061"/>
          <w:sz w:val="16"/>
          <w:szCs w:val="16"/>
        </w:rPr>
      </w:pPr>
      <w:r w:rsidRPr="00B06047">
        <w:rPr>
          <w:rStyle w:val="FootnoteReference"/>
          <w:rFonts w:ascii="Arial" w:hAnsi="Arial" w:cs="Arial"/>
          <w:color w:val="244061"/>
          <w:sz w:val="17"/>
          <w:szCs w:val="17"/>
        </w:rPr>
        <w:footnoteRef/>
      </w:r>
      <w:r w:rsidRPr="00B06047">
        <w:rPr>
          <w:rFonts w:ascii="Arial" w:hAnsi="Arial" w:cs="Arial"/>
          <w:color w:val="244061"/>
          <w:sz w:val="17"/>
          <w:szCs w:val="17"/>
        </w:rPr>
        <w:t xml:space="preserve"> </w:t>
      </w:r>
      <w:r w:rsidRPr="007C496C">
        <w:rPr>
          <w:rFonts w:ascii="Arial" w:hAnsi="Arial" w:cs="Arial"/>
          <w:color w:val="244061"/>
          <w:sz w:val="16"/>
          <w:szCs w:val="16"/>
        </w:rPr>
        <w:t xml:space="preserve">Iskazani broj ne predstavlja sumu prethodno navedenog broja dužnika prema skupinama vjerovnika. Jedan dužnik se može pojaviti kao dužnik kod više različitih skupina vjerovnika, primjerice može imati dug prema bankama, prema središnjoj državi i prema tvrtkama u </w:t>
      </w:r>
      <w:r>
        <w:rPr>
          <w:rFonts w:ascii="Arial" w:hAnsi="Arial" w:cs="Arial"/>
          <w:color w:val="244061"/>
          <w:sz w:val="16"/>
          <w:szCs w:val="16"/>
        </w:rPr>
        <w:t>nekoj od navedenih područja djelatnosti.</w:t>
      </w:r>
    </w:p>
  </w:footnote>
  <w:footnote w:id="2">
    <w:p w:rsidR="00125B14" w:rsidRPr="007C496C" w:rsidRDefault="00125B14">
      <w:pPr>
        <w:pStyle w:val="FootnoteText"/>
        <w:rPr>
          <w:rFonts w:ascii="Arial" w:hAnsi="Arial" w:cs="Arial"/>
          <w:color w:val="244061"/>
          <w:sz w:val="16"/>
          <w:szCs w:val="16"/>
        </w:rPr>
      </w:pPr>
      <w:r w:rsidRPr="00B06047">
        <w:rPr>
          <w:rStyle w:val="FootnoteReference"/>
          <w:rFonts w:ascii="Arial" w:hAnsi="Arial" w:cs="Arial"/>
          <w:color w:val="244061"/>
          <w:sz w:val="17"/>
          <w:szCs w:val="17"/>
        </w:rPr>
        <w:footnoteRef/>
      </w:r>
      <w:r w:rsidRPr="00B06047">
        <w:rPr>
          <w:rFonts w:ascii="Arial" w:hAnsi="Arial" w:cs="Arial"/>
          <w:color w:val="244061"/>
          <w:sz w:val="17"/>
          <w:szCs w:val="17"/>
        </w:rPr>
        <w:t xml:space="preserve"> </w:t>
      </w:r>
      <w:r w:rsidRPr="007C496C">
        <w:rPr>
          <w:rFonts w:ascii="Arial" w:hAnsi="Arial" w:cs="Arial"/>
          <w:color w:val="244061"/>
          <w:sz w:val="16"/>
          <w:szCs w:val="16"/>
        </w:rPr>
        <w:t xml:space="preserve">Iskazani broj ne predstavlja sumu prethodno navedenog broja dužnika prema skupinama vjerovnika. Jedan dužnik se može pojaviti kao dužnik kod više različitih skupina vjerovnika, primjerice može imati dug prema bankama, prema središnjoj državi i prema tvrtkama u </w:t>
      </w:r>
      <w:r>
        <w:rPr>
          <w:rFonts w:ascii="Arial" w:hAnsi="Arial" w:cs="Arial"/>
          <w:color w:val="244061"/>
          <w:sz w:val="16"/>
          <w:szCs w:val="16"/>
        </w:rPr>
        <w:t>nekoj od navedenih područja djelatnosti.</w:t>
      </w:r>
    </w:p>
  </w:footnote>
  <w:footnote w:id="3">
    <w:p w:rsidR="004F110F" w:rsidRPr="00905F82" w:rsidRDefault="004F110F" w:rsidP="00905F82">
      <w:pPr>
        <w:pStyle w:val="FootnoteText"/>
        <w:rPr>
          <w:rFonts w:ascii="Arial" w:hAnsi="Arial" w:cs="Arial"/>
          <w:color w:val="244061"/>
          <w:sz w:val="17"/>
          <w:szCs w:val="17"/>
        </w:rPr>
      </w:pPr>
      <w:r w:rsidRPr="00905F82">
        <w:rPr>
          <w:rStyle w:val="FootnoteReference"/>
          <w:rFonts w:ascii="Arial" w:hAnsi="Arial" w:cs="Arial"/>
          <w:color w:val="244061"/>
          <w:sz w:val="17"/>
          <w:szCs w:val="17"/>
        </w:rPr>
        <w:footnoteRef/>
      </w:r>
      <w:r w:rsidRPr="00905F82">
        <w:rPr>
          <w:rFonts w:ascii="Arial" w:hAnsi="Arial" w:cs="Arial"/>
          <w:color w:val="244061"/>
          <w:sz w:val="17"/>
          <w:szCs w:val="17"/>
        </w:rPr>
        <w:t xml:space="preserve"> Izvor Državni zavod za statistiku, </w:t>
      </w:r>
      <w:hyperlink r:id="rId1" w:history="1">
        <w:r w:rsidR="00905F82" w:rsidRPr="00905F82">
          <w:rPr>
            <w:rStyle w:val="Hyperlink"/>
            <w:rFonts w:ascii="Arial" w:hAnsi="Arial" w:cs="Arial"/>
            <w:sz w:val="17"/>
            <w:szCs w:val="17"/>
          </w:rPr>
          <w:t>http://www.dzs.hr/</w:t>
        </w:r>
      </w:hyperlink>
    </w:p>
  </w:footnote>
  <w:footnote w:id="4">
    <w:p w:rsidR="004F110F" w:rsidRPr="00026A6F" w:rsidRDefault="004F110F" w:rsidP="00905F82">
      <w:pPr>
        <w:pStyle w:val="FootnoteText"/>
        <w:spacing w:before="40"/>
        <w:rPr>
          <w:color w:val="244061"/>
          <w:sz w:val="17"/>
          <w:szCs w:val="17"/>
        </w:rPr>
      </w:pPr>
      <w:r w:rsidRPr="00905F82">
        <w:rPr>
          <w:rStyle w:val="FootnoteReference"/>
          <w:rFonts w:ascii="Arial" w:hAnsi="Arial" w:cs="Arial"/>
          <w:color w:val="244061"/>
          <w:sz w:val="17"/>
          <w:szCs w:val="17"/>
        </w:rPr>
        <w:footnoteRef/>
      </w:r>
      <w:r w:rsidRPr="00905F82">
        <w:rPr>
          <w:rFonts w:ascii="Arial" w:hAnsi="Arial" w:cs="Arial"/>
          <w:color w:val="244061"/>
          <w:sz w:val="17"/>
          <w:szCs w:val="17"/>
        </w:rPr>
        <w:t xml:space="preserve"> </w:t>
      </w:r>
      <w:r w:rsidR="00905F82" w:rsidRPr="00026A6F">
        <w:rPr>
          <w:rFonts w:ascii="Arial" w:hAnsi="Arial" w:cs="Arial"/>
          <w:color w:val="244061"/>
          <w:sz w:val="17"/>
          <w:szCs w:val="17"/>
        </w:rPr>
        <w:t>Prema s</w:t>
      </w:r>
      <w:r w:rsidRPr="00026A6F">
        <w:rPr>
          <w:rFonts w:ascii="Arial" w:hAnsi="Arial" w:cs="Arial"/>
          <w:color w:val="244061"/>
          <w:sz w:val="17"/>
          <w:szCs w:val="17"/>
        </w:rPr>
        <w:t>tanj</w:t>
      </w:r>
      <w:r w:rsidR="00905F82" w:rsidRPr="00026A6F">
        <w:rPr>
          <w:rFonts w:ascii="Arial" w:hAnsi="Arial" w:cs="Arial"/>
          <w:color w:val="244061"/>
          <w:sz w:val="17"/>
          <w:szCs w:val="17"/>
        </w:rPr>
        <w:t>u od</w:t>
      </w:r>
      <w:r w:rsidRPr="00026A6F">
        <w:rPr>
          <w:rFonts w:ascii="Arial" w:hAnsi="Arial" w:cs="Arial"/>
          <w:color w:val="244061"/>
          <w:sz w:val="17"/>
          <w:szCs w:val="17"/>
        </w:rPr>
        <w:t xml:space="preserve"> 3</w:t>
      </w:r>
      <w:r w:rsidR="00C32DFF">
        <w:rPr>
          <w:rFonts w:ascii="Arial" w:hAnsi="Arial" w:cs="Arial"/>
          <w:color w:val="244061"/>
          <w:sz w:val="17"/>
          <w:szCs w:val="17"/>
        </w:rPr>
        <w:t>1</w:t>
      </w:r>
      <w:r w:rsidRPr="00026A6F">
        <w:rPr>
          <w:rFonts w:ascii="Arial" w:hAnsi="Arial" w:cs="Arial"/>
          <w:color w:val="244061"/>
          <w:sz w:val="17"/>
          <w:szCs w:val="17"/>
        </w:rPr>
        <w:t xml:space="preserve">. </w:t>
      </w:r>
      <w:r w:rsidR="00C509A9">
        <w:rPr>
          <w:rFonts w:ascii="Arial" w:hAnsi="Arial" w:cs="Arial"/>
          <w:color w:val="244061"/>
          <w:sz w:val="17"/>
          <w:szCs w:val="17"/>
        </w:rPr>
        <w:t>ožujka</w:t>
      </w:r>
      <w:r w:rsidR="00905F82" w:rsidRPr="00026A6F">
        <w:rPr>
          <w:rFonts w:ascii="Arial" w:hAnsi="Arial" w:cs="Arial"/>
          <w:color w:val="244061"/>
          <w:sz w:val="17"/>
          <w:szCs w:val="17"/>
        </w:rPr>
        <w:t xml:space="preserve"> </w:t>
      </w:r>
      <w:r w:rsidRPr="00026A6F">
        <w:rPr>
          <w:rFonts w:ascii="Arial" w:hAnsi="Arial" w:cs="Arial"/>
          <w:color w:val="244061"/>
          <w:sz w:val="17"/>
          <w:szCs w:val="17"/>
        </w:rPr>
        <w:t>20</w:t>
      </w:r>
      <w:r w:rsidR="000B082F" w:rsidRPr="00026A6F">
        <w:rPr>
          <w:rFonts w:ascii="Arial" w:hAnsi="Arial" w:cs="Arial"/>
          <w:color w:val="244061"/>
          <w:sz w:val="17"/>
          <w:szCs w:val="17"/>
        </w:rPr>
        <w:t>2</w:t>
      </w:r>
      <w:r w:rsidR="00C509A9">
        <w:rPr>
          <w:rFonts w:ascii="Arial" w:hAnsi="Arial" w:cs="Arial"/>
          <w:color w:val="244061"/>
          <w:sz w:val="17"/>
          <w:szCs w:val="17"/>
        </w:rPr>
        <w:t>2</w:t>
      </w:r>
      <w:r w:rsidRPr="00026A6F">
        <w:rPr>
          <w:rFonts w:ascii="Arial" w:hAnsi="Arial" w:cs="Arial"/>
          <w:color w:val="244061"/>
          <w:sz w:val="17"/>
          <w:szCs w:val="17"/>
        </w:rPr>
        <w:t xml:space="preserve">., </w:t>
      </w:r>
      <w:r w:rsidR="008C0E7C" w:rsidRPr="008C0E7C">
        <w:rPr>
          <w:rFonts w:ascii="Arial" w:hAnsi="Arial" w:cs="Arial"/>
          <w:color w:val="244061"/>
          <w:sz w:val="17"/>
          <w:szCs w:val="17"/>
        </w:rPr>
        <w:t>3.778.036</w:t>
      </w:r>
      <w:r w:rsidR="00D14BCF" w:rsidRPr="00C32DFF">
        <w:rPr>
          <w:rFonts w:ascii="Arial" w:hAnsi="Arial" w:cs="Arial"/>
          <w:color w:val="FF0000"/>
          <w:sz w:val="17"/>
          <w:szCs w:val="17"/>
        </w:rPr>
        <w:t xml:space="preserve"> </w:t>
      </w:r>
      <w:r w:rsidR="000A0E08" w:rsidRPr="00026A6F">
        <w:rPr>
          <w:rFonts w:ascii="Arial" w:hAnsi="Arial" w:cs="Arial"/>
          <w:color w:val="244061"/>
          <w:sz w:val="17"/>
          <w:szCs w:val="17"/>
        </w:rPr>
        <w:t>potrošač</w:t>
      </w:r>
      <w:r w:rsidR="00B94B62" w:rsidRPr="00026A6F">
        <w:rPr>
          <w:rFonts w:ascii="Arial" w:hAnsi="Arial" w:cs="Arial"/>
          <w:color w:val="244061"/>
          <w:sz w:val="17"/>
          <w:szCs w:val="17"/>
        </w:rPr>
        <w:t>a</w:t>
      </w:r>
      <w:r w:rsidR="000A0E08" w:rsidRPr="00026A6F">
        <w:rPr>
          <w:rFonts w:ascii="Arial" w:hAnsi="Arial" w:cs="Arial"/>
          <w:color w:val="244061"/>
          <w:sz w:val="17"/>
          <w:szCs w:val="17"/>
        </w:rPr>
        <w:t xml:space="preserve"> </w:t>
      </w:r>
      <w:r w:rsidRPr="00026A6F">
        <w:rPr>
          <w:rFonts w:ascii="Arial" w:hAnsi="Arial" w:cs="Arial"/>
          <w:color w:val="244061"/>
          <w:sz w:val="17"/>
          <w:szCs w:val="17"/>
        </w:rPr>
        <w:t xml:space="preserve">ima </w:t>
      </w:r>
      <w:r w:rsidR="00905F82" w:rsidRPr="00026A6F">
        <w:rPr>
          <w:rFonts w:ascii="Arial" w:hAnsi="Arial" w:cs="Arial"/>
          <w:color w:val="244061"/>
          <w:sz w:val="17"/>
          <w:szCs w:val="17"/>
        </w:rPr>
        <w:t xml:space="preserve">otvoren jedan ili više računa </w:t>
      </w:r>
      <w:r w:rsidRPr="00026A6F">
        <w:rPr>
          <w:rFonts w:ascii="Arial" w:hAnsi="Arial" w:cs="Arial"/>
          <w:color w:val="244061"/>
          <w:sz w:val="17"/>
          <w:szCs w:val="17"/>
        </w:rPr>
        <w:t>u poslovnim bankama</w:t>
      </w:r>
      <w:r w:rsidR="00905F82" w:rsidRPr="00026A6F">
        <w:rPr>
          <w:rFonts w:ascii="Arial" w:hAnsi="Arial" w:cs="Arial"/>
          <w:color w:val="244061"/>
          <w:sz w:val="17"/>
          <w:szCs w:val="17"/>
        </w:rPr>
        <w:t xml:space="preserve"> u RH</w:t>
      </w:r>
      <w:r w:rsidRPr="00026A6F">
        <w:rPr>
          <w:rFonts w:ascii="Arial" w:hAnsi="Arial" w:cs="Arial"/>
          <w:color w:val="244061"/>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18F" w:rsidRPr="00D43E04" w:rsidRDefault="0044796B" w:rsidP="002A118F">
    <w:pPr>
      <w:pStyle w:val="Header"/>
      <w:widowControl w:val="0"/>
      <w:rPr>
        <w:rFonts w:ascii="Arial" w:hAnsi="Arial" w:cs="Arial"/>
        <w:i/>
        <w:sz w:val="18"/>
        <w:szCs w:val="18"/>
      </w:rPr>
    </w:pPr>
    <w:r>
      <w:rPr>
        <w:noProof/>
        <w:lang w:eastAsia="hr-HR"/>
      </w:rPr>
      <w:drawing>
        <wp:inline distT="0" distB="0" distL="0" distR="0">
          <wp:extent cx="1009650" cy="252730"/>
          <wp:effectExtent l="0" t="0" r="0"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252730"/>
                  </a:xfrm>
                  <a:prstGeom prst="rect">
                    <a:avLst/>
                  </a:prstGeom>
                  <a:noFill/>
                  <a:ln>
                    <a:noFill/>
                  </a:ln>
                </pic:spPr>
              </pic:pic>
            </a:graphicData>
          </a:graphic>
        </wp:inline>
      </w:drawing>
    </w:r>
    <w:r w:rsidR="002A118F">
      <w:tab/>
    </w:r>
    <w:r w:rsidR="002A118F">
      <w:tab/>
    </w:r>
    <w:r w:rsidR="002A118F" w:rsidRPr="00D43E04">
      <w:rPr>
        <w:rFonts w:ascii="Arial" w:hAnsi="Arial" w:cs="Arial"/>
        <w:i/>
        <w:noProof/>
        <w:sz w:val="18"/>
        <w:szCs w:val="18"/>
        <w:lang w:eastAsia="hr-HR"/>
      </w:rPr>
      <w:t xml:space="preserve">Zagreb, </w:t>
    </w:r>
    <w:r w:rsidR="009D428C">
      <w:rPr>
        <w:rFonts w:ascii="Arial" w:hAnsi="Arial" w:cs="Arial"/>
        <w:i/>
        <w:noProof/>
        <w:sz w:val="18"/>
        <w:szCs w:val="18"/>
        <w:lang w:eastAsia="hr-HR"/>
      </w:rPr>
      <w:t>13. travnja</w:t>
    </w:r>
    <w:r w:rsidR="001E0B64" w:rsidRPr="00D43E04">
      <w:rPr>
        <w:rFonts w:ascii="Arial" w:hAnsi="Arial" w:cs="Arial"/>
        <w:i/>
        <w:noProof/>
        <w:sz w:val="18"/>
        <w:szCs w:val="18"/>
        <w:lang w:eastAsia="hr-HR"/>
      </w:rPr>
      <w:t xml:space="preserve"> </w:t>
    </w:r>
    <w:r w:rsidR="001C7A96" w:rsidRPr="00D43E04">
      <w:rPr>
        <w:rFonts w:ascii="Arial" w:hAnsi="Arial" w:cs="Arial"/>
        <w:i/>
        <w:noProof/>
        <w:sz w:val="18"/>
        <w:szCs w:val="18"/>
        <w:lang w:eastAsia="hr-HR"/>
      </w:rPr>
      <w:t>202</w:t>
    </w:r>
    <w:r w:rsidR="00EE7CB4">
      <w:rPr>
        <w:rFonts w:ascii="Arial" w:hAnsi="Arial" w:cs="Arial"/>
        <w:i/>
        <w:noProof/>
        <w:sz w:val="18"/>
        <w:szCs w:val="18"/>
        <w:lang w:eastAsia="hr-HR"/>
      </w:rPr>
      <w:t>2</w:t>
    </w:r>
    <w:r w:rsidR="001C7A96" w:rsidRPr="00D43E04">
      <w:rPr>
        <w:rFonts w:ascii="Arial" w:hAnsi="Arial" w:cs="Arial"/>
        <w:i/>
        <w:noProof/>
        <w:sz w:val="18"/>
        <w:szCs w:val="18"/>
        <w:lang w:eastAsia="hr-H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E47D8"/>
    <w:multiLevelType w:val="multilevel"/>
    <w:tmpl w:val="9488BE10"/>
    <w:lvl w:ilvl="0">
      <w:start w:val="2"/>
      <w:numFmt w:val="decimal"/>
      <w:lvlText w:val="%1."/>
      <w:lvlJc w:val="left"/>
      <w:pPr>
        <w:ind w:left="360" w:hanging="360"/>
      </w:pPr>
      <w:rPr>
        <w:rFonts w:cs="Times New Roman" w:hint="default"/>
        <w:b/>
      </w:rPr>
    </w:lvl>
    <w:lvl w:ilvl="1">
      <w:start w:val="1"/>
      <w:numFmt w:val="decimal"/>
      <w:lvlText w:val="%1.%2."/>
      <w:lvlJc w:val="left"/>
      <w:pPr>
        <w:ind w:left="1072" w:hanging="720"/>
      </w:pPr>
      <w:rPr>
        <w:rFonts w:cs="Times New Roman" w:hint="default"/>
      </w:rPr>
    </w:lvl>
    <w:lvl w:ilvl="2">
      <w:start w:val="1"/>
      <w:numFmt w:val="decimal"/>
      <w:lvlText w:val="%1.%2.%3."/>
      <w:lvlJc w:val="left"/>
      <w:pPr>
        <w:ind w:left="1072" w:hanging="720"/>
      </w:pPr>
      <w:rPr>
        <w:rFonts w:cs="Times New Roman" w:hint="default"/>
      </w:rPr>
    </w:lvl>
    <w:lvl w:ilvl="3">
      <w:start w:val="1"/>
      <w:numFmt w:val="decimal"/>
      <w:lvlText w:val="%1.%2.%3.%4."/>
      <w:lvlJc w:val="left"/>
      <w:pPr>
        <w:ind w:left="1432" w:hanging="1080"/>
      </w:pPr>
      <w:rPr>
        <w:rFonts w:cs="Times New Roman" w:hint="default"/>
      </w:rPr>
    </w:lvl>
    <w:lvl w:ilvl="4">
      <w:start w:val="1"/>
      <w:numFmt w:val="decimal"/>
      <w:lvlText w:val="%1.%2.%3.%4.%5."/>
      <w:lvlJc w:val="left"/>
      <w:pPr>
        <w:ind w:left="1432" w:hanging="1080"/>
      </w:pPr>
      <w:rPr>
        <w:rFonts w:cs="Times New Roman" w:hint="default"/>
      </w:rPr>
    </w:lvl>
    <w:lvl w:ilvl="5">
      <w:start w:val="1"/>
      <w:numFmt w:val="decimal"/>
      <w:lvlText w:val="%1.%2.%3.%4.%5.%6."/>
      <w:lvlJc w:val="left"/>
      <w:pPr>
        <w:ind w:left="1792" w:hanging="1440"/>
      </w:pPr>
      <w:rPr>
        <w:rFonts w:cs="Times New Roman" w:hint="default"/>
      </w:rPr>
    </w:lvl>
    <w:lvl w:ilvl="6">
      <w:start w:val="1"/>
      <w:numFmt w:val="decimal"/>
      <w:lvlText w:val="%1.%2.%3.%4.%5.%6.%7."/>
      <w:lvlJc w:val="left"/>
      <w:pPr>
        <w:ind w:left="1792" w:hanging="1440"/>
      </w:pPr>
      <w:rPr>
        <w:rFonts w:cs="Times New Roman" w:hint="default"/>
      </w:rPr>
    </w:lvl>
    <w:lvl w:ilvl="7">
      <w:start w:val="1"/>
      <w:numFmt w:val="decimal"/>
      <w:lvlText w:val="%1.%2.%3.%4.%5.%6.%7.%8."/>
      <w:lvlJc w:val="left"/>
      <w:pPr>
        <w:ind w:left="2152" w:hanging="1800"/>
      </w:pPr>
      <w:rPr>
        <w:rFonts w:cs="Times New Roman" w:hint="default"/>
      </w:rPr>
    </w:lvl>
    <w:lvl w:ilvl="8">
      <w:start w:val="1"/>
      <w:numFmt w:val="decimal"/>
      <w:lvlText w:val="%1.%2.%3.%4.%5.%6.%7.%8.%9."/>
      <w:lvlJc w:val="left"/>
      <w:pPr>
        <w:ind w:left="2152" w:hanging="1800"/>
      </w:pPr>
      <w:rPr>
        <w:rFonts w:cs="Times New Roman" w:hint="default"/>
      </w:rPr>
    </w:lvl>
  </w:abstractNum>
  <w:abstractNum w:abstractNumId="1">
    <w:nsid w:val="4782170D"/>
    <w:multiLevelType w:val="hybridMultilevel"/>
    <w:tmpl w:val="00C863F0"/>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76"/>
    <w:rsid w:val="00000481"/>
    <w:rsid w:val="00000C5E"/>
    <w:rsid w:val="0000152B"/>
    <w:rsid w:val="00001579"/>
    <w:rsid w:val="000019F9"/>
    <w:rsid w:val="00001D23"/>
    <w:rsid w:val="0000213A"/>
    <w:rsid w:val="0000277F"/>
    <w:rsid w:val="0000315F"/>
    <w:rsid w:val="000033A3"/>
    <w:rsid w:val="000039DF"/>
    <w:rsid w:val="000040CE"/>
    <w:rsid w:val="00004F41"/>
    <w:rsid w:val="00004FB3"/>
    <w:rsid w:val="000059BD"/>
    <w:rsid w:val="00006033"/>
    <w:rsid w:val="00006480"/>
    <w:rsid w:val="0000717E"/>
    <w:rsid w:val="000073AB"/>
    <w:rsid w:val="000078DD"/>
    <w:rsid w:val="00007964"/>
    <w:rsid w:val="000079AC"/>
    <w:rsid w:val="00010105"/>
    <w:rsid w:val="00010476"/>
    <w:rsid w:val="000108C3"/>
    <w:rsid w:val="00011F32"/>
    <w:rsid w:val="000142C0"/>
    <w:rsid w:val="00014F11"/>
    <w:rsid w:val="00015040"/>
    <w:rsid w:val="000156EB"/>
    <w:rsid w:val="000158C1"/>
    <w:rsid w:val="00015DC3"/>
    <w:rsid w:val="00015DD7"/>
    <w:rsid w:val="00016713"/>
    <w:rsid w:val="0001682D"/>
    <w:rsid w:val="00017107"/>
    <w:rsid w:val="00017791"/>
    <w:rsid w:val="000177F9"/>
    <w:rsid w:val="000179EB"/>
    <w:rsid w:val="00021557"/>
    <w:rsid w:val="00022128"/>
    <w:rsid w:val="000227C5"/>
    <w:rsid w:val="000236B4"/>
    <w:rsid w:val="000244ED"/>
    <w:rsid w:val="00024583"/>
    <w:rsid w:val="00026609"/>
    <w:rsid w:val="0002662D"/>
    <w:rsid w:val="00026763"/>
    <w:rsid w:val="00026A6F"/>
    <w:rsid w:val="0002725A"/>
    <w:rsid w:val="000303E5"/>
    <w:rsid w:val="000304E8"/>
    <w:rsid w:val="00030818"/>
    <w:rsid w:val="00030987"/>
    <w:rsid w:val="000309C0"/>
    <w:rsid w:val="00032186"/>
    <w:rsid w:val="0003272A"/>
    <w:rsid w:val="00032BC5"/>
    <w:rsid w:val="00032EB0"/>
    <w:rsid w:val="00032EE8"/>
    <w:rsid w:val="000338DA"/>
    <w:rsid w:val="00033998"/>
    <w:rsid w:val="00033C37"/>
    <w:rsid w:val="00033DF7"/>
    <w:rsid w:val="0003472D"/>
    <w:rsid w:val="00034BE5"/>
    <w:rsid w:val="0003707E"/>
    <w:rsid w:val="000373FE"/>
    <w:rsid w:val="00037954"/>
    <w:rsid w:val="00037997"/>
    <w:rsid w:val="00037BE2"/>
    <w:rsid w:val="00040386"/>
    <w:rsid w:val="00040472"/>
    <w:rsid w:val="00040CF3"/>
    <w:rsid w:val="00040D68"/>
    <w:rsid w:val="0004130D"/>
    <w:rsid w:val="00041F2E"/>
    <w:rsid w:val="0004205A"/>
    <w:rsid w:val="000425DA"/>
    <w:rsid w:val="00042A08"/>
    <w:rsid w:val="00043186"/>
    <w:rsid w:val="00044B59"/>
    <w:rsid w:val="00044CE1"/>
    <w:rsid w:val="00045014"/>
    <w:rsid w:val="00045430"/>
    <w:rsid w:val="000458ED"/>
    <w:rsid w:val="00045AE2"/>
    <w:rsid w:val="00046E99"/>
    <w:rsid w:val="0004716E"/>
    <w:rsid w:val="0005030F"/>
    <w:rsid w:val="000508A5"/>
    <w:rsid w:val="00050B61"/>
    <w:rsid w:val="00051062"/>
    <w:rsid w:val="00051C49"/>
    <w:rsid w:val="000520D3"/>
    <w:rsid w:val="000524C2"/>
    <w:rsid w:val="00053093"/>
    <w:rsid w:val="00054D24"/>
    <w:rsid w:val="00054EA0"/>
    <w:rsid w:val="00056552"/>
    <w:rsid w:val="000570D0"/>
    <w:rsid w:val="0005743E"/>
    <w:rsid w:val="000600BF"/>
    <w:rsid w:val="0006092D"/>
    <w:rsid w:val="00060DC6"/>
    <w:rsid w:val="000615EF"/>
    <w:rsid w:val="00063DC4"/>
    <w:rsid w:val="00063E15"/>
    <w:rsid w:val="00063F09"/>
    <w:rsid w:val="00064982"/>
    <w:rsid w:val="00064D71"/>
    <w:rsid w:val="00065BBA"/>
    <w:rsid w:val="00066323"/>
    <w:rsid w:val="000669BA"/>
    <w:rsid w:val="00066D10"/>
    <w:rsid w:val="00066D6F"/>
    <w:rsid w:val="000673D6"/>
    <w:rsid w:val="00071BF5"/>
    <w:rsid w:val="00072101"/>
    <w:rsid w:val="000724C1"/>
    <w:rsid w:val="00072D1C"/>
    <w:rsid w:val="00072E05"/>
    <w:rsid w:val="0007365D"/>
    <w:rsid w:val="00073A63"/>
    <w:rsid w:val="00073CD0"/>
    <w:rsid w:val="00074329"/>
    <w:rsid w:val="000743D8"/>
    <w:rsid w:val="00074BBD"/>
    <w:rsid w:val="00075A1F"/>
    <w:rsid w:val="00080AEB"/>
    <w:rsid w:val="00081E17"/>
    <w:rsid w:val="00082C58"/>
    <w:rsid w:val="00083D5A"/>
    <w:rsid w:val="0008441A"/>
    <w:rsid w:val="00085380"/>
    <w:rsid w:val="000857E9"/>
    <w:rsid w:val="00087210"/>
    <w:rsid w:val="0008788C"/>
    <w:rsid w:val="000901F2"/>
    <w:rsid w:val="0009104A"/>
    <w:rsid w:val="000918DB"/>
    <w:rsid w:val="00092436"/>
    <w:rsid w:val="000925A2"/>
    <w:rsid w:val="000926D7"/>
    <w:rsid w:val="00093060"/>
    <w:rsid w:val="000942F6"/>
    <w:rsid w:val="00094494"/>
    <w:rsid w:val="000946B1"/>
    <w:rsid w:val="000956AF"/>
    <w:rsid w:val="000957C6"/>
    <w:rsid w:val="00095FEA"/>
    <w:rsid w:val="000965C9"/>
    <w:rsid w:val="00096C38"/>
    <w:rsid w:val="00096E0D"/>
    <w:rsid w:val="00096EC5"/>
    <w:rsid w:val="0009730E"/>
    <w:rsid w:val="000A0BD1"/>
    <w:rsid w:val="000A0BD5"/>
    <w:rsid w:val="000A0E08"/>
    <w:rsid w:val="000A110A"/>
    <w:rsid w:val="000A212C"/>
    <w:rsid w:val="000A2366"/>
    <w:rsid w:val="000A24CA"/>
    <w:rsid w:val="000A384B"/>
    <w:rsid w:val="000A3947"/>
    <w:rsid w:val="000A399F"/>
    <w:rsid w:val="000A39A3"/>
    <w:rsid w:val="000A3D2F"/>
    <w:rsid w:val="000A42F9"/>
    <w:rsid w:val="000A4AF8"/>
    <w:rsid w:val="000A718E"/>
    <w:rsid w:val="000A7230"/>
    <w:rsid w:val="000A77B4"/>
    <w:rsid w:val="000A78FB"/>
    <w:rsid w:val="000A7B54"/>
    <w:rsid w:val="000B082F"/>
    <w:rsid w:val="000B09DD"/>
    <w:rsid w:val="000B1262"/>
    <w:rsid w:val="000B1943"/>
    <w:rsid w:val="000B1EC8"/>
    <w:rsid w:val="000B22BE"/>
    <w:rsid w:val="000B2A71"/>
    <w:rsid w:val="000B2AF3"/>
    <w:rsid w:val="000B3A99"/>
    <w:rsid w:val="000B45E0"/>
    <w:rsid w:val="000B4660"/>
    <w:rsid w:val="000B55E9"/>
    <w:rsid w:val="000B5DA1"/>
    <w:rsid w:val="000B727C"/>
    <w:rsid w:val="000C0972"/>
    <w:rsid w:val="000C097B"/>
    <w:rsid w:val="000C0BE7"/>
    <w:rsid w:val="000C1360"/>
    <w:rsid w:val="000C1A39"/>
    <w:rsid w:val="000C1EA7"/>
    <w:rsid w:val="000C1FBE"/>
    <w:rsid w:val="000C221C"/>
    <w:rsid w:val="000C24C2"/>
    <w:rsid w:val="000C37FD"/>
    <w:rsid w:val="000C38C4"/>
    <w:rsid w:val="000C39B0"/>
    <w:rsid w:val="000C3FA3"/>
    <w:rsid w:val="000C4696"/>
    <w:rsid w:val="000C4B53"/>
    <w:rsid w:val="000C5D32"/>
    <w:rsid w:val="000C60A1"/>
    <w:rsid w:val="000C656C"/>
    <w:rsid w:val="000C68F8"/>
    <w:rsid w:val="000C710E"/>
    <w:rsid w:val="000C777C"/>
    <w:rsid w:val="000C7DDE"/>
    <w:rsid w:val="000D19DB"/>
    <w:rsid w:val="000D1EC4"/>
    <w:rsid w:val="000D236A"/>
    <w:rsid w:val="000D2781"/>
    <w:rsid w:val="000D2F92"/>
    <w:rsid w:val="000D32B0"/>
    <w:rsid w:val="000D3349"/>
    <w:rsid w:val="000D39DB"/>
    <w:rsid w:val="000D3E70"/>
    <w:rsid w:val="000D4630"/>
    <w:rsid w:val="000D4910"/>
    <w:rsid w:val="000D4BD7"/>
    <w:rsid w:val="000D66CA"/>
    <w:rsid w:val="000D6748"/>
    <w:rsid w:val="000D6DBE"/>
    <w:rsid w:val="000E0118"/>
    <w:rsid w:val="000E051A"/>
    <w:rsid w:val="000E0675"/>
    <w:rsid w:val="000E0F1F"/>
    <w:rsid w:val="000E100B"/>
    <w:rsid w:val="000E1908"/>
    <w:rsid w:val="000E274D"/>
    <w:rsid w:val="000E29B4"/>
    <w:rsid w:val="000E2C05"/>
    <w:rsid w:val="000E34F3"/>
    <w:rsid w:val="000E3778"/>
    <w:rsid w:val="000E3A85"/>
    <w:rsid w:val="000E4182"/>
    <w:rsid w:val="000E4D9F"/>
    <w:rsid w:val="000E5382"/>
    <w:rsid w:val="000E5405"/>
    <w:rsid w:val="000E55B7"/>
    <w:rsid w:val="000E5832"/>
    <w:rsid w:val="000E5CE2"/>
    <w:rsid w:val="000E65FF"/>
    <w:rsid w:val="000E664A"/>
    <w:rsid w:val="000E7771"/>
    <w:rsid w:val="000F0168"/>
    <w:rsid w:val="000F0717"/>
    <w:rsid w:val="000F0FBD"/>
    <w:rsid w:val="000F1095"/>
    <w:rsid w:val="000F1202"/>
    <w:rsid w:val="000F1A14"/>
    <w:rsid w:val="000F1A8C"/>
    <w:rsid w:val="000F2214"/>
    <w:rsid w:val="000F2A7A"/>
    <w:rsid w:val="000F2AEA"/>
    <w:rsid w:val="000F3070"/>
    <w:rsid w:val="000F3258"/>
    <w:rsid w:val="000F3467"/>
    <w:rsid w:val="000F35BA"/>
    <w:rsid w:val="000F35D0"/>
    <w:rsid w:val="000F38B8"/>
    <w:rsid w:val="000F4BD7"/>
    <w:rsid w:val="000F54AB"/>
    <w:rsid w:val="000F5BFE"/>
    <w:rsid w:val="000F63A0"/>
    <w:rsid w:val="000F6B93"/>
    <w:rsid w:val="000F70C2"/>
    <w:rsid w:val="000F7498"/>
    <w:rsid w:val="000F7DDB"/>
    <w:rsid w:val="000F7EEE"/>
    <w:rsid w:val="0010088F"/>
    <w:rsid w:val="00100E64"/>
    <w:rsid w:val="001020BC"/>
    <w:rsid w:val="00102A02"/>
    <w:rsid w:val="00102FD6"/>
    <w:rsid w:val="001033E9"/>
    <w:rsid w:val="001034ED"/>
    <w:rsid w:val="00103F52"/>
    <w:rsid w:val="00104C1D"/>
    <w:rsid w:val="0010517A"/>
    <w:rsid w:val="00105E7B"/>
    <w:rsid w:val="00106595"/>
    <w:rsid w:val="00106E5F"/>
    <w:rsid w:val="00110109"/>
    <w:rsid w:val="0011077E"/>
    <w:rsid w:val="001109B0"/>
    <w:rsid w:val="001112B8"/>
    <w:rsid w:val="00111E5A"/>
    <w:rsid w:val="00112BBA"/>
    <w:rsid w:val="0011334C"/>
    <w:rsid w:val="00113548"/>
    <w:rsid w:val="0011360E"/>
    <w:rsid w:val="00113940"/>
    <w:rsid w:val="0011415C"/>
    <w:rsid w:val="00114478"/>
    <w:rsid w:val="001148C1"/>
    <w:rsid w:val="00114A7B"/>
    <w:rsid w:val="0011627A"/>
    <w:rsid w:val="0011645C"/>
    <w:rsid w:val="00116A43"/>
    <w:rsid w:val="001170B9"/>
    <w:rsid w:val="001209C3"/>
    <w:rsid w:val="00120A98"/>
    <w:rsid w:val="00120E55"/>
    <w:rsid w:val="00120E67"/>
    <w:rsid w:val="001220FB"/>
    <w:rsid w:val="0012270E"/>
    <w:rsid w:val="001233FD"/>
    <w:rsid w:val="00123A8C"/>
    <w:rsid w:val="00124DDB"/>
    <w:rsid w:val="0012550C"/>
    <w:rsid w:val="00125B14"/>
    <w:rsid w:val="00125CC7"/>
    <w:rsid w:val="00125DF6"/>
    <w:rsid w:val="00125F7A"/>
    <w:rsid w:val="00127250"/>
    <w:rsid w:val="00130045"/>
    <w:rsid w:val="001308DB"/>
    <w:rsid w:val="00130D3C"/>
    <w:rsid w:val="00130D55"/>
    <w:rsid w:val="00131686"/>
    <w:rsid w:val="001323AD"/>
    <w:rsid w:val="001338D4"/>
    <w:rsid w:val="00133B0A"/>
    <w:rsid w:val="001346BB"/>
    <w:rsid w:val="00134B7C"/>
    <w:rsid w:val="00134C50"/>
    <w:rsid w:val="00134D43"/>
    <w:rsid w:val="00134F2B"/>
    <w:rsid w:val="001361F3"/>
    <w:rsid w:val="00136336"/>
    <w:rsid w:val="00136B4A"/>
    <w:rsid w:val="00140227"/>
    <w:rsid w:val="00140770"/>
    <w:rsid w:val="001407DB"/>
    <w:rsid w:val="001410DC"/>
    <w:rsid w:val="0014135E"/>
    <w:rsid w:val="0014138E"/>
    <w:rsid w:val="00141521"/>
    <w:rsid w:val="001418BF"/>
    <w:rsid w:val="00141AA9"/>
    <w:rsid w:val="0014255A"/>
    <w:rsid w:val="00142CBD"/>
    <w:rsid w:val="00143353"/>
    <w:rsid w:val="00143379"/>
    <w:rsid w:val="0014423A"/>
    <w:rsid w:val="00144790"/>
    <w:rsid w:val="00144C7E"/>
    <w:rsid w:val="00145152"/>
    <w:rsid w:val="001453DD"/>
    <w:rsid w:val="00145633"/>
    <w:rsid w:val="00145CDF"/>
    <w:rsid w:val="00146075"/>
    <w:rsid w:val="00146101"/>
    <w:rsid w:val="001462D5"/>
    <w:rsid w:val="00147EEC"/>
    <w:rsid w:val="00147FBD"/>
    <w:rsid w:val="00150A56"/>
    <w:rsid w:val="00150AA0"/>
    <w:rsid w:val="00150C69"/>
    <w:rsid w:val="0015189E"/>
    <w:rsid w:val="001518B9"/>
    <w:rsid w:val="00151C5B"/>
    <w:rsid w:val="0015245A"/>
    <w:rsid w:val="00152B66"/>
    <w:rsid w:val="00153666"/>
    <w:rsid w:val="001545D3"/>
    <w:rsid w:val="00154C4C"/>
    <w:rsid w:val="00154FE4"/>
    <w:rsid w:val="00155013"/>
    <w:rsid w:val="00156CBB"/>
    <w:rsid w:val="001571DB"/>
    <w:rsid w:val="00157C0D"/>
    <w:rsid w:val="00157CA0"/>
    <w:rsid w:val="00160719"/>
    <w:rsid w:val="00161BB1"/>
    <w:rsid w:val="00162214"/>
    <w:rsid w:val="00162237"/>
    <w:rsid w:val="001626E1"/>
    <w:rsid w:val="00162956"/>
    <w:rsid w:val="001634F6"/>
    <w:rsid w:val="00163540"/>
    <w:rsid w:val="00163558"/>
    <w:rsid w:val="00163850"/>
    <w:rsid w:val="00164054"/>
    <w:rsid w:val="00164744"/>
    <w:rsid w:val="00164C5A"/>
    <w:rsid w:val="001653BC"/>
    <w:rsid w:val="001668CE"/>
    <w:rsid w:val="0016690F"/>
    <w:rsid w:val="00166A46"/>
    <w:rsid w:val="0016772A"/>
    <w:rsid w:val="00167941"/>
    <w:rsid w:val="00167A8F"/>
    <w:rsid w:val="00167BAA"/>
    <w:rsid w:val="00167C89"/>
    <w:rsid w:val="00167F45"/>
    <w:rsid w:val="00170010"/>
    <w:rsid w:val="0017137E"/>
    <w:rsid w:val="00171D44"/>
    <w:rsid w:val="00171E08"/>
    <w:rsid w:val="001732BF"/>
    <w:rsid w:val="001734EA"/>
    <w:rsid w:val="00174AFC"/>
    <w:rsid w:val="00174D2C"/>
    <w:rsid w:val="00175F0C"/>
    <w:rsid w:val="00175F54"/>
    <w:rsid w:val="001767B6"/>
    <w:rsid w:val="00176C77"/>
    <w:rsid w:val="00176DD9"/>
    <w:rsid w:val="00177267"/>
    <w:rsid w:val="00177687"/>
    <w:rsid w:val="00180071"/>
    <w:rsid w:val="0018085B"/>
    <w:rsid w:val="0018097C"/>
    <w:rsid w:val="00181B01"/>
    <w:rsid w:val="00182FBD"/>
    <w:rsid w:val="0018350D"/>
    <w:rsid w:val="001836A5"/>
    <w:rsid w:val="00183BD9"/>
    <w:rsid w:val="00184561"/>
    <w:rsid w:val="00184730"/>
    <w:rsid w:val="0018518B"/>
    <w:rsid w:val="0018526D"/>
    <w:rsid w:val="00185AB7"/>
    <w:rsid w:val="00186F02"/>
    <w:rsid w:val="001901E8"/>
    <w:rsid w:val="00191038"/>
    <w:rsid w:val="0019110F"/>
    <w:rsid w:val="00191B9A"/>
    <w:rsid w:val="00191FE0"/>
    <w:rsid w:val="001932F5"/>
    <w:rsid w:val="0019334E"/>
    <w:rsid w:val="00193842"/>
    <w:rsid w:val="00193C56"/>
    <w:rsid w:val="00194182"/>
    <w:rsid w:val="00194AAE"/>
    <w:rsid w:val="0019506D"/>
    <w:rsid w:val="001952BF"/>
    <w:rsid w:val="0019554F"/>
    <w:rsid w:val="00195644"/>
    <w:rsid w:val="00195F27"/>
    <w:rsid w:val="00197876"/>
    <w:rsid w:val="001A0483"/>
    <w:rsid w:val="001A0A12"/>
    <w:rsid w:val="001A0BC1"/>
    <w:rsid w:val="001A1534"/>
    <w:rsid w:val="001A2181"/>
    <w:rsid w:val="001A2628"/>
    <w:rsid w:val="001A3088"/>
    <w:rsid w:val="001A33A3"/>
    <w:rsid w:val="001A36B3"/>
    <w:rsid w:val="001A374A"/>
    <w:rsid w:val="001A37C9"/>
    <w:rsid w:val="001A564E"/>
    <w:rsid w:val="001A5BBF"/>
    <w:rsid w:val="001A67D0"/>
    <w:rsid w:val="001A6FCA"/>
    <w:rsid w:val="001A7260"/>
    <w:rsid w:val="001A7891"/>
    <w:rsid w:val="001A7BD2"/>
    <w:rsid w:val="001A7CBB"/>
    <w:rsid w:val="001B01FC"/>
    <w:rsid w:val="001B0419"/>
    <w:rsid w:val="001B071E"/>
    <w:rsid w:val="001B0C04"/>
    <w:rsid w:val="001B0F7B"/>
    <w:rsid w:val="001B0F93"/>
    <w:rsid w:val="001B1218"/>
    <w:rsid w:val="001B1F56"/>
    <w:rsid w:val="001B3B07"/>
    <w:rsid w:val="001B3E58"/>
    <w:rsid w:val="001B49C3"/>
    <w:rsid w:val="001B4AB5"/>
    <w:rsid w:val="001B53F3"/>
    <w:rsid w:val="001B60FE"/>
    <w:rsid w:val="001B6216"/>
    <w:rsid w:val="001B625F"/>
    <w:rsid w:val="001B6715"/>
    <w:rsid w:val="001B73E5"/>
    <w:rsid w:val="001B7470"/>
    <w:rsid w:val="001B76FA"/>
    <w:rsid w:val="001C00F0"/>
    <w:rsid w:val="001C0B24"/>
    <w:rsid w:val="001C153E"/>
    <w:rsid w:val="001C187E"/>
    <w:rsid w:val="001C2645"/>
    <w:rsid w:val="001C26F0"/>
    <w:rsid w:val="001C284F"/>
    <w:rsid w:val="001C34C9"/>
    <w:rsid w:val="001C39B4"/>
    <w:rsid w:val="001C4352"/>
    <w:rsid w:val="001C47B9"/>
    <w:rsid w:val="001C49B7"/>
    <w:rsid w:val="001C5230"/>
    <w:rsid w:val="001C5505"/>
    <w:rsid w:val="001C577A"/>
    <w:rsid w:val="001C5D24"/>
    <w:rsid w:val="001C6906"/>
    <w:rsid w:val="001C6D3D"/>
    <w:rsid w:val="001C6ECC"/>
    <w:rsid w:val="001C70CF"/>
    <w:rsid w:val="001C71AC"/>
    <w:rsid w:val="001C741C"/>
    <w:rsid w:val="001C790A"/>
    <w:rsid w:val="001C7A96"/>
    <w:rsid w:val="001C7CCB"/>
    <w:rsid w:val="001D022A"/>
    <w:rsid w:val="001D06D1"/>
    <w:rsid w:val="001D0C86"/>
    <w:rsid w:val="001D1FA2"/>
    <w:rsid w:val="001D20EE"/>
    <w:rsid w:val="001D2B13"/>
    <w:rsid w:val="001D2B4B"/>
    <w:rsid w:val="001D2FDE"/>
    <w:rsid w:val="001D30D3"/>
    <w:rsid w:val="001D3C20"/>
    <w:rsid w:val="001D419A"/>
    <w:rsid w:val="001D5094"/>
    <w:rsid w:val="001D688E"/>
    <w:rsid w:val="001D6935"/>
    <w:rsid w:val="001D7146"/>
    <w:rsid w:val="001D72DE"/>
    <w:rsid w:val="001D79DD"/>
    <w:rsid w:val="001D7E89"/>
    <w:rsid w:val="001E006F"/>
    <w:rsid w:val="001E0B64"/>
    <w:rsid w:val="001E18F2"/>
    <w:rsid w:val="001E1DE8"/>
    <w:rsid w:val="001E1F81"/>
    <w:rsid w:val="001E2017"/>
    <w:rsid w:val="001E276F"/>
    <w:rsid w:val="001E27FF"/>
    <w:rsid w:val="001E301F"/>
    <w:rsid w:val="001E3AF6"/>
    <w:rsid w:val="001E3F8B"/>
    <w:rsid w:val="001E438C"/>
    <w:rsid w:val="001E445D"/>
    <w:rsid w:val="001E46F9"/>
    <w:rsid w:val="001E536A"/>
    <w:rsid w:val="001E583A"/>
    <w:rsid w:val="001E59E6"/>
    <w:rsid w:val="001E5C50"/>
    <w:rsid w:val="001E5EFF"/>
    <w:rsid w:val="001E5F79"/>
    <w:rsid w:val="001E6123"/>
    <w:rsid w:val="001E65EB"/>
    <w:rsid w:val="001E67B1"/>
    <w:rsid w:val="001E6C16"/>
    <w:rsid w:val="001E6D3A"/>
    <w:rsid w:val="001E6F5E"/>
    <w:rsid w:val="001E7451"/>
    <w:rsid w:val="001E7707"/>
    <w:rsid w:val="001E7ABD"/>
    <w:rsid w:val="001E7E3C"/>
    <w:rsid w:val="001F02B4"/>
    <w:rsid w:val="001F1502"/>
    <w:rsid w:val="001F1551"/>
    <w:rsid w:val="001F1B5A"/>
    <w:rsid w:val="001F1CBE"/>
    <w:rsid w:val="001F2866"/>
    <w:rsid w:val="001F2979"/>
    <w:rsid w:val="001F2F3B"/>
    <w:rsid w:val="001F2F4A"/>
    <w:rsid w:val="001F39D2"/>
    <w:rsid w:val="001F40CE"/>
    <w:rsid w:val="001F42EB"/>
    <w:rsid w:val="001F57BE"/>
    <w:rsid w:val="001F6532"/>
    <w:rsid w:val="001F661E"/>
    <w:rsid w:val="001F6BFE"/>
    <w:rsid w:val="0020111B"/>
    <w:rsid w:val="00201356"/>
    <w:rsid w:val="0020176D"/>
    <w:rsid w:val="002027F2"/>
    <w:rsid w:val="00202EE2"/>
    <w:rsid w:val="00202EFE"/>
    <w:rsid w:val="00203243"/>
    <w:rsid w:val="0020413D"/>
    <w:rsid w:val="0020443A"/>
    <w:rsid w:val="00204B62"/>
    <w:rsid w:val="002057D0"/>
    <w:rsid w:val="0020630C"/>
    <w:rsid w:val="002070A6"/>
    <w:rsid w:val="0020737B"/>
    <w:rsid w:val="00207453"/>
    <w:rsid w:val="00210D57"/>
    <w:rsid w:val="00211210"/>
    <w:rsid w:val="00211396"/>
    <w:rsid w:val="00211802"/>
    <w:rsid w:val="00211963"/>
    <w:rsid w:val="00211C36"/>
    <w:rsid w:val="0021244D"/>
    <w:rsid w:val="00212490"/>
    <w:rsid w:val="00213328"/>
    <w:rsid w:val="00213D01"/>
    <w:rsid w:val="00213E03"/>
    <w:rsid w:val="00214056"/>
    <w:rsid w:val="00214EA9"/>
    <w:rsid w:val="002153F3"/>
    <w:rsid w:val="002157A5"/>
    <w:rsid w:val="00216B28"/>
    <w:rsid w:val="00216F4F"/>
    <w:rsid w:val="00217797"/>
    <w:rsid w:val="00220E09"/>
    <w:rsid w:val="0022119A"/>
    <w:rsid w:val="00222C3B"/>
    <w:rsid w:val="00224178"/>
    <w:rsid w:val="00224441"/>
    <w:rsid w:val="0022476F"/>
    <w:rsid w:val="00225053"/>
    <w:rsid w:val="00225093"/>
    <w:rsid w:val="00225415"/>
    <w:rsid w:val="00225447"/>
    <w:rsid w:val="00225AFD"/>
    <w:rsid w:val="00225B09"/>
    <w:rsid w:val="00225EF0"/>
    <w:rsid w:val="00225F3F"/>
    <w:rsid w:val="00226025"/>
    <w:rsid w:val="00226391"/>
    <w:rsid w:val="002266C8"/>
    <w:rsid w:val="00226F0E"/>
    <w:rsid w:val="00227B04"/>
    <w:rsid w:val="00230950"/>
    <w:rsid w:val="00230BD5"/>
    <w:rsid w:val="00230F13"/>
    <w:rsid w:val="00231934"/>
    <w:rsid w:val="00231D98"/>
    <w:rsid w:val="00232F6C"/>
    <w:rsid w:val="0023316C"/>
    <w:rsid w:val="002339B5"/>
    <w:rsid w:val="00233AF0"/>
    <w:rsid w:val="00234314"/>
    <w:rsid w:val="00234782"/>
    <w:rsid w:val="002349F0"/>
    <w:rsid w:val="00234D6F"/>
    <w:rsid w:val="0023504F"/>
    <w:rsid w:val="00235324"/>
    <w:rsid w:val="002354DA"/>
    <w:rsid w:val="00235DDC"/>
    <w:rsid w:val="0023725B"/>
    <w:rsid w:val="0023725C"/>
    <w:rsid w:val="00237276"/>
    <w:rsid w:val="002372DC"/>
    <w:rsid w:val="002378FA"/>
    <w:rsid w:val="002403EA"/>
    <w:rsid w:val="002407B8"/>
    <w:rsid w:val="0024096C"/>
    <w:rsid w:val="00240B81"/>
    <w:rsid w:val="00241239"/>
    <w:rsid w:val="002413C3"/>
    <w:rsid w:val="0024197F"/>
    <w:rsid w:val="00242992"/>
    <w:rsid w:val="002437D1"/>
    <w:rsid w:val="00243911"/>
    <w:rsid w:val="00243971"/>
    <w:rsid w:val="00243995"/>
    <w:rsid w:val="00243A11"/>
    <w:rsid w:val="00243B5D"/>
    <w:rsid w:val="00244402"/>
    <w:rsid w:val="00244A6F"/>
    <w:rsid w:val="00244D0D"/>
    <w:rsid w:val="00245A29"/>
    <w:rsid w:val="00245F09"/>
    <w:rsid w:val="00245F49"/>
    <w:rsid w:val="00246448"/>
    <w:rsid w:val="00246FAD"/>
    <w:rsid w:val="00247359"/>
    <w:rsid w:val="00247407"/>
    <w:rsid w:val="0025005C"/>
    <w:rsid w:val="00250421"/>
    <w:rsid w:val="00251185"/>
    <w:rsid w:val="00252677"/>
    <w:rsid w:val="002528D2"/>
    <w:rsid w:val="00252F5A"/>
    <w:rsid w:val="00252F84"/>
    <w:rsid w:val="002533E6"/>
    <w:rsid w:val="0025377A"/>
    <w:rsid w:val="00254752"/>
    <w:rsid w:val="00254C6B"/>
    <w:rsid w:val="002555D8"/>
    <w:rsid w:val="00255827"/>
    <w:rsid w:val="002559B8"/>
    <w:rsid w:val="0025600A"/>
    <w:rsid w:val="0025609F"/>
    <w:rsid w:val="00256184"/>
    <w:rsid w:val="0025674E"/>
    <w:rsid w:val="0025684E"/>
    <w:rsid w:val="00256B5D"/>
    <w:rsid w:val="002571AF"/>
    <w:rsid w:val="002573AC"/>
    <w:rsid w:val="00257845"/>
    <w:rsid w:val="00257A38"/>
    <w:rsid w:val="002603AD"/>
    <w:rsid w:val="002608EC"/>
    <w:rsid w:val="002609AD"/>
    <w:rsid w:val="00260D38"/>
    <w:rsid w:val="00261262"/>
    <w:rsid w:val="00262744"/>
    <w:rsid w:val="002640D0"/>
    <w:rsid w:val="002641EB"/>
    <w:rsid w:val="00264582"/>
    <w:rsid w:val="00264B2E"/>
    <w:rsid w:val="00265227"/>
    <w:rsid w:val="0026526C"/>
    <w:rsid w:val="00265790"/>
    <w:rsid w:val="00266206"/>
    <w:rsid w:val="002662DC"/>
    <w:rsid w:val="002669D9"/>
    <w:rsid w:val="002673C4"/>
    <w:rsid w:val="00267AFB"/>
    <w:rsid w:val="00267F32"/>
    <w:rsid w:val="0027010F"/>
    <w:rsid w:val="002705F6"/>
    <w:rsid w:val="00270CD5"/>
    <w:rsid w:val="00270F45"/>
    <w:rsid w:val="00270F52"/>
    <w:rsid w:val="002710B0"/>
    <w:rsid w:val="002725DF"/>
    <w:rsid w:val="00273482"/>
    <w:rsid w:val="00274221"/>
    <w:rsid w:val="00274416"/>
    <w:rsid w:val="00274C56"/>
    <w:rsid w:val="00274D6C"/>
    <w:rsid w:val="00275186"/>
    <w:rsid w:val="002754F0"/>
    <w:rsid w:val="00275AFA"/>
    <w:rsid w:val="002763E0"/>
    <w:rsid w:val="002767BF"/>
    <w:rsid w:val="00276EED"/>
    <w:rsid w:val="002807AC"/>
    <w:rsid w:val="00281069"/>
    <w:rsid w:val="00281393"/>
    <w:rsid w:val="00281603"/>
    <w:rsid w:val="00281F4F"/>
    <w:rsid w:val="00282096"/>
    <w:rsid w:val="00282822"/>
    <w:rsid w:val="00282D78"/>
    <w:rsid w:val="00282EDC"/>
    <w:rsid w:val="0028339B"/>
    <w:rsid w:val="002834B5"/>
    <w:rsid w:val="00283695"/>
    <w:rsid w:val="00283C94"/>
    <w:rsid w:val="00283E99"/>
    <w:rsid w:val="00284057"/>
    <w:rsid w:val="00284205"/>
    <w:rsid w:val="0028517B"/>
    <w:rsid w:val="0028626E"/>
    <w:rsid w:val="00287039"/>
    <w:rsid w:val="00287A66"/>
    <w:rsid w:val="0029036B"/>
    <w:rsid w:val="00290B7C"/>
    <w:rsid w:val="00290DF0"/>
    <w:rsid w:val="002916BC"/>
    <w:rsid w:val="00291771"/>
    <w:rsid w:val="00291789"/>
    <w:rsid w:val="00291C84"/>
    <w:rsid w:val="00291E89"/>
    <w:rsid w:val="00292368"/>
    <w:rsid w:val="00292454"/>
    <w:rsid w:val="00293310"/>
    <w:rsid w:val="002934DC"/>
    <w:rsid w:val="00293707"/>
    <w:rsid w:val="00293F12"/>
    <w:rsid w:val="002940D6"/>
    <w:rsid w:val="002941E8"/>
    <w:rsid w:val="00295DD1"/>
    <w:rsid w:val="00295FBA"/>
    <w:rsid w:val="002962C0"/>
    <w:rsid w:val="00297049"/>
    <w:rsid w:val="002970C5"/>
    <w:rsid w:val="002975DF"/>
    <w:rsid w:val="00297D5D"/>
    <w:rsid w:val="00297E90"/>
    <w:rsid w:val="002A07F6"/>
    <w:rsid w:val="002A0D39"/>
    <w:rsid w:val="002A118F"/>
    <w:rsid w:val="002A1594"/>
    <w:rsid w:val="002A1F18"/>
    <w:rsid w:val="002A232B"/>
    <w:rsid w:val="002A2C58"/>
    <w:rsid w:val="002A35B6"/>
    <w:rsid w:val="002A3DC2"/>
    <w:rsid w:val="002A4598"/>
    <w:rsid w:val="002A4BEC"/>
    <w:rsid w:val="002A4ED2"/>
    <w:rsid w:val="002A4FA5"/>
    <w:rsid w:val="002A530A"/>
    <w:rsid w:val="002A5D09"/>
    <w:rsid w:val="002A5D9E"/>
    <w:rsid w:val="002A73A4"/>
    <w:rsid w:val="002A796B"/>
    <w:rsid w:val="002B08E1"/>
    <w:rsid w:val="002B1775"/>
    <w:rsid w:val="002B17D6"/>
    <w:rsid w:val="002B19F5"/>
    <w:rsid w:val="002B1C2D"/>
    <w:rsid w:val="002B1F82"/>
    <w:rsid w:val="002B2265"/>
    <w:rsid w:val="002B26A2"/>
    <w:rsid w:val="002B2B6A"/>
    <w:rsid w:val="002B36EE"/>
    <w:rsid w:val="002B4087"/>
    <w:rsid w:val="002B4604"/>
    <w:rsid w:val="002B51A5"/>
    <w:rsid w:val="002B520D"/>
    <w:rsid w:val="002B57EB"/>
    <w:rsid w:val="002B5BB6"/>
    <w:rsid w:val="002B6385"/>
    <w:rsid w:val="002B6A58"/>
    <w:rsid w:val="002B6EE0"/>
    <w:rsid w:val="002C0884"/>
    <w:rsid w:val="002C099C"/>
    <w:rsid w:val="002C0B55"/>
    <w:rsid w:val="002C0B8E"/>
    <w:rsid w:val="002C0D75"/>
    <w:rsid w:val="002C1171"/>
    <w:rsid w:val="002C2D2E"/>
    <w:rsid w:val="002C3017"/>
    <w:rsid w:val="002C39B5"/>
    <w:rsid w:val="002C41BD"/>
    <w:rsid w:val="002C4C25"/>
    <w:rsid w:val="002C52DE"/>
    <w:rsid w:val="002C55F0"/>
    <w:rsid w:val="002C69A0"/>
    <w:rsid w:val="002C7771"/>
    <w:rsid w:val="002C7F88"/>
    <w:rsid w:val="002D0093"/>
    <w:rsid w:val="002D00D5"/>
    <w:rsid w:val="002D017B"/>
    <w:rsid w:val="002D050F"/>
    <w:rsid w:val="002D0919"/>
    <w:rsid w:val="002D197E"/>
    <w:rsid w:val="002D2C21"/>
    <w:rsid w:val="002D32C0"/>
    <w:rsid w:val="002D3512"/>
    <w:rsid w:val="002D3ADC"/>
    <w:rsid w:val="002D4131"/>
    <w:rsid w:val="002D4260"/>
    <w:rsid w:val="002D4726"/>
    <w:rsid w:val="002D59F3"/>
    <w:rsid w:val="002D6A47"/>
    <w:rsid w:val="002D6D7E"/>
    <w:rsid w:val="002D705A"/>
    <w:rsid w:val="002D72B2"/>
    <w:rsid w:val="002D7D91"/>
    <w:rsid w:val="002E0ED1"/>
    <w:rsid w:val="002E10E6"/>
    <w:rsid w:val="002E18FB"/>
    <w:rsid w:val="002E1B26"/>
    <w:rsid w:val="002E361D"/>
    <w:rsid w:val="002E40A0"/>
    <w:rsid w:val="002E45A8"/>
    <w:rsid w:val="002E47DA"/>
    <w:rsid w:val="002E4F08"/>
    <w:rsid w:val="002E6742"/>
    <w:rsid w:val="002E68CB"/>
    <w:rsid w:val="002E761B"/>
    <w:rsid w:val="002E7D70"/>
    <w:rsid w:val="002F002B"/>
    <w:rsid w:val="002F071D"/>
    <w:rsid w:val="002F0EC3"/>
    <w:rsid w:val="002F12BB"/>
    <w:rsid w:val="002F1AC9"/>
    <w:rsid w:val="002F35B1"/>
    <w:rsid w:val="002F39E7"/>
    <w:rsid w:val="002F4560"/>
    <w:rsid w:val="002F5D04"/>
    <w:rsid w:val="002F6564"/>
    <w:rsid w:val="002F669D"/>
    <w:rsid w:val="002F670E"/>
    <w:rsid w:val="002F70FA"/>
    <w:rsid w:val="002F7113"/>
    <w:rsid w:val="002F718C"/>
    <w:rsid w:val="002F7D6E"/>
    <w:rsid w:val="002F7EF5"/>
    <w:rsid w:val="00300252"/>
    <w:rsid w:val="0030109E"/>
    <w:rsid w:val="00301B03"/>
    <w:rsid w:val="00302CD5"/>
    <w:rsid w:val="00303135"/>
    <w:rsid w:val="0030354D"/>
    <w:rsid w:val="00304215"/>
    <w:rsid w:val="00304900"/>
    <w:rsid w:val="00305B57"/>
    <w:rsid w:val="003064F5"/>
    <w:rsid w:val="00306C2F"/>
    <w:rsid w:val="00307FF1"/>
    <w:rsid w:val="00310867"/>
    <w:rsid w:val="00310AC9"/>
    <w:rsid w:val="00310EA5"/>
    <w:rsid w:val="003115A0"/>
    <w:rsid w:val="00311923"/>
    <w:rsid w:val="00311A07"/>
    <w:rsid w:val="00311B11"/>
    <w:rsid w:val="00311D1F"/>
    <w:rsid w:val="003146E9"/>
    <w:rsid w:val="003147C4"/>
    <w:rsid w:val="00314CDA"/>
    <w:rsid w:val="00315219"/>
    <w:rsid w:val="003153F9"/>
    <w:rsid w:val="00315ADA"/>
    <w:rsid w:val="00315D5C"/>
    <w:rsid w:val="00315DAA"/>
    <w:rsid w:val="00316424"/>
    <w:rsid w:val="0031699B"/>
    <w:rsid w:val="003169B0"/>
    <w:rsid w:val="00316CD8"/>
    <w:rsid w:val="00316D4C"/>
    <w:rsid w:val="00317561"/>
    <w:rsid w:val="0031768A"/>
    <w:rsid w:val="00320525"/>
    <w:rsid w:val="0032090C"/>
    <w:rsid w:val="00320A39"/>
    <w:rsid w:val="0032136A"/>
    <w:rsid w:val="0032200A"/>
    <w:rsid w:val="00322359"/>
    <w:rsid w:val="00322387"/>
    <w:rsid w:val="00322A79"/>
    <w:rsid w:val="00322D21"/>
    <w:rsid w:val="00323012"/>
    <w:rsid w:val="00323328"/>
    <w:rsid w:val="00323F83"/>
    <w:rsid w:val="003249A6"/>
    <w:rsid w:val="00324A0A"/>
    <w:rsid w:val="00324B93"/>
    <w:rsid w:val="00324CB3"/>
    <w:rsid w:val="003266EF"/>
    <w:rsid w:val="00326F25"/>
    <w:rsid w:val="00327319"/>
    <w:rsid w:val="003275C8"/>
    <w:rsid w:val="003278A1"/>
    <w:rsid w:val="003279BF"/>
    <w:rsid w:val="003279C7"/>
    <w:rsid w:val="003308DB"/>
    <w:rsid w:val="00330F5C"/>
    <w:rsid w:val="003311D4"/>
    <w:rsid w:val="00331A80"/>
    <w:rsid w:val="00331BCD"/>
    <w:rsid w:val="003325C0"/>
    <w:rsid w:val="00332B01"/>
    <w:rsid w:val="00332E7E"/>
    <w:rsid w:val="00333D45"/>
    <w:rsid w:val="003348F5"/>
    <w:rsid w:val="00334C3D"/>
    <w:rsid w:val="00334F41"/>
    <w:rsid w:val="003351FD"/>
    <w:rsid w:val="003354C1"/>
    <w:rsid w:val="003357EA"/>
    <w:rsid w:val="00335B72"/>
    <w:rsid w:val="00335DD2"/>
    <w:rsid w:val="00336A1E"/>
    <w:rsid w:val="003377E9"/>
    <w:rsid w:val="00337DA8"/>
    <w:rsid w:val="00337E77"/>
    <w:rsid w:val="00340CF3"/>
    <w:rsid w:val="00341200"/>
    <w:rsid w:val="00341574"/>
    <w:rsid w:val="00341946"/>
    <w:rsid w:val="00342C08"/>
    <w:rsid w:val="003432D7"/>
    <w:rsid w:val="003433DE"/>
    <w:rsid w:val="00344E0D"/>
    <w:rsid w:val="00345402"/>
    <w:rsid w:val="0034582C"/>
    <w:rsid w:val="0034603F"/>
    <w:rsid w:val="00346072"/>
    <w:rsid w:val="00347770"/>
    <w:rsid w:val="00347E60"/>
    <w:rsid w:val="00347EBB"/>
    <w:rsid w:val="00350B6E"/>
    <w:rsid w:val="00350F29"/>
    <w:rsid w:val="00351F57"/>
    <w:rsid w:val="00352289"/>
    <w:rsid w:val="003523FA"/>
    <w:rsid w:val="0035265D"/>
    <w:rsid w:val="00352DAA"/>
    <w:rsid w:val="0035441E"/>
    <w:rsid w:val="0035492B"/>
    <w:rsid w:val="0035584C"/>
    <w:rsid w:val="003559CA"/>
    <w:rsid w:val="003561B4"/>
    <w:rsid w:val="0035639A"/>
    <w:rsid w:val="00356777"/>
    <w:rsid w:val="003568DC"/>
    <w:rsid w:val="00356925"/>
    <w:rsid w:val="00356B5D"/>
    <w:rsid w:val="0035712A"/>
    <w:rsid w:val="00360F4B"/>
    <w:rsid w:val="00361420"/>
    <w:rsid w:val="0036173C"/>
    <w:rsid w:val="00362342"/>
    <w:rsid w:val="0036250D"/>
    <w:rsid w:val="003632DD"/>
    <w:rsid w:val="00363656"/>
    <w:rsid w:val="00363BBF"/>
    <w:rsid w:val="00363BFE"/>
    <w:rsid w:val="00363D81"/>
    <w:rsid w:val="00364626"/>
    <w:rsid w:val="0036466D"/>
    <w:rsid w:val="0036496D"/>
    <w:rsid w:val="00364971"/>
    <w:rsid w:val="003649C2"/>
    <w:rsid w:val="00364A7C"/>
    <w:rsid w:val="00365B24"/>
    <w:rsid w:val="00366677"/>
    <w:rsid w:val="0036783A"/>
    <w:rsid w:val="00367C73"/>
    <w:rsid w:val="00370A68"/>
    <w:rsid w:val="00370ECD"/>
    <w:rsid w:val="003712F3"/>
    <w:rsid w:val="0037224C"/>
    <w:rsid w:val="0037238B"/>
    <w:rsid w:val="003729BC"/>
    <w:rsid w:val="00373983"/>
    <w:rsid w:val="003739DD"/>
    <w:rsid w:val="00373B41"/>
    <w:rsid w:val="00373DE8"/>
    <w:rsid w:val="0037465C"/>
    <w:rsid w:val="00375213"/>
    <w:rsid w:val="00375551"/>
    <w:rsid w:val="0037562D"/>
    <w:rsid w:val="003761F2"/>
    <w:rsid w:val="00376710"/>
    <w:rsid w:val="00376E4D"/>
    <w:rsid w:val="003773E4"/>
    <w:rsid w:val="00377EF0"/>
    <w:rsid w:val="0038086A"/>
    <w:rsid w:val="003808B8"/>
    <w:rsid w:val="00381675"/>
    <w:rsid w:val="00382383"/>
    <w:rsid w:val="003826E3"/>
    <w:rsid w:val="0038303D"/>
    <w:rsid w:val="00383100"/>
    <w:rsid w:val="00383C2D"/>
    <w:rsid w:val="0038502A"/>
    <w:rsid w:val="003851FC"/>
    <w:rsid w:val="0038557E"/>
    <w:rsid w:val="00386BE4"/>
    <w:rsid w:val="00387B25"/>
    <w:rsid w:val="00387C7C"/>
    <w:rsid w:val="00387DE6"/>
    <w:rsid w:val="00387FF3"/>
    <w:rsid w:val="0039063D"/>
    <w:rsid w:val="00390736"/>
    <w:rsid w:val="003919D0"/>
    <w:rsid w:val="00392316"/>
    <w:rsid w:val="003927B9"/>
    <w:rsid w:val="00392CBF"/>
    <w:rsid w:val="00393135"/>
    <w:rsid w:val="0039373E"/>
    <w:rsid w:val="00393EA4"/>
    <w:rsid w:val="003942EC"/>
    <w:rsid w:val="00394390"/>
    <w:rsid w:val="003950CC"/>
    <w:rsid w:val="003950D8"/>
    <w:rsid w:val="003956E4"/>
    <w:rsid w:val="003968B1"/>
    <w:rsid w:val="003974C8"/>
    <w:rsid w:val="00397A82"/>
    <w:rsid w:val="003A05ED"/>
    <w:rsid w:val="003A0F7A"/>
    <w:rsid w:val="003A1CB7"/>
    <w:rsid w:val="003A2732"/>
    <w:rsid w:val="003A309F"/>
    <w:rsid w:val="003A3719"/>
    <w:rsid w:val="003A3AE3"/>
    <w:rsid w:val="003A3C08"/>
    <w:rsid w:val="003A4053"/>
    <w:rsid w:val="003A4673"/>
    <w:rsid w:val="003A4E12"/>
    <w:rsid w:val="003A585B"/>
    <w:rsid w:val="003A5F16"/>
    <w:rsid w:val="003A6A45"/>
    <w:rsid w:val="003A79D9"/>
    <w:rsid w:val="003A7A8A"/>
    <w:rsid w:val="003A7D7C"/>
    <w:rsid w:val="003A7E27"/>
    <w:rsid w:val="003B114C"/>
    <w:rsid w:val="003B12A5"/>
    <w:rsid w:val="003B2166"/>
    <w:rsid w:val="003B229C"/>
    <w:rsid w:val="003B2437"/>
    <w:rsid w:val="003B256C"/>
    <w:rsid w:val="003B2B39"/>
    <w:rsid w:val="003B319B"/>
    <w:rsid w:val="003B38B5"/>
    <w:rsid w:val="003B3908"/>
    <w:rsid w:val="003B484F"/>
    <w:rsid w:val="003B5ADB"/>
    <w:rsid w:val="003B5BA4"/>
    <w:rsid w:val="003B625D"/>
    <w:rsid w:val="003B7DD8"/>
    <w:rsid w:val="003B7FA1"/>
    <w:rsid w:val="003C00BA"/>
    <w:rsid w:val="003C013E"/>
    <w:rsid w:val="003C12DB"/>
    <w:rsid w:val="003C1677"/>
    <w:rsid w:val="003C1BA5"/>
    <w:rsid w:val="003C2116"/>
    <w:rsid w:val="003C2120"/>
    <w:rsid w:val="003C2219"/>
    <w:rsid w:val="003C2534"/>
    <w:rsid w:val="003C2CE9"/>
    <w:rsid w:val="003C30B5"/>
    <w:rsid w:val="003C36FE"/>
    <w:rsid w:val="003C41DA"/>
    <w:rsid w:val="003C424A"/>
    <w:rsid w:val="003C4B51"/>
    <w:rsid w:val="003C4E36"/>
    <w:rsid w:val="003C4FED"/>
    <w:rsid w:val="003C5469"/>
    <w:rsid w:val="003C6FA4"/>
    <w:rsid w:val="003C747F"/>
    <w:rsid w:val="003C7528"/>
    <w:rsid w:val="003C7A36"/>
    <w:rsid w:val="003D030C"/>
    <w:rsid w:val="003D08B5"/>
    <w:rsid w:val="003D12F3"/>
    <w:rsid w:val="003D1372"/>
    <w:rsid w:val="003D14C1"/>
    <w:rsid w:val="003D1C83"/>
    <w:rsid w:val="003D1DB3"/>
    <w:rsid w:val="003D2158"/>
    <w:rsid w:val="003D3B0B"/>
    <w:rsid w:val="003D454C"/>
    <w:rsid w:val="003D5322"/>
    <w:rsid w:val="003D556B"/>
    <w:rsid w:val="003D57E6"/>
    <w:rsid w:val="003D6394"/>
    <w:rsid w:val="003D6E4C"/>
    <w:rsid w:val="003D71C9"/>
    <w:rsid w:val="003D7D28"/>
    <w:rsid w:val="003E0498"/>
    <w:rsid w:val="003E0A30"/>
    <w:rsid w:val="003E1312"/>
    <w:rsid w:val="003E1453"/>
    <w:rsid w:val="003E155B"/>
    <w:rsid w:val="003E173B"/>
    <w:rsid w:val="003E18E1"/>
    <w:rsid w:val="003E1E09"/>
    <w:rsid w:val="003E1F7C"/>
    <w:rsid w:val="003E221D"/>
    <w:rsid w:val="003E27BD"/>
    <w:rsid w:val="003E29CA"/>
    <w:rsid w:val="003E2F54"/>
    <w:rsid w:val="003E45F9"/>
    <w:rsid w:val="003E4786"/>
    <w:rsid w:val="003E497E"/>
    <w:rsid w:val="003E4BAF"/>
    <w:rsid w:val="003E4F99"/>
    <w:rsid w:val="003E5780"/>
    <w:rsid w:val="003E6610"/>
    <w:rsid w:val="003E68F4"/>
    <w:rsid w:val="003E72D9"/>
    <w:rsid w:val="003F0079"/>
    <w:rsid w:val="003F0534"/>
    <w:rsid w:val="003F0574"/>
    <w:rsid w:val="003F13B5"/>
    <w:rsid w:val="003F1E48"/>
    <w:rsid w:val="003F2E58"/>
    <w:rsid w:val="003F34AC"/>
    <w:rsid w:val="003F3B4D"/>
    <w:rsid w:val="003F3DAB"/>
    <w:rsid w:val="003F3F07"/>
    <w:rsid w:val="003F3F80"/>
    <w:rsid w:val="003F454F"/>
    <w:rsid w:val="003F4882"/>
    <w:rsid w:val="003F4CCE"/>
    <w:rsid w:val="003F5085"/>
    <w:rsid w:val="003F648D"/>
    <w:rsid w:val="003F6DEB"/>
    <w:rsid w:val="00400013"/>
    <w:rsid w:val="00400A67"/>
    <w:rsid w:val="0040123B"/>
    <w:rsid w:val="004012C2"/>
    <w:rsid w:val="0040192B"/>
    <w:rsid w:val="00401E61"/>
    <w:rsid w:val="00402534"/>
    <w:rsid w:val="00403621"/>
    <w:rsid w:val="00403FE7"/>
    <w:rsid w:val="00405DE6"/>
    <w:rsid w:val="00405F70"/>
    <w:rsid w:val="00405F87"/>
    <w:rsid w:val="004065FC"/>
    <w:rsid w:val="00407A28"/>
    <w:rsid w:val="004102B0"/>
    <w:rsid w:val="00410F5C"/>
    <w:rsid w:val="0041154A"/>
    <w:rsid w:val="00411B37"/>
    <w:rsid w:val="004121B9"/>
    <w:rsid w:val="00413621"/>
    <w:rsid w:val="004146B0"/>
    <w:rsid w:val="00415100"/>
    <w:rsid w:val="00415112"/>
    <w:rsid w:val="004152F8"/>
    <w:rsid w:val="00416DB7"/>
    <w:rsid w:val="00417015"/>
    <w:rsid w:val="00417989"/>
    <w:rsid w:val="00420AFD"/>
    <w:rsid w:val="00421E10"/>
    <w:rsid w:val="0042252E"/>
    <w:rsid w:val="00422C02"/>
    <w:rsid w:val="00425223"/>
    <w:rsid w:val="00425DA9"/>
    <w:rsid w:val="0042624E"/>
    <w:rsid w:val="00426401"/>
    <w:rsid w:val="00426F9F"/>
    <w:rsid w:val="004276C8"/>
    <w:rsid w:val="00430775"/>
    <w:rsid w:val="00430B42"/>
    <w:rsid w:val="00430F25"/>
    <w:rsid w:val="00431B12"/>
    <w:rsid w:val="00431CAC"/>
    <w:rsid w:val="00431D41"/>
    <w:rsid w:val="00432202"/>
    <w:rsid w:val="004329A4"/>
    <w:rsid w:val="00433421"/>
    <w:rsid w:val="00433630"/>
    <w:rsid w:val="004339AD"/>
    <w:rsid w:val="0043540D"/>
    <w:rsid w:val="00435609"/>
    <w:rsid w:val="0043578A"/>
    <w:rsid w:val="0043588F"/>
    <w:rsid w:val="00435BA8"/>
    <w:rsid w:val="00436215"/>
    <w:rsid w:val="00436C14"/>
    <w:rsid w:val="00437408"/>
    <w:rsid w:val="00437D75"/>
    <w:rsid w:val="00437F2A"/>
    <w:rsid w:val="00440424"/>
    <w:rsid w:val="004405AB"/>
    <w:rsid w:val="00440CC9"/>
    <w:rsid w:val="00440CE5"/>
    <w:rsid w:val="0044180A"/>
    <w:rsid w:val="0044268B"/>
    <w:rsid w:val="004445F1"/>
    <w:rsid w:val="00444DBC"/>
    <w:rsid w:val="00445251"/>
    <w:rsid w:val="0044688A"/>
    <w:rsid w:val="00446A7B"/>
    <w:rsid w:val="00446E1B"/>
    <w:rsid w:val="0044796B"/>
    <w:rsid w:val="004500FD"/>
    <w:rsid w:val="00450205"/>
    <w:rsid w:val="0045077C"/>
    <w:rsid w:val="004511B0"/>
    <w:rsid w:val="00451424"/>
    <w:rsid w:val="00451893"/>
    <w:rsid w:val="00452C70"/>
    <w:rsid w:val="00452E07"/>
    <w:rsid w:val="00452F4F"/>
    <w:rsid w:val="00453E87"/>
    <w:rsid w:val="00454981"/>
    <w:rsid w:val="00454B0A"/>
    <w:rsid w:val="0045502D"/>
    <w:rsid w:val="0045581C"/>
    <w:rsid w:val="00455C4D"/>
    <w:rsid w:val="00455FE6"/>
    <w:rsid w:val="004568A9"/>
    <w:rsid w:val="00456A70"/>
    <w:rsid w:val="0045770A"/>
    <w:rsid w:val="00457C3B"/>
    <w:rsid w:val="00457C53"/>
    <w:rsid w:val="00457C82"/>
    <w:rsid w:val="00457CA8"/>
    <w:rsid w:val="00457CFA"/>
    <w:rsid w:val="00457EF1"/>
    <w:rsid w:val="00460821"/>
    <w:rsid w:val="00460C5E"/>
    <w:rsid w:val="00460D0A"/>
    <w:rsid w:val="00460DD4"/>
    <w:rsid w:val="00461A23"/>
    <w:rsid w:val="00461CB8"/>
    <w:rsid w:val="004621BD"/>
    <w:rsid w:val="004646C0"/>
    <w:rsid w:val="00464CA3"/>
    <w:rsid w:val="00464CD9"/>
    <w:rsid w:val="004659B6"/>
    <w:rsid w:val="00465EA7"/>
    <w:rsid w:val="00466461"/>
    <w:rsid w:val="00466DAE"/>
    <w:rsid w:val="00466F1E"/>
    <w:rsid w:val="00467ABF"/>
    <w:rsid w:val="0047013F"/>
    <w:rsid w:val="0047143B"/>
    <w:rsid w:val="004728AD"/>
    <w:rsid w:val="00472ED9"/>
    <w:rsid w:val="004737D8"/>
    <w:rsid w:val="00473E64"/>
    <w:rsid w:val="00473E8C"/>
    <w:rsid w:val="004751D0"/>
    <w:rsid w:val="00475DE3"/>
    <w:rsid w:val="00475E1A"/>
    <w:rsid w:val="00476519"/>
    <w:rsid w:val="00476DB7"/>
    <w:rsid w:val="00477318"/>
    <w:rsid w:val="00477BFA"/>
    <w:rsid w:val="00477D1D"/>
    <w:rsid w:val="00477DD2"/>
    <w:rsid w:val="004805FF"/>
    <w:rsid w:val="00480737"/>
    <w:rsid w:val="00480A3D"/>
    <w:rsid w:val="0048154E"/>
    <w:rsid w:val="00481BB2"/>
    <w:rsid w:val="0048258F"/>
    <w:rsid w:val="0048280C"/>
    <w:rsid w:val="00482EB6"/>
    <w:rsid w:val="00482F95"/>
    <w:rsid w:val="00483126"/>
    <w:rsid w:val="0048341E"/>
    <w:rsid w:val="00483D4E"/>
    <w:rsid w:val="004840EA"/>
    <w:rsid w:val="004847A5"/>
    <w:rsid w:val="004847AF"/>
    <w:rsid w:val="00484FCD"/>
    <w:rsid w:val="004856C1"/>
    <w:rsid w:val="004860A8"/>
    <w:rsid w:val="004863C1"/>
    <w:rsid w:val="004865E6"/>
    <w:rsid w:val="00486B8F"/>
    <w:rsid w:val="004872F2"/>
    <w:rsid w:val="00487911"/>
    <w:rsid w:val="004905C7"/>
    <w:rsid w:val="00490ADB"/>
    <w:rsid w:val="004916E4"/>
    <w:rsid w:val="00491801"/>
    <w:rsid w:val="00491D12"/>
    <w:rsid w:val="004925EB"/>
    <w:rsid w:val="004931BA"/>
    <w:rsid w:val="0049347C"/>
    <w:rsid w:val="00493DD7"/>
    <w:rsid w:val="00493EDE"/>
    <w:rsid w:val="004943E2"/>
    <w:rsid w:val="00494D64"/>
    <w:rsid w:val="00494E7E"/>
    <w:rsid w:val="00495776"/>
    <w:rsid w:val="00495C08"/>
    <w:rsid w:val="004964E1"/>
    <w:rsid w:val="00496875"/>
    <w:rsid w:val="00496EED"/>
    <w:rsid w:val="004978D4"/>
    <w:rsid w:val="00497919"/>
    <w:rsid w:val="004A00C6"/>
    <w:rsid w:val="004A031A"/>
    <w:rsid w:val="004A097B"/>
    <w:rsid w:val="004A0E6A"/>
    <w:rsid w:val="004A1F30"/>
    <w:rsid w:val="004A3068"/>
    <w:rsid w:val="004A38F6"/>
    <w:rsid w:val="004A392A"/>
    <w:rsid w:val="004A4D3C"/>
    <w:rsid w:val="004A4FD5"/>
    <w:rsid w:val="004A5BF7"/>
    <w:rsid w:val="004A5D79"/>
    <w:rsid w:val="004A60C8"/>
    <w:rsid w:val="004A6519"/>
    <w:rsid w:val="004A6FEA"/>
    <w:rsid w:val="004A70DC"/>
    <w:rsid w:val="004A783B"/>
    <w:rsid w:val="004A7FB9"/>
    <w:rsid w:val="004B002A"/>
    <w:rsid w:val="004B01C6"/>
    <w:rsid w:val="004B0405"/>
    <w:rsid w:val="004B1403"/>
    <w:rsid w:val="004B158B"/>
    <w:rsid w:val="004B1B7C"/>
    <w:rsid w:val="004B2B09"/>
    <w:rsid w:val="004B2ECE"/>
    <w:rsid w:val="004B47A0"/>
    <w:rsid w:val="004B4DCE"/>
    <w:rsid w:val="004B4F06"/>
    <w:rsid w:val="004B62F3"/>
    <w:rsid w:val="004B6FA7"/>
    <w:rsid w:val="004B7069"/>
    <w:rsid w:val="004B74E9"/>
    <w:rsid w:val="004B7D29"/>
    <w:rsid w:val="004C06E8"/>
    <w:rsid w:val="004C0E4F"/>
    <w:rsid w:val="004C1765"/>
    <w:rsid w:val="004C1B8B"/>
    <w:rsid w:val="004C1DEE"/>
    <w:rsid w:val="004C2E59"/>
    <w:rsid w:val="004C43D4"/>
    <w:rsid w:val="004C4B25"/>
    <w:rsid w:val="004C589C"/>
    <w:rsid w:val="004C6F6B"/>
    <w:rsid w:val="004C702C"/>
    <w:rsid w:val="004C77C9"/>
    <w:rsid w:val="004C7B70"/>
    <w:rsid w:val="004C7C91"/>
    <w:rsid w:val="004D0EF0"/>
    <w:rsid w:val="004D0FB2"/>
    <w:rsid w:val="004D1671"/>
    <w:rsid w:val="004D1B07"/>
    <w:rsid w:val="004D1BC2"/>
    <w:rsid w:val="004D1DEA"/>
    <w:rsid w:val="004D2256"/>
    <w:rsid w:val="004D245B"/>
    <w:rsid w:val="004D298A"/>
    <w:rsid w:val="004D29AC"/>
    <w:rsid w:val="004D2E6D"/>
    <w:rsid w:val="004D2E7F"/>
    <w:rsid w:val="004D5914"/>
    <w:rsid w:val="004D621C"/>
    <w:rsid w:val="004D670B"/>
    <w:rsid w:val="004D6F50"/>
    <w:rsid w:val="004D70A2"/>
    <w:rsid w:val="004D70DD"/>
    <w:rsid w:val="004D776F"/>
    <w:rsid w:val="004E07AD"/>
    <w:rsid w:val="004E09EF"/>
    <w:rsid w:val="004E0A16"/>
    <w:rsid w:val="004E1A19"/>
    <w:rsid w:val="004E23C1"/>
    <w:rsid w:val="004E36BB"/>
    <w:rsid w:val="004E4303"/>
    <w:rsid w:val="004E4561"/>
    <w:rsid w:val="004E53A4"/>
    <w:rsid w:val="004E60CB"/>
    <w:rsid w:val="004E6380"/>
    <w:rsid w:val="004E6DDC"/>
    <w:rsid w:val="004E70BB"/>
    <w:rsid w:val="004E72FD"/>
    <w:rsid w:val="004E7370"/>
    <w:rsid w:val="004E767A"/>
    <w:rsid w:val="004F110F"/>
    <w:rsid w:val="004F1D86"/>
    <w:rsid w:val="004F2A39"/>
    <w:rsid w:val="004F2FA9"/>
    <w:rsid w:val="004F321E"/>
    <w:rsid w:val="004F336B"/>
    <w:rsid w:val="004F34D6"/>
    <w:rsid w:val="004F3987"/>
    <w:rsid w:val="004F3E4C"/>
    <w:rsid w:val="004F3EF1"/>
    <w:rsid w:val="004F49CF"/>
    <w:rsid w:val="004F6588"/>
    <w:rsid w:val="004F6655"/>
    <w:rsid w:val="004F70E3"/>
    <w:rsid w:val="004F7C1E"/>
    <w:rsid w:val="004F7D1F"/>
    <w:rsid w:val="004F7F1E"/>
    <w:rsid w:val="0050180C"/>
    <w:rsid w:val="00501BF8"/>
    <w:rsid w:val="00501FA4"/>
    <w:rsid w:val="00502556"/>
    <w:rsid w:val="00502C16"/>
    <w:rsid w:val="005035A5"/>
    <w:rsid w:val="00503C30"/>
    <w:rsid w:val="00504470"/>
    <w:rsid w:val="005045F3"/>
    <w:rsid w:val="00504C5E"/>
    <w:rsid w:val="0050591D"/>
    <w:rsid w:val="00505B1B"/>
    <w:rsid w:val="00506A26"/>
    <w:rsid w:val="00506CBA"/>
    <w:rsid w:val="00507634"/>
    <w:rsid w:val="00510299"/>
    <w:rsid w:val="005106DD"/>
    <w:rsid w:val="00510DC2"/>
    <w:rsid w:val="00511E53"/>
    <w:rsid w:val="00512209"/>
    <w:rsid w:val="005124A1"/>
    <w:rsid w:val="00512810"/>
    <w:rsid w:val="00512BE5"/>
    <w:rsid w:val="00512C79"/>
    <w:rsid w:val="00513E4E"/>
    <w:rsid w:val="0051415A"/>
    <w:rsid w:val="00514298"/>
    <w:rsid w:val="005144B7"/>
    <w:rsid w:val="0051461B"/>
    <w:rsid w:val="00514DB9"/>
    <w:rsid w:val="00515593"/>
    <w:rsid w:val="005156E9"/>
    <w:rsid w:val="00515E18"/>
    <w:rsid w:val="00516509"/>
    <w:rsid w:val="005205A5"/>
    <w:rsid w:val="00521C94"/>
    <w:rsid w:val="0052239A"/>
    <w:rsid w:val="005225D2"/>
    <w:rsid w:val="00522DA5"/>
    <w:rsid w:val="00522F73"/>
    <w:rsid w:val="00523D25"/>
    <w:rsid w:val="00523FF8"/>
    <w:rsid w:val="00524138"/>
    <w:rsid w:val="00524457"/>
    <w:rsid w:val="00524567"/>
    <w:rsid w:val="00525F3C"/>
    <w:rsid w:val="00525F4F"/>
    <w:rsid w:val="005263E1"/>
    <w:rsid w:val="00526A50"/>
    <w:rsid w:val="00526ACF"/>
    <w:rsid w:val="00527868"/>
    <w:rsid w:val="00527DF6"/>
    <w:rsid w:val="00530D48"/>
    <w:rsid w:val="005315E7"/>
    <w:rsid w:val="00532E43"/>
    <w:rsid w:val="0053312B"/>
    <w:rsid w:val="00534768"/>
    <w:rsid w:val="00534952"/>
    <w:rsid w:val="00534FF5"/>
    <w:rsid w:val="005357BE"/>
    <w:rsid w:val="005358B8"/>
    <w:rsid w:val="00535904"/>
    <w:rsid w:val="0053628B"/>
    <w:rsid w:val="005365A2"/>
    <w:rsid w:val="005367E1"/>
    <w:rsid w:val="005369C1"/>
    <w:rsid w:val="00536CDB"/>
    <w:rsid w:val="00536F81"/>
    <w:rsid w:val="005374ED"/>
    <w:rsid w:val="005407FE"/>
    <w:rsid w:val="005427A0"/>
    <w:rsid w:val="005434B2"/>
    <w:rsid w:val="005453EA"/>
    <w:rsid w:val="00546A22"/>
    <w:rsid w:val="005478CF"/>
    <w:rsid w:val="0055119B"/>
    <w:rsid w:val="00551294"/>
    <w:rsid w:val="00551A36"/>
    <w:rsid w:val="00551E1D"/>
    <w:rsid w:val="00552146"/>
    <w:rsid w:val="005523DD"/>
    <w:rsid w:val="00552AC2"/>
    <w:rsid w:val="00552B77"/>
    <w:rsid w:val="00552F53"/>
    <w:rsid w:val="005536E6"/>
    <w:rsid w:val="00553BF3"/>
    <w:rsid w:val="00553CDB"/>
    <w:rsid w:val="00554EFA"/>
    <w:rsid w:val="005557B5"/>
    <w:rsid w:val="00555CD0"/>
    <w:rsid w:val="0055611B"/>
    <w:rsid w:val="00556687"/>
    <w:rsid w:val="0055682B"/>
    <w:rsid w:val="0055689A"/>
    <w:rsid w:val="00556991"/>
    <w:rsid w:val="005570BF"/>
    <w:rsid w:val="00557D5D"/>
    <w:rsid w:val="005619BB"/>
    <w:rsid w:val="00561B16"/>
    <w:rsid w:val="00561BF2"/>
    <w:rsid w:val="0056253C"/>
    <w:rsid w:val="00563605"/>
    <w:rsid w:val="00563E2D"/>
    <w:rsid w:val="00564183"/>
    <w:rsid w:val="00564E86"/>
    <w:rsid w:val="005651DC"/>
    <w:rsid w:val="005652CA"/>
    <w:rsid w:val="005657FA"/>
    <w:rsid w:val="005658B7"/>
    <w:rsid w:val="005658C7"/>
    <w:rsid w:val="005660DA"/>
    <w:rsid w:val="005661B1"/>
    <w:rsid w:val="005664CC"/>
    <w:rsid w:val="00567307"/>
    <w:rsid w:val="00567802"/>
    <w:rsid w:val="00567E98"/>
    <w:rsid w:val="005711E8"/>
    <w:rsid w:val="005725BF"/>
    <w:rsid w:val="005730F5"/>
    <w:rsid w:val="005736D9"/>
    <w:rsid w:val="00574324"/>
    <w:rsid w:val="0057532D"/>
    <w:rsid w:val="005759A2"/>
    <w:rsid w:val="00575B25"/>
    <w:rsid w:val="00575ED9"/>
    <w:rsid w:val="00576DBD"/>
    <w:rsid w:val="00577366"/>
    <w:rsid w:val="00577376"/>
    <w:rsid w:val="005775D5"/>
    <w:rsid w:val="005777DA"/>
    <w:rsid w:val="00577DF6"/>
    <w:rsid w:val="005805C1"/>
    <w:rsid w:val="005807E8"/>
    <w:rsid w:val="00581CC5"/>
    <w:rsid w:val="005821F7"/>
    <w:rsid w:val="005840C3"/>
    <w:rsid w:val="00584663"/>
    <w:rsid w:val="00584728"/>
    <w:rsid w:val="00584AB5"/>
    <w:rsid w:val="00584D95"/>
    <w:rsid w:val="00584F96"/>
    <w:rsid w:val="0058541B"/>
    <w:rsid w:val="00585CBB"/>
    <w:rsid w:val="005861B6"/>
    <w:rsid w:val="005865C9"/>
    <w:rsid w:val="00586F87"/>
    <w:rsid w:val="0058787D"/>
    <w:rsid w:val="00587AF4"/>
    <w:rsid w:val="00590D93"/>
    <w:rsid w:val="00590F37"/>
    <w:rsid w:val="00591406"/>
    <w:rsid w:val="00591B46"/>
    <w:rsid w:val="00591C29"/>
    <w:rsid w:val="00592F4B"/>
    <w:rsid w:val="00592FC0"/>
    <w:rsid w:val="005930A9"/>
    <w:rsid w:val="00593ED9"/>
    <w:rsid w:val="0059468B"/>
    <w:rsid w:val="00594AFE"/>
    <w:rsid w:val="00594F2C"/>
    <w:rsid w:val="005963C3"/>
    <w:rsid w:val="0059661F"/>
    <w:rsid w:val="005967EA"/>
    <w:rsid w:val="005A0420"/>
    <w:rsid w:val="005A04F0"/>
    <w:rsid w:val="005A0B4E"/>
    <w:rsid w:val="005A0C88"/>
    <w:rsid w:val="005A0D40"/>
    <w:rsid w:val="005A1969"/>
    <w:rsid w:val="005A2CDD"/>
    <w:rsid w:val="005A3B6D"/>
    <w:rsid w:val="005A4166"/>
    <w:rsid w:val="005A42BE"/>
    <w:rsid w:val="005A4BEE"/>
    <w:rsid w:val="005A5194"/>
    <w:rsid w:val="005A5BD3"/>
    <w:rsid w:val="005A64B9"/>
    <w:rsid w:val="005A78DB"/>
    <w:rsid w:val="005A7FE4"/>
    <w:rsid w:val="005B0029"/>
    <w:rsid w:val="005B0562"/>
    <w:rsid w:val="005B0A4E"/>
    <w:rsid w:val="005B0B01"/>
    <w:rsid w:val="005B1190"/>
    <w:rsid w:val="005B17B9"/>
    <w:rsid w:val="005B2120"/>
    <w:rsid w:val="005B278E"/>
    <w:rsid w:val="005B2FE2"/>
    <w:rsid w:val="005B36FF"/>
    <w:rsid w:val="005B3CD9"/>
    <w:rsid w:val="005B409F"/>
    <w:rsid w:val="005B46F2"/>
    <w:rsid w:val="005B4E72"/>
    <w:rsid w:val="005B5906"/>
    <w:rsid w:val="005B5CC7"/>
    <w:rsid w:val="005B6260"/>
    <w:rsid w:val="005B6717"/>
    <w:rsid w:val="005B717E"/>
    <w:rsid w:val="005B7237"/>
    <w:rsid w:val="005B7373"/>
    <w:rsid w:val="005B7470"/>
    <w:rsid w:val="005B7650"/>
    <w:rsid w:val="005B7778"/>
    <w:rsid w:val="005B7B37"/>
    <w:rsid w:val="005B7C15"/>
    <w:rsid w:val="005B7DBF"/>
    <w:rsid w:val="005C12D0"/>
    <w:rsid w:val="005C1578"/>
    <w:rsid w:val="005C20DB"/>
    <w:rsid w:val="005C231E"/>
    <w:rsid w:val="005C35D2"/>
    <w:rsid w:val="005C362D"/>
    <w:rsid w:val="005C41AA"/>
    <w:rsid w:val="005C4294"/>
    <w:rsid w:val="005C4DF9"/>
    <w:rsid w:val="005C53DE"/>
    <w:rsid w:val="005C5447"/>
    <w:rsid w:val="005C5FF5"/>
    <w:rsid w:val="005C71D8"/>
    <w:rsid w:val="005C74F6"/>
    <w:rsid w:val="005C7D5D"/>
    <w:rsid w:val="005D007C"/>
    <w:rsid w:val="005D00B8"/>
    <w:rsid w:val="005D04EC"/>
    <w:rsid w:val="005D0857"/>
    <w:rsid w:val="005D0E40"/>
    <w:rsid w:val="005D0FDA"/>
    <w:rsid w:val="005D133C"/>
    <w:rsid w:val="005D25A6"/>
    <w:rsid w:val="005D26DF"/>
    <w:rsid w:val="005D2ACE"/>
    <w:rsid w:val="005D2E50"/>
    <w:rsid w:val="005D344C"/>
    <w:rsid w:val="005D3B83"/>
    <w:rsid w:val="005D4880"/>
    <w:rsid w:val="005D5334"/>
    <w:rsid w:val="005D546C"/>
    <w:rsid w:val="005D5592"/>
    <w:rsid w:val="005D5D0A"/>
    <w:rsid w:val="005D72A1"/>
    <w:rsid w:val="005D74F2"/>
    <w:rsid w:val="005D7642"/>
    <w:rsid w:val="005E0915"/>
    <w:rsid w:val="005E09E6"/>
    <w:rsid w:val="005E1674"/>
    <w:rsid w:val="005E1F57"/>
    <w:rsid w:val="005E50D8"/>
    <w:rsid w:val="005E5421"/>
    <w:rsid w:val="005E6BD5"/>
    <w:rsid w:val="005E7E5F"/>
    <w:rsid w:val="005F06F8"/>
    <w:rsid w:val="005F17CB"/>
    <w:rsid w:val="005F1A07"/>
    <w:rsid w:val="005F239A"/>
    <w:rsid w:val="005F23E3"/>
    <w:rsid w:val="005F26AF"/>
    <w:rsid w:val="005F32B4"/>
    <w:rsid w:val="005F367B"/>
    <w:rsid w:val="005F3AA3"/>
    <w:rsid w:val="005F4430"/>
    <w:rsid w:val="005F445B"/>
    <w:rsid w:val="005F4510"/>
    <w:rsid w:val="005F47D8"/>
    <w:rsid w:val="005F4AAB"/>
    <w:rsid w:val="005F4E02"/>
    <w:rsid w:val="005F5C1D"/>
    <w:rsid w:val="005F5C5D"/>
    <w:rsid w:val="005F5DD5"/>
    <w:rsid w:val="005F6557"/>
    <w:rsid w:val="005F674F"/>
    <w:rsid w:val="005F6801"/>
    <w:rsid w:val="005F719E"/>
    <w:rsid w:val="005F787C"/>
    <w:rsid w:val="005F7B1F"/>
    <w:rsid w:val="00600411"/>
    <w:rsid w:val="00600A09"/>
    <w:rsid w:val="0060106D"/>
    <w:rsid w:val="006019A0"/>
    <w:rsid w:val="00601AC3"/>
    <w:rsid w:val="0060290D"/>
    <w:rsid w:val="00602972"/>
    <w:rsid w:val="00602D72"/>
    <w:rsid w:val="00602DF8"/>
    <w:rsid w:val="006039D7"/>
    <w:rsid w:val="00603A60"/>
    <w:rsid w:val="00603D85"/>
    <w:rsid w:val="00603FE4"/>
    <w:rsid w:val="006040A5"/>
    <w:rsid w:val="006041E6"/>
    <w:rsid w:val="00604A8B"/>
    <w:rsid w:val="006051C4"/>
    <w:rsid w:val="006052BB"/>
    <w:rsid w:val="00605ACF"/>
    <w:rsid w:val="00606035"/>
    <w:rsid w:val="006061E1"/>
    <w:rsid w:val="006068AA"/>
    <w:rsid w:val="0060722F"/>
    <w:rsid w:val="006072E3"/>
    <w:rsid w:val="00607646"/>
    <w:rsid w:val="006078FB"/>
    <w:rsid w:val="00607E5B"/>
    <w:rsid w:val="006103E3"/>
    <w:rsid w:val="006105AC"/>
    <w:rsid w:val="00610AD0"/>
    <w:rsid w:val="00610E3B"/>
    <w:rsid w:val="0061109C"/>
    <w:rsid w:val="00611303"/>
    <w:rsid w:val="00611BD3"/>
    <w:rsid w:val="00612023"/>
    <w:rsid w:val="0061230B"/>
    <w:rsid w:val="00612BEA"/>
    <w:rsid w:val="00613AEE"/>
    <w:rsid w:val="00614279"/>
    <w:rsid w:val="00615008"/>
    <w:rsid w:val="00615173"/>
    <w:rsid w:val="006153B5"/>
    <w:rsid w:val="006154D8"/>
    <w:rsid w:val="00616073"/>
    <w:rsid w:val="00616316"/>
    <w:rsid w:val="0061737F"/>
    <w:rsid w:val="00617B74"/>
    <w:rsid w:val="00617BB0"/>
    <w:rsid w:val="006208B6"/>
    <w:rsid w:val="00620C03"/>
    <w:rsid w:val="00621388"/>
    <w:rsid w:val="00622F49"/>
    <w:rsid w:val="006234E5"/>
    <w:rsid w:val="00623BD5"/>
    <w:rsid w:val="00623F7B"/>
    <w:rsid w:val="006242BF"/>
    <w:rsid w:val="00624526"/>
    <w:rsid w:val="006245E8"/>
    <w:rsid w:val="006245F3"/>
    <w:rsid w:val="006249B1"/>
    <w:rsid w:val="00624BF7"/>
    <w:rsid w:val="0062527E"/>
    <w:rsid w:val="0062603C"/>
    <w:rsid w:val="006261FF"/>
    <w:rsid w:val="00626AC0"/>
    <w:rsid w:val="00631733"/>
    <w:rsid w:val="006324D0"/>
    <w:rsid w:val="006328CB"/>
    <w:rsid w:val="0063293D"/>
    <w:rsid w:val="00632C21"/>
    <w:rsid w:val="00632C22"/>
    <w:rsid w:val="00633282"/>
    <w:rsid w:val="00634D15"/>
    <w:rsid w:val="00634E2A"/>
    <w:rsid w:val="00635245"/>
    <w:rsid w:val="0063639A"/>
    <w:rsid w:val="00636471"/>
    <w:rsid w:val="006364B4"/>
    <w:rsid w:val="00637352"/>
    <w:rsid w:val="00640C90"/>
    <w:rsid w:val="006416E4"/>
    <w:rsid w:val="0064269A"/>
    <w:rsid w:val="00642728"/>
    <w:rsid w:val="00642E16"/>
    <w:rsid w:val="006440DB"/>
    <w:rsid w:val="0064422F"/>
    <w:rsid w:val="00644813"/>
    <w:rsid w:val="00644CFC"/>
    <w:rsid w:val="00644F30"/>
    <w:rsid w:val="006455D0"/>
    <w:rsid w:val="006456E9"/>
    <w:rsid w:val="006457F7"/>
    <w:rsid w:val="00645B10"/>
    <w:rsid w:val="00645C66"/>
    <w:rsid w:val="00645D5C"/>
    <w:rsid w:val="0064653C"/>
    <w:rsid w:val="00646B9E"/>
    <w:rsid w:val="00646DFC"/>
    <w:rsid w:val="00647088"/>
    <w:rsid w:val="00647412"/>
    <w:rsid w:val="00647769"/>
    <w:rsid w:val="00647AB6"/>
    <w:rsid w:val="00647C7F"/>
    <w:rsid w:val="0065059B"/>
    <w:rsid w:val="00650626"/>
    <w:rsid w:val="00651059"/>
    <w:rsid w:val="0065113D"/>
    <w:rsid w:val="00652B6D"/>
    <w:rsid w:val="00652D33"/>
    <w:rsid w:val="00652E4B"/>
    <w:rsid w:val="00653447"/>
    <w:rsid w:val="00653C89"/>
    <w:rsid w:val="00653CB5"/>
    <w:rsid w:val="00653E3C"/>
    <w:rsid w:val="006547F4"/>
    <w:rsid w:val="00655A68"/>
    <w:rsid w:val="00655E22"/>
    <w:rsid w:val="00655F4E"/>
    <w:rsid w:val="00656145"/>
    <w:rsid w:val="00656667"/>
    <w:rsid w:val="00657430"/>
    <w:rsid w:val="0065785B"/>
    <w:rsid w:val="00660196"/>
    <w:rsid w:val="006604B3"/>
    <w:rsid w:val="006604E5"/>
    <w:rsid w:val="00660A97"/>
    <w:rsid w:val="00660E2A"/>
    <w:rsid w:val="00660F04"/>
    <w:rsid w:val="0066179B"/>
    <w:rsid w:val="00661D11"/>
    <w:rsid w:val="00662506"/>
    <w:rsid w:val="0066291D"/>
    <w:rsid w:val="00662F7F"/>
    <w:rsid w:val="00663215"/>
    <w:rsid w:val="006637BC"/>
    <w:rsid w:val="00663C91"/>
    <w:rsid w:val="00664E98"/>
    <w:rsid w:val="00665EC2"/>
    <w:rsid w:val="006668E3"/>
    <w:rsid w:val="00666E84"/>
    <w:rsid w:val="0066700B"/>
    <w:rsid w:val="00667883"/>
    <w:rsid w:val="00667950"/>
    <w:rsid w:val="00667A43"/>
    <w:rsid w:val="006707C4"/>
    <w:rsid w:val="0067082F"/>
    <w:rsid w:val="00670911"/>
    <w:rsid w:val="00670B6E"/>
    <w:rsid w:val="0067141A"/>
    <w:rsid w:val="00671E28"/>
    <w:rsid w:val="00672378"/>
    <w:rsid w:val="006726AA"/>
    <w:rsid w:val="00672808"/>
    <w:rsid w:val="00673B45"/>
    <w:rsid w:val="00673FC9"/>
    <w:rsid w:val="00674430"/>
    <w:rsid w:val="006746C9"/>
    <w:rsid w:val="00674C39"/>
    <w:rsid w:val="00676210"/>
    <w:rsid w:val="0067641F"/>
    <w:rsid w:val="00676CAB"/>
    <w:rsid w:val="00677407"/>
    <w:rsid w:val="006775D1"/>
    <w:rsid w:val="006779EE"/>
    <w:rsid w:val="006813F8"/>
    <w:rsid w:val="0068156C"/>
    <w:rsid w:val="006819C2"/>
    <w:rsid w:val="0068206E"/>
    <w:rsid w:val="006820B0"/>
    <w:rsid w:val="00682754"/>
    <w:rsid w:val="00683860"/>
    <w:rsid w:val="00683A19"/>
    <w:rsid w:val="00683D9E"/>
    <w:rsid w:val="0068455F"/>
    <w:rsid w:val="00684B58"/>
    <w:rsid w:val="00685931"/>
    <w:rsid w:val="00685ABE"/>
    <w:rsid w:val="00685BFC"/>
    <w:rsid w:val="00685E82"/>
    <w:rsid w:val="0068629B"/>
    <w:rsid w:val="0068663B"/>
    <w:rsid w:val="00686EC8"/>
    <w:rsid w:val="00687718"/>
    <w:rsid w:val="00687F3D"/>
    <w:rsid w:val="0069024B"/>
    <w:rsid w:val="00690AAD"/>
    <w:rsid w:val="00690FA5"/>
    <w:rsid w:val="0069134C"/>
    <w:rsid w:val="006915E9"/>
    <w:rsid w:val="00692064"/>
    <w:rsid w:val="006925D7"/>
    <w:rsid w:val="00692E30"/>
    <w:rsid w:val="006931C3"/>
    <w:rsid w:val="0069377C"/>
    <w:rsid w:val="00693862"/>
    <w:rsid w:val="00694524"/>
    <w:rsid w:val="00695A17"/>
    <w:rsid w:val="00695FA3"/>
    <w:rsid w:val="00695FA6"/>
    <w:rsid w:val="006966A2"/>
    <w:rsid w:val="006976A7"/>
    <w:rsid w:val="00697830"/>
    <w:rsid w:val="006A01B7"/>
    <w:rsid w:val="006A077E"/>
    <w:rsid w:val="006A07A0"/>
    <w:rsid w:val="006A0801"/>
    <w:rsid w:val="006A0CB0"/>
    <w:rsid w:val="006A1098"/>
    <w:rsid w:val="006A1497"/>
    <w:rsid w:val="006A1630"/>
    <w:rsid w:val="006A1D34"/>
    <w:rsid w:val="006A388A"/>
    <w:rsid w:val="006A4406"/>
    <w:rsid w:val="006A4B89"/>
    <w:rsid w:val="006A4EC6"/>
    <w:rsid w:val="006A528F"/>
    <w:rsid w:val="006A58AD"/>
    <w:rsid w:val="006A5F0F"/>
    <w:rsid w:val="006A615A"/>
    <w:rsid w:val="006A65D7"/>
    <w:rsid w:val="006A696C"/>
    <w:rsid w:val="006A6C1E"/>
    <w:rsid w:val="006A77AA"/>
    <w:rsid w:val="006B0435"/>
    <w:rsid w:val="006B0471"/>
    <w:rsid w:val="006B06B8"/>
    <w:rsid w:val="006B0E80"/>
    <w:rsid w:val="006B10A0"/>
    <w:rsid w:val="006B19D7"/>
    <w:rsid w:val="006B1A9B"/>
    <w:rsid w:val="006B1BB4"/>
    <w:rsid w:val="006B1DAE"/>
    <w:rsid w:val="006B1FF1"/>
    <w:rsid w:val="006B25A7"/>
    <w:rsid w:val="006B31C8"/>
    <w:rsid w:val="006B3884"/>
    <w:rsid w:val="006B3AF1"/>
    <w:rsid w:val="006B3B93"/>
    <w:rsid w:val="006B3EAB"/>
    <w:rsid w:val="006B3FCE"/>
    <w:rsid w:val="006B43D6"/>
    <w:rsid w:val="006B4573"/>
    <w:rsid w:val="006B4FDB"/>
    <w:rsid w:val="006B5430"/>
    <w:rsid w:val="006B6385"/>
    <w:rsid w:val="006B6C71"/>
    <w:rsid w:val="006B6C7A"/>
    <w:rsid w:val="006B75EC"/>
    <w:rsid w:val="006B7F90"/>
    <w:rsid w:val="006C016D"/>
    <w:rsid w:val="006C0A23"/>
    <w:rsid w:val="006C0B6D"/>
    <w:rsid w:val="006C0D3A"/>
    <w:rsid w:val="006C15AB"/>
    <w:rsid w:val="006C1B1F"/>
    <w:rsid w:val="006C217A"/>
    <w:rsid w:val="006C2D87"/>
    <w:rsid w:val="006C3305"/>
    <w:rsid w:val="006C419F"/>
    <w:rsid w:val="006C45D6"/>
    <w:rsid w:val="006C4761"/>
    <w:rsid w:val="006C4D63"/>
    <w:rsid w:val="006C5E50"/>
    <w:rsid w:val="006C65BF"/>
    <w:rsid w:val="006C681B"/>
    <w:rsid w:val="006C7A79"/>
    <w:rsid w:val="006D072A"/>
    <w:rsid w:val="006D0A8B"/>
    <w:rsid w:val="006D19A5"/>
    <w:rsid w:val="006D24AF"/>
    <w:rsid w:val="006D32BC"/>
    <w:rsid w:val="006D48E5"/>
    <w:rsid w:val="006D5B31"/>
    <w:rsid w:val="006D65D0"/>
    <w:rsid w:val="006D6CDD"/>
    <w:rsid w:val="006D70C4"/>
    <w:rsid w:val="006D7ADB"/>
    <w:rsid w:val="006E0DAA"/>
    <w:rsid w:val="006E0F71"/>
    <w:rsid w:val="006E1170"/>
    <w:rsid w:val="006E1F80"/>
    <w:rsid w:val="006E260D"/>
    <w:rsid w:val="006E2709"/>
    <w:rsid w:val="006E29BE"/>
    <w:rsid w:val="006E35DA"/>
    <w:rsid w:val="006E3A08"/>
    <w:rsid w:val="006E3BFB"/>
    <w:rsid w:val="006E4BA1"/>
    <w:rsid w:val="006E4C16"/>
    <w:rsid w:val="006E4D22"/>
    <w:rsid w:val="006E5E26"/>
    <w:rsid w:val="006E72D3"/>
    <w:rsid w:val="006E7736"/>
    <w:rsid w:val="006E7DE8"/>
    <w:rsid w:val="006F05CB"/>
    <w:rsid w:val="006F0881"/>
    <w:rsid w:val="006F0F18"/>
    <w:rsid w:val="006F146F"/>
    <w:rsid w:val="006F14EF"/>
    <w:rsid w:val="006F197A"/>
    <w:rsid w:val="006F1C90"/>
    <w:rsid w:val="006F27CA"/>
    <w:rsid w:val="006F2908"/>
    <w:rsid w:val="006F350A"/>
    <w:rsid w:val="006F4878"/>
    <w:rsid w:val="006F50A3"/>
    <w:rsid w:val="006F50D8"/>
    <w:rsid w:val="006F5C24"/>
    <w:rsid w:val="006F5D48"/>
    <w:rsid w:val="006F65C8"/>
    <w:rsid w:val="006F71A8"/>
    <w:rsid w:val="006F7293"/>
    <w:rsid w:val="00700475"/>
    <w:rsid w:val="00700511"/>
    <w:rsid w:val="00701983"/>
    <w:rsid w:val="00701ECC"/>
    <w:rsid w:val="0070262A"/>
    <w:rsid w:val="00702E16"/>
    <w:rsid w:val="00703052"/>
    <w:rsid w:val="0070322C"/>
    <w:rsid w:val="007035C7"/>
    <w:rsid w:val="007036FA"/>
    <w:rsid w:val="00703D95"/>
    <w:rsid w:val="00704D68"/>
    <w:rsid w:val="00704EEC"/>
    <w:rsid w:val="00705370"/>
    <w:rsid w:val="0070546C"/>
    <w:rsid w:val="0070564C"/>
    <w:rsid w:val="00705C17"/>
    <w:rsid w:val="00705F05"/>
    <w:rsid w:val="007069F6"/>
    <w:rsid w:val="0070700C"/>
    <w:rsid w:val="0070740B"/>
    <w:rsid w:val="0070768E"/>
    <w:rsid w:val="00710126"/>
    <w:rsid w:val="00711295"/>
    <w:rsid w:val="0071134F"/>
    <w:rsid w:val="00711A97"/>
    <w:rsid w:val="00711AE9"/>
    <w:rsid w:val="00711E8E"/>
    <w:rsid w:val="00712271"/>
    <w:rsid w:val="007126B0"/>
    <w:rsid w:val="0071282D"/>
    <w:rsid w:val="00713928"/>
    <w:rsid w:val="00713E21"/>
    <w:rsid w:val="00714464"/>
    <w:rsid w:val="0071659D"/>
    <w:rsid w:val="00716A1C"/>
    <w:rsid w:val="0071778B"/>
    <w:rsid w:val="00717E84"/>
    <w:rsid w:val="00717EDC"/>
    <w:rsid w:val="00720142"/>
    <w:rsid w:val="00720562"/>
    <w:rsid w:val="007205D4"/>
    <w:rsid w:val="00721521"/>
    <w:rsid w:val="007218A3"/>
    <w:rsid w:val="007219F5"/>
    <w:rsid w:val="00722333"/>
    <w:rsid w:val="00722585"/>
    <w:rsid w:val="00722A76"/>
    <w:rsid w:val="0072308E"/>
    <w:rsid w:val="00724015"/>
    <w:rsid w:val="00724541"/>
    <w:rsid w:val="00724612"/>
    <w:rsid w:val="00725006"/>
    <w:rsid w:val="00725087"/>
    <w:rsid w:val="00725658"/>
    <w:rsid w:val="00725D6B"/>
    <w:rsid w:val="00726421"/>
    <w:rsid w:val="00726C6A"/>
    <w:rsid w:val="00726D5C"/>
    <w:rsid w:val="00727301"/>
    <w:rsid w:val="007273AE"/>
    <w:rsid w:val="00727E0D"/>
    <w:rsid w:val="00727E8A"/>
    <w:rsid w:val="00730129"/>
    <w:rsid w:val="007308DC"/>
    <w:rsid w:val="007318F5"/>
    <w:rsid w:val="007323FD"/>
    <w:rsid w:val="00732E81"/>
    <w:rsid w:val="00734766"/>
    <w:rsid w:val="00734924"/>
    <w:rsid w:val="00734B83"/>
    <w:rsid w:val="0073557A"/>
    <w:rsid w:val="007357B6"/>
    <w:rsid w:val="00735D8D"/>
    <w:rsid w:val="0073696A"/>
    <w:rsid w:val="00736DA9"/>
    <w:rsid w:val="00736EAB"/>
    <w:rsid w:val="00737509"/>
    <w:rsid w:val="00737634"/>
    <w:rsid w:val="0074104B"/>
    <w:rsid w:val="00741371"/>
    <w:rsid w:val="00741993"/>
    <w:rsid w:val="007419F6"/>
    <w:rsid w:val="007425BA"/>
    <w:rsid w:val="0074268A"/>
    <w:rsid w:val="00743367"/>
    <w:rsid w:val="0074336C"/>
    <w:rsid w:val="00743AD1"/>
    <w:rsid w:val="00743F03"/>
    <w:rsid w:val="007443B1"/>
    <w:rsid w:val="007446E1"/>
    <w:rsid w:val="007451B7"/>
    <w:rsid w:val="007454F5"/>
    <w:rsid w:val="00746537"/>
    <w:rsid w:val="007468D9"/>
    <w:rsid w:val="00746D87"/>
    <w:rsid w:val="00747AA6"/>
    <w:rsid w:val="00750589"/>
    <w:rsid w:val="00750F6A"/>
    <w:rsid w:val="00751171"/>
    <w:rsid w:val="00751299"/>
    <w:rsid w:val="007512DD"/>
    <w:rsid w:val="00751699"/>
    <w:rsid w:val="00751719"/>
    <w:rsid w:val="00752788"/>
    <w:rsid w:val="0075286E"/>
    <w:rsid w:val="00753140"/>
    <w:rsid w:val="007533DA"/>
    <w:rsid w:val="00753D0A"/>
    <w:rsid w:val="00753D3A"/>
    <w:rsid w:val="00753D51"/>
    <w:rsid w:val="00754A9F"/>
    <w:rsid w:val="00754FA8"/>
    <w:rsid w:val="00755524"/>
    <w:rsid w:val="007558F6"/>
    <w:rsid w:val="00755B12"/>
    <w:rsid w:val="00755D19"/>
    <w:rsid w:val="0075776E"/>
    <w:rsid w:val="00757916"/>
    <w:rsid w:val="00760619"/>
    <w:rsid w:val="00761113"/>
    <w:rsid w:val="007614EC"/>
    <w:rsid w:val="00761C54"/>
    <w:rsid w:val="007621F5"/>
    <w:rsid w:val="00762CC7"/>
    <w:rsid w:val="00762E04"/>
    <w:rsid w:val="007633F7"/>
    <w:rsid w:val="00763557"/>
    <w:rsid w:val="00763778"/>
    <w:rsid w:val="007639D6"/>
    <w:rsid w:val="00763B53"/>
    <w:rsid w:val="00764520"/>
    <w:rsid w:val="00764A0A"/>
    <w:rsid w:val="007655B0"/>
    <w:rsid w:val="00765930"/>
    <w:rsid w:val="00765D29"/>
    <w:rsid w:val="00765E57"/>
    <w:rsid w:val="0076753E"/>
    <w:rsid w:val="007678D7"/>
    <w:rsid w:val="00770B16"/>
    <w:rsid w:val="00770DFD"/>
    <w:rsid w:val="00771B4A"/>
    <w:rsid w:val="00771DAD"/>
    <w:rsid w:val="007725F8"/>
    <w:rsid w:val="00772899"/>
    <w:rsid w:val="007734DA"/>
    <w:rsid w:val="007738B0"/>
    <w:rsid w:val="00774853"/>
    <w:rsid w:val="00774AAE"/>
    <w:rsid w:val="00774B83"/>
    <w:rsid w:val="00775B88"/>
    <w:rsid w:val="007761A9"/>
    <w:rsid w:val="007762D5"/>
    <w:rsid w:val="00776BB0"/>
    <w:rsid w:val="00777F15"/>
    <w:rsid w:val="007802A8"/>
    <w:rsid w:val="00780869"/>
    <w:rsid w:val="00780A8F"/>
    <w:rsid w:val="00781499"/>
    <w:rsid w:val="0078197C"/>
    <w:rsid w:val="00781A37"/>
    <w:rsid w:val="0078370B"/>
    <w:rsid w:val="00785401"/>
    <w:rsid w:val="00785E98"/>
    <w:rsid w:val="007863B0"/>
    <w:rsid w:val="00787076"/>
    <w:rsid w:val="00787837"/>
    <w:rsid w:val="0079045A"/>
    <w:rsid w:val="007905A8"/>
    <w:rsid w:val="00790BAC"/>
    <w:rsid w:val="0079103A"/>
    <w:rsid w:val="0079134C"/>
    <w:rsid w:val="007918BF"/>
    <w:rsid w:val="00791C86"/>
    <w:rsid w:val="00792FF9"/>
    <w:rsid w:val="0079454B"/>
    <w:rsid w:val="007953FF"/>
    <w:rsid w:val="00795809"/>
    <w:rsid w:val="00795EC1"/>
    <w:rsid w:val="00795FAB"/>
    <w:rsid w:val="007967AA"/>
    <w:rsid w:val="00797435"/>
    <w:rsid w:val="007A0B95"/>
    <w:rsid w:val="007A1AF3"/>
    <w:rsid w:val="007A37B9"/>
    <w:rsid w:val="007A37CF"/>
    <w:rsid w:val="007A4453"/>
    <w:rsid w:val="007A4BFF"/>
    <w:rsid w:val="007A538C"/>
    <w:rsid w:val="007A54FE"/>
    <w:rsid w:val="007A7890"/>
    <w:rsid w:val="007B00A1"/>
    <w:rsid w:val="007B0226"/>
    <w:rsid w:val="007B124A"/>
    <w:rsid w:val="007B160C"/>
    <w:rsid w:val="007B3351"/>
    <w:rsid w:val="007B4182"/>
    <w:rsid w:val="007B44D1"/>
    <w:rsid w:val="007B4696"/>
    <w:rsid w:val="007B499B"/>
    <w:rsid w:val="007B4C35"/>
    <w:rsid w:val="007B5A12"/>
    <w:rsid w:val="007B605B"/>
    <w:rsid w:val="007B60FB"/>
    <w:rsid w:val="007B6635"/>
    <w:rsid w:val="007B66A8"/>
    <w:rsid w:val="007B709C"/>
    <w:rsid w:val="007B70B0"/>
    <w:rsid w:val="007B7ADF"/>
    <w:rsid w:val="007B7E2B"/>
    <w:rsid w:val="007C0357"/>
    <w:rsid w:val="007C0AEE"/>
    <w:rsid w:val="007C0CE4"/>
    <w:rsid w:val="007C1065"/>
    <w:rsid w:val="007C1569"/>
    <w:rsid w:val="007C1FB9"/>
    <w:rsid w:val="007C22FC"/>
    <w:rsid w:val="007C285B"/>
    <w:rsid w:val="007C2BD6"/>
    <w:rsid w:val="007C335D"/>
    <w:rsid w:val="007C496C"/>
    <w:rsid w:val="007C4A8E"/>
    <w:rsid w:val="007C4F26"/>
    <w:rsid w:val="007C5CF0"/>
    <w:rsid w:val="007C6781"/>
    <w:rsid w:val="007C6AE9"/>
    <w:rsid w:val="007D0267"/>
    <w:rsid w:val="007D1339"/>
    <w:rsid w:val="007D13DB"/>
    <w:rsid w:val="007D1A14"/>
    <w:rsid w:val="007D1D71"/>
    <w:rsid w:val="007D2518"/>
    <w:rsid w:val="007D2778"/>
    <w:rsid w:val="007D2C92"/>
    <w:rsid w:val="007D2EBD"/>
    <w:rsid w:val="007D333C"/>
    <w:rsid w:val="007D386B"/>
    <w:rsid w:val="007D38D6"/>
    <w:rsid w:val="007D4023"/>
    <w:rsid w:val="007D4481"/>
    <w:rsid w:val="007D4607"/>
    <w:rsid w:val="007D57DB"/>
    <w:rsid w:val="007D590B"/>
    <w:rsid w:val="007D5A24"/>
    <w:rsid w:val="007D6596"/>
    <w:rsid w:val="007D66A1"/>
    <w:rsid w:val="007D6CC1"/>
    <w:rsid w:val="007D7456"/>
    <w:rsid w:val="007E00CE"/>
    <w:rsid w:val="007E03A3"/>
    <w:rsid w:val="007E0AA7"/>
    <w:rsid w:val="007E0E3F"/>
    <w:rsid w:val="007E1473"/>
    <w:rsid w:val="007E171E"/>
    <w:rsid w:val="007E20A9"/>
    <w:rsid w:val="007E21C2"/>
    <w:rsid w:val="007E28D8"/>
    <w:rsid w:val="007E2AA9"/>
    <w:rsid w:val="007E30FF"/>
    <w:rsid w:val="007E39B2"/>
    <w:rsid w:val="007E417E"/>
    <w:rsid w:val="007E4B27"/>
    <w:rsid w:val="007E5861"/>
    <w:rsid w:val="007E693D"/>
    <w:rsid w:val="007E6EF4"/>
    <w:rsid w:val="007E7CC4"/>
    <w:rsid w:val="007E7F93"/>
    <w:rsid w:val="007F0D4F"/>
    <w:rsid w:val="007F0E2F"/>
    <w:rsid w:val="007F1DCC"/>
    <w:rsid w:val="007F29A9"/>
    <w:rsid w:val="007F37C2"/>
    <w:rsid w:val="007F50F8"/>
    <w:rsid w:val="007F59AE"/>
    <w:rsid w:val="007F5B8F"/>
    <w:rsid w:val="007F6A8C"/>
    <w:rsid w:val="007F707B"/>
    <w:rsid w:val="007F723C"/>
    <w:rsid w:val="008018A7"/>
    <w:rsid w:val="00801EEB"/>
    <w:rsid w:val="00802258"/>
    <w:rsid w:val="008024A1"/>
    <w:rsid w:val="00802603"/>
    <w:rsid w:val="00804404"/>
    <w:rsid w:val="008061EF"/>
    <w:rsid w:val="00806883"/>
    <w:rsid w:val="00806C11"/>
    <w:rsid w:val="00807090"/>
    <w:rsid w:val="0080787B"/>
    <w:rsid w:val="008101E3"/>
    <w:rsid w:val="00810E5E"/>
    <w:rsid w:val="00810EE4"/>
    <w:rsid w:val="008116D4"/>
    <w:rsid w:val="008129EB"/>
    <w:rsid w:val="00813219"/>
    <w:rsid w:val="0081437C"/>
    <w:rsid w:val="00814BEA"/>
    <w:rsid w:val="00814F16"/>
    <w:rsid w:val="00815E6B"/>
    <w:rsid w:val="00816132"/>
    <w:rsid w:val="00816EFB"/>
    <w:rsid w:val="00817234"/>
    <w:rsid w:val="00817418"/>
    <w:rsid w:val="00817F1B"/>
    <w:rsid w:val="00820B18"/>
    <w:rsid w:val="00820C20"/>
    <w:rsid w:val="00820CF4"/>
    <w:rsid w:val="008211C1"/>
    <w:rsid w:val="00821209"/>
    <w:rsid w:val="008214E8"/>
    <w:rsid w:val="008215C6"/>
    <w:rsid w:val="00823297"/>
    <w:rsid w:val="008235C7"/>
    <w:rsid w:val="00823B5E"/>
    <w:rsid w:val="00823B91"/>
    <w:rsid w:val="0082406D"/>
    <w:rsid w:val="00824B7F"/>
    <w:rsid w:val="00826753"/>
    <w:rsid w:val="00827B98"/>
    <w:rsid w:val="00827C63"/>
    <w:rsid w:val="00827C81"/>
    <w:rsid w:val="0083038B"/>
    <w:rsid w:val="00830432"/>
    <w:rsid w:val="0083087B"/>
    <w:rsid w:val="00830A38"/>
    <w:rsid w:val="00830BC4"/>
    <w:rsid w:val="008313D0"/>
    <w:rsid w:val="00831A0B"/>
    <w:rsid w:val="00831D12"/>
    <w:rsid w:val="008321F5"/>
    <w:rsid w:val="008323B8"/>
    <w:rsid w:val="008323BB"/>
    <w:rsid w:val="00832BAC"/>
    <w:rsid w:val="008334F1"/>
    <w:rsid w:val="00833659"/>
    <w:rsid w:val="00835034"/>
    <w:rsid w:val="008350BF"/>
    <w:rsid w:val="0083511F"/>
    <w:rsid w:val="00835129"/>
    <w:rsid w:val="00835F24"/>
    <w:rsid w:val="0083613D"/>
    <w:rsid w:val="00836834"/>
    <w:rsid w:val="008370D9"/>
    <w:rsid w:val="008377F3"/>
    <w:rsid w:val="00837C8E"/>
    <w:rsid w:val="00837D5B"/>
    <w:rsid w:val="00840EC0"/>
    <w:rsid w:val="008428E9"/>
    <w:rsid w:val="008429E4"/>
    <w:rsid w:val="00842C06"/>
    <w:rsid w:val="008433FB"/>
    <w:rsid w:val="00845628"/>
    <w:rsid w:val="0084656A"/>
    <w:rsid w:val="008465F1"/>
    <w:rsid w:val="008469D9"/>
    <w:rsid w:val="00846E25"/>
    <w:rsid w:val="008475B2"/>
    <w:rsid w:val="008478E7"/>
    <w:rsid w:val="00847F1F"/>
    <w:rsid w:val="008508DF"/>
    <w:rsid w:val="00851059"/>
    <w:rsid w:val="00852233"/>
    <w:rsid w:val="00852C1E"/>
    <w:rsid w:val="00853E08"/>
    <w:rsid w:val="00854176"/>
    <w:rsid w:val="008556CB"/>
    <w:rsid w:val="00855A4D"/>
    <w:rsid w:val="008569AB"/>
    <w:rsid w:val="00857670"/>
    <w:rsid w:val="00857881"/>
    <w:rsid w:val="00860310"/>
    <w:rsid w:val="00860D6C"/>
    <w:rsid w:val="00860FDC"/>
    <w:rsid w:val="00861252"/>
    <w:rsid w:val="008613FA"/>
    <w:rsid w:val="00861F0B"/>
    <w:rsid w:val="00862106"/>
    <w:rsid w:val="008626D2"/>
    <w:rsid w:val="00863CA9"/>
    <w:rsid w:val="00864B0C"/>
    <w:rsid w:val="008650B0"/>
    <w:rsid w:val="00865677"/>
    <w:rsid w:val="008703AB"/>
    <w:rsid w:val="00870C9C"/>
    <w:rsid w:val="008710E5"/>
    <w:rsid w:val="008710FE"/>
    <w:rsid w:val="0087143C"/>
    <w:rsid w:val="00871BDD"/>
    <w:rsid w:val="00871C50"/>
    <w:rsid w:val="00871D38"/>
    <w:rsid w:val="008721DC"/>
    <w:rsid w:val="008726D6"/>
    <w:rsid w:val="00872C11"/>
    <w:rsid w:val="00872C2F"/>
    <w:rsid w:val="00872DC3"/>
    <w:rsid w:val="00872EF2"/>
    <w:rsid w:val="008736DC"/>
    <w:rsid w:val="00873FB1"/>
    <w:rsid w:val="00874B80"/>
    <w:rsid w:val="008759FE"/>
    <w:rsid w:val="00875E84"/>
    <w:rsid w:val="00876244"/>
    <w:rsid w:val="008767F8"/>
    <w:rsid w:val="00876C84"/>
    <w:rsid w:val="00877305"/>
    <w:rsid w:val="00877534"/>
    <w:rsid w:val="00877CF4"/>
    <w:rsid w:val="008809BA"/>
    <w:rsid w:val="00881172"/>
    <w:rsid w:val="00882D6A"/>
    <w:rsid w:val="00883DDA"/>
    <w:rsid w:val="00883ED4"/>
    <w:rsid w:val="008843F5"/>
    <w:rsid w:val="00884BCE"/>
    <w:rsid w:val="008854C4"/>
    <w:rsid w:val="00886F19"/>
    <w:rsid w:val="008906A4"/>
    <w:rsid w:val="0089256A"/>
    <w:rsid w:val="008928A8"/>
    <w:rsid w:val="00892CCB"/>
    <w:rsid w:val="008931E5"/>
    <w:rsid w:val="00893E46"/>
    <w:rsid w:val="0089441C"/>
    <w:rsid w:val="00894658"/>
    <w:rsid w:val="0089467D"/>
    <w:rsid w:val="00896D26"/>
    <w:rsid w:val="008972A9"/>
    <w:rsid w:val="00897541"/>
    <w:rsid w:val="00897D7A"/>
    <w:rsid w:val="008A02EB"/>
    <w:rsid w:val="008A083D"/>
    <w:rsid w:val="008A0F83"/>
    <w:rsid w:val="008A115D"/>
    <w:rsid w:val="008A2162"/>
    <w:rsid w:val="008A244E"/>
    <w:rsid w:val="008A2703"/>
    <w:rsid w:val="008A29ED"/>
    <w:rsid w:val="008A2B19"/>
    <w:rsid w:val="008A4386"/>
    <w:rsid w:val="008A4C0A"/>
    <w:rsid w:val="008A559D"/>
    <w:rsid w:val="008A57DE"/>
    <w:rsid w:val="008A59C7"/>
    <w:rsid w:val="008A5B8C"/>
    <w:rsid w:val="008A5FA8"/>
    <w:rsid w:val="008A66A1"/>
    <w:rsid w:val="008A6A80"/>
    <w:rsid w:val="008A73D7"/>
    <w:rsid w:val="008A7533"/>
    <w:rsid w:val="008A7A39"/>
    <w:rsid w:val="008A7E43"/>
    <w:rsid w:val="008B070A"/>
    <w:rsid w:val="008B077E"/>
    <w:rsid w:val="008B0981"/>
    <w:rsid w:val="008B1C6D"/>
    <w:rsid w:val="008B26DD"/>
    <w:rsid w:val="008B279C"/>
    <w:rsid w:val="008B283E"/>
    <w:rsid w:val="008B332A"/>
    <w:rsid w:val="008B3866"/>
    <w:rsid w:val="008B3C03"/>
    <w:rsid w:val="008B3EE2"/>
    <w:rsid w:val="008B4AB7"/>
    <w:rsid w:val="008B56C2"/>
    <w:rsid w:val="008B592D"/>
    <w:rsid w:val="008B67CC"/>
    <w:rsid w:val="008B68AA"/>
    <w:rsid w:val="008B72A2"/>
    <w:rsid w:val="008B771D"/>
    <w:rsid w:val="008B7EFA"/>
    <w:rsid w:val="008C0031"/>
    <w:rsid w:val="008C05C5"/>
    <w:rsid w:val="008C0E7C"/>
    <w:rsid w:val="008C1F27"/>
    <w:rsid w:val="008C348F"/>
    <w:rsid w:val="008C374F"/>
    <w:rsid w:val="008C3F25"/>
    <w:rsid w:val="008C4C7A"/>
    <w:rsid w:val="008C4CF0"/>
    <w:rsid w:val="008C4ECA"/>
    <w:rsid w:val="008C4F37"/>
    <w:rsid w:val="008C551F"/>
    <w:rsid w:val="008C58CC"/>
    <w:rsid w:val="008C6156"/>
    <w:rsid w:val="008C744E"/>
    <w:rsid w:val="008C7452"/>
    <w:rsid w:val="008C783A"/>
    <w:rsid w:val="008C7BF4"/>
    <w:rsid w:val="008C7D38"/>
    <w:rsid w:val="008D04E3"/>
    <w:rsid w:val="008D0516"/>
    <w:rsid w:val="008D1742"/>
    <w:rsid w:val="008D254B"/>
    <w:rsid w:val="008D29C5"/>
    <w:rsid w:val="008D2A3A"/>
    <w:rsid w:val="008D3375"/>
    <w:rsid w:val="008D4AAE"/>
    <w:rsid w:val="008D50AA"/>
    <w:rsid w:val="008D567E"/>
    <w:rsid w:val="008D5A3B"/>
    <w:rsid w:val="008D5A79"/>
    <w:rsid w:val="008D5D71"/>
    <w:rsid w:val="008D638C"/>
    <w:rsid w:val="008D68E7"/>
    <w:rsid w:val="008D6B90"/>
    <w:rsid w:val="008D6C03"/>
    <w:rsid w:val="008D767B"/>
    <w:rsid w:val="008D7863"/>
    <w:rsid w:val="008D7CED"/>
    <w:rsid w:val="008E0BCC"/>
    <w:rsid w:val="008E1089"/>
    <w:rsid w:val="008E16F0"/>
    <w:rsid w:val="008E1945"/>
    <w:rsid w:val="008E1CA5"/>
    <w:rsid w:val="008E2023"/>
    <w:rsid w:val="008E2061"/>
    <w:rsid w:val="008E22C8"/>
    <w:rsid w:val="008E366F"/>
    <w:rsid w:val="008E447A"/>
    <w:rsid w:val="008E474F"/>
    <w:rsid w:val="008E5A16"/>
    <w:rsid w:val="008E631D"/>
    <w:rsid w:val="008E69C7"/>
    <w:rsid w:val="008E6C34"/>
    <w:rsid w:val="008F2465"/>
    <w:rsid w:val="008F3920"/>
    <w:rsid w:val="008F42D8"/>
    <w:rsid w:val="008F4B52"/>
    <w:rsid w:val="008F4BED"/>
    <w:rsid w:val="008F55AA"/>
    <w:rsid w:val="008F5EB5"/>
    <w:rsid w:val="008F633B"/>
    <w:rsid w:val="008F6C74"/>
    <w:rsid w:val="008F6EA1"/>
    <w:rsid w:val="008F701D"/>
    <w:rsid w:val="009001DF"/>
    <w:rsid w:val="00900B94"/>
    <w:rsid w:val="009012B1"/>
    <w:rsid w:val="00901B93"/>
    <w:rsid w:val="009023F5"/>
    <w:rsid w:val="00902D1F"/>
    <w:rsid w:val="00903378"/>
    <w:rsid w:val="00903786"/>
    <w:rsid w:val="0090390F"/>
    <w:rsid w:val="00903F9D"/>
    <w:rsid w:val="0090457E"/>
    <w:rsid w:val="00904DFF"/>
    <w:rsid w:val="00904ED0"/>
    <w:rsid w:val="00905566"/>
    <w:rsid w:val="00905769"/>
    <w:rsid w:val="00905963"/>
    <w:rsid w:val="00905BE8"/>
    <w:rsid w:val="00905F82"/>
    <w:rsid w:val="00906885"/>
    <w:rsid w:val="009068F1"/>
    <w:rsid w:val="009069AA"/>
    <w:rsid w:val="009076DE"/>
    <w:rsid w:val="00907FCE"/>
    <w:rsid w:val="009106F2"/>
    <w:rsid w:val="00910DD6"/>
    <w:rsid w:val="009112FB"/>
    <w:rsid w:val="009114F5"/>
    <w:rsid w:val="009127A4"/>
    <w:rsid w:val="009128D6"/>
    <w:rsid w:val="00913317"/>
    <w:rsid w:val="00913A67"/>
    <w:rsid w:val="009141AD"/>
    <w:rsid w:val="0091433E"/>
    <w:rsid w:val="0091585B"/>
    <w:rsid w:val="00915AC6"/>
    <w:rsid w:val="009164CD"/>
    <w:rsid w:val="00916B9A"/>
    <w:rsid w:val="00916DFB"/>
    <w:rsid w:val="00917015"/>
    <w:rsid w:val="00917547"/>
    <w:rsid w:val="009176DE"/>
    <w:rsid w:val="0092031E"/>
    <w:rsid w:val="009205EB"/>
    <w:rsid w:val="00920773"/>
    <w:rsid w:val="0092190E"/>
    <w:rsid w:val="00921BE7"/>
    <w:rsid w:val="00921DC9"/>
    <w:rsid w:val="00922264"/>
    <w:rsid w:val="009226E1"/>
    <w:rsid w:val="00922BFC"/>
    <w:rsid w:val="00922C28"/>
    <w:rsid w:val="00923057"/>
    <w:rsid w:val="00924736"/>
    <w:rsid w:val="0092476D"/>
    <w:rsid w:val="00924D6D"/>
    <w:rsid w:val="0092588F"/>
    <w:rsid w:val="00925C0F"/>
    <w:rsid w:val="00925D49"/>
    <w:rsid w:val="009266AF"/>
    <w:rsid w:val="009267B6"/>
    <w:rsid w:val="009271BB"/>
    <w:rsid w:val="009274F2"/>
    <w:rsid w:val="00927629"/>
    <w:rsid w:val="009277DA"/>
    <w:rsid w:val="0093031A"/>
    <w:rsid w:val="009303DD"/>
    <w:rsid w:val="00930856"/>
    <w:rsid w:val="00930C45"/>
    <w:rsid w:val="00930DC6"/>
    <w:rsid w:val="00930DCD"/>
    <w:rsid w:val="009314E7"/>
    <w:rsid w:val="00931759"/>
    <w:rsid w:val="009317D9"/>
    <w:rsid w:val="009321AB"/>
    <w:rsid w:val="009323B0"/>
    <w:rsid w:val="009324F0"/>
    <w:rsid w:val="009328EE"/>
    <w:rsid w:val="00932E82"/>
    <w:rsid w:val="00933083"/>
    <w:rsid w:val="00933894"/>
    <w:rsid w:val="009345D5"/>
    <w:rsid w:val="00934804"/>
    <w:rsid w:val="00934F20"/>
    <w:rsid w:val="00935516"/>
    <w:rsid w:val="0093606A"/>
    <w:rsid w:val="009363EB"/>
    <w:rsid w:val="009367E5"/>
    <w:rsid w:val="009370CE"/>
    <w:rsid w:val="00940C41"/>
    <w:rsid w:val="00941D4E"/>
    <w:rsid w:val="00941D73"/>
    <w:rsid w:val="009426E0"/>
    <w:rsid w:val="009434E9"/>
    <w:rsid w:val="00943803"/>
    <w:rsid w:val="00944989"/>
    <w:rsid w:val="00944A20"/>
    <w:rsid w:val="00944F44"/>
    <w:rsid w:val="00945082"/>
    <w:rsid w:val="00946E5E"/>
    <w:rsid w:val="0094700D"/>
    <w:rsid w:val="00947845"/>
    <w:rsid w:val="00947F63"/>
    <w:rsid w:val="00952038"/>
    <w:rsid w:val="00952B87"/>
    <w:rsid w:val="0095396C"/>
    <w:rsid w:val="00953E26"/>
    <w:rsid w:val="009545F1"/>
    <w:rsid w:val="00955129"/>
    <w:rsid w:val="00955B51"/>
    <w:rsid w:val="00955D4A"/>
    <w:rsid w:val="00955F26"/>
    <w:rsid w:val="009565C7"/>
    <w:rsid w:val="00956E36"/>
    <w:rsid w:val="00957003"/>
    <w:rsid w:val="009574DE"/>
    <w:rsid w:val="00960AFA"/>
    <w:rsid w:val="009611A0"/>
    <w:rsid w:val="00962A0B"/>
    <w:rsid w:val="00963562"/>
    <w:rsid w:val="00963D99"/>
    <w:rsid w:val="00963DE5"/>
    <w:rsid w:val="00963E49"/>
    <w:rsid w:val="00963F89"/>
    <w:rsid w:val="009641EE"/>
    <w:rsid w:val="00964462"/>
    <w:rsid w:val="00964C45"/>
    <w:rsid w:val="009662E0"/>
    <w:rsid w:val="00966883"/>
    <w:rsid w:val="009676BA"/>
    <w:rsid w:val="00967F67"/>
    <w:rsid w:val="00970472"/>
    <w:rsid w:val="0097102E"/>
    <w:rsid w:val="0097203D"/>
    <w:rsid w:val="00973146"/>
    <w:rsid w:val="009737E5"/>
    <w:rsid w:val="00973BAD"/>
    <w:rsid w:val="00973C3E"/>
    <w:rsid w:val="00974393"/>
    <w:rsid w:val="00974A28"/>
    <w:rsid w:val="00975AA5"/>
    <w:rsid w:val="00980031"/>
    <w:rsid w:val="00980C2E"/>
    <w:rsid w:val="00981378"/>
    <w:rsid w:val="00981C57"/>
    <w:rsid w:val="00982687"/>
    <w:rsid w:val="00982BEB"/>
    <w:rsid w:val="009831F6"/>
    <w:rsid w:val="00983D3A"/>
    <w:rsid w:val="00983D5D"/>
    <w:rsid w:val="0098406C"/>
    <w:rsid w:val="00985E29"/>
    <w:rsid w:val="009861DA"/>
    <w:rsid w:val="0098689A"/>
    <w:rsid w:val="0098777D"/>
    <w:rsid w:val="00987CC7"/>
    <w:rsid w:val="00987E59"/>
    <w:rsid w:val="00987E79"/>
    <w:rsid w:val="00990016"/>
    <w:rsid w:val="00991767"/>
    <w:rsid w:val="009944E6"/>
    <w:rsid w:val="00994A5F"/>
    <w:rsid w:val="00994FAC"/>
    <w:rsid w:val="00995CAB"/>
    <w:rsid w:val="00996121"/>
    <w:rsid w:val="009964B3"/>
    <w:rsid w:val="00996675"/>
    <w:rsid w:val="00996B0B"/>
    <w:rsid w:val="009973C0"/>
    <w:rsid w:val="009979F0"/>
    <w:rsid w:val="00997BA0"/>
    <w:rsid w:val="00997CFB"/>
    <w:rsid w:val="009A089B"/>
    <w:rsid w:val="009A3897"/>
    <w:rsid w:val="009A3C8D"/>
    <w:rsid w:val="009A3D12"/>
    <w:rsid w:val="009A4D92"/>
    <w:rsid w:val="009A4E1C"/>
    <w:rsid w:val="009A6294"/>
    <w:rsid w:val="009A6497"/>
    <w:rsid w:val="009A65EC"/>
    <w:rsid w:val="009A6BEB"/>
    <w:rsid w:val="009A6EAE"/>
    <w:rsid w:val="009A72DB"/>
    <w:rsid w:val="009B02BC"/>
    <w:rsid w:val="009B2065"/>
    <w:rsid w:val="009B218B"/>
    <w:rsid w:val="009B22C3"/>
    <w:rsid w:val="009B2AED"/>
    <w:rsid w:val="009B3560"/>
    <w:rsid w:val="009B38AE"/>
    <w:rsid w:val="009B3B59"/>
    <w:rsid w:val="009B3E74"/>
    <w:rsid w:val="009B3FD1"/>
    <w:rsid w:val="009B420C"/>
    <w:rsid w:val="009B4737"/>
    <w:rsid w:val="009B4989"/>
    <w:rsid w:val="009B4FA0"/>
    <w:rsid w:val="009B5469"/>
    <w:rsid w:val="009B69EB"/>
    <w:rsid w:val="009B7313"/>
    <w:rsid w:val="009B75D8"/>
    <w:rsid w:val="009B7E07"/>
    <w:rsid w:val="009B7E5A"/>
    <w:rsid w:val="009C0C0D"/>
    <w:rsid w:val="009C19C3"/>
    <w:rsid w:val="009C1D59"/>
    <w:rsid w:val="009C2600"/>
    <w:rsid w:val="009C2AC7"/>
    <w:rsid w:val="009C32F0"/>
    <w:rsid w:val="009C367A"/>
    <w:rsid w:val="009C4697"/>
    <w:rsid w:val="009C4DD8"/>
    <w:rsid w:val="009C542D"/>
    <w:rsid w:val="009C6317"/>
    <w:rsid w:val="009C64C3"/>
    <w:rsid w:val="009C6ECD"/>
    <w:rsid w:val="009D0EB1"/>
    <w:rsid w:val="009D0ED1"/>
    <w:rsid w:val="009D195E"/>
    <w:rsid w:val="009D1E4C"/>
    <w:rsid w:val="009D21AB"/>
    <w:rsid w:val="009D23AC"/>
    <w:rsid w:val="009D428C"/>
    <w:rsid w:val="009D50FF"/>
    <w:rsid w:val="009D600C"/>
    <w:rsid w:val="009D641B"/>
    <w:rsid w:val="009D64E1"/>
    <w:rsid w:val="009D66E6"/>
    <w:rsid w:val="009D6E84"/>
    <w:rsid w:val="009E13F9"/>
    <w:rsid w:val="009E2B1A"/>
    <w:rsid w:val="009E2FD0"/>
    <w:rsid w:val="009E3C75"/>
    <w:rsid w:val="009E47A9"/>
    <w:rsid w:val="009E501B"/>
    <w:rsid w:val="009E5535"/>
    <w:rsid w:val="009E5CD1"/>
    <w:rsid w:val="009E65A5"/>
    <w:rsid w:val="009E65BA"/>
    <w:rsid w:val="009E6696"/>
    <w:rsid w:val="009F0996"/>
    <w:rsid w:val="009F0F79"/>
    <w:rsid w:val="009F105C"/>
    <w:rsid w:val="009F34ED"/>
    <w:rsid w:val="009F393B"/>
    <w:rsid w:val="009F3CBB"/>
    <w:rsid w:val="009F4AC4"/>
    <w:rsid w:val="009F50B0"/>
    <w:rsid w:val="009F549A"/>
    <w:rsid w:val="009F5D34"/>
    <w:rsid w:val="009F7F45"/>
    <w:rsid w:val="00A003B2"/>
    <w:rsid w:val="00A004D2"/>
    <w:rsid w:val="00A01399"/>
    <w:rsid w:val="00A0171A"/>
    <w:rsid w:val="00A02200"/>
    <w:rsid w:val="00A02F27"/>
    <w:rsid w:val="00A03751"/>
    <w:rsid w:val="00A03756"/>
    <w:rsid w:val="00A051DC"/>
    <w:rsid w:val="00A05DE1"/>
    <w:rsid w:val="00A07562"/>
    <w:rsid w:val="00A07C02"/>
    <w:rsid w:val="00A10BA5"/>
    <w:rsid w:val="00A110ED"/>
    <w:rsid w:val="00A11AB7"/>
    <w:rsid w:val="00A11BEF"/>
    <w:rsid w:val="00A12481"/>
    <w:rsid w:val="00A12731"/>
    <w:rsid w:val="00A12BE8"/>
    <w:rsid w:val="00A13383"/>
    <w:rsid w:val="00A13C65"/>
    <w:rsid w:val="00A147DE"/>
    <w:rsid w:val="00A1507E"/>
    <w:rsid w:val="00A15D76"/>
    <w:rsid w:val="00A163B6"/>
    <w:rsid w:val="00A163FB"/>
    <w:rsid w:val="00A16523"/>
    <w:rsid w:val="00A16DA3"/>
    <w:rsid w:val="00A179D0"/>
    <w:rsid w:val="00A20101"/>
    <w:rsid w:val="00A2026D"/>
    <w:rsid w:val="00A206C6"/>
    <w:rsid w:val="00A209D6"/>
    <w:rsid w:val="00A20A36"/>
    <w:rsid w:val="00A21484"/>
    <w:rsid w:val="00A217D9"/>
    <w:rsid w:val="00A23155"/>
    <w:rsid w:val="00A23167"/>
    <w:rsid w:val="00A23220"/>
    <w:rsid w:val="00A23299"/>
    <w:rsid w:val="00A23553"/>
    <w:rsid w:val="00A2393D"/>
    <w:rsid w:val="00A239F6"/>
    <w:rsid w:val="00A23A88"/>
    <w:rsid w:val="00A24201"/>
    <w:rsid w:val="00A24253"/>
    <w:rsid w:val="00A242B3"/>
    <w:rsid w:val="00A24734"/>
    <w:rsid w:val="00A25167"/>
    <w:rsid w:val="00A26C26"/>
    <w:rsid w:val="00A275D7"/>
    <w:rsid w:val="00A306B5"/>
    <w:rsid w:val="00A30855"/>
    <w:rsid w:val="00A30A71"/>
    <w:rsid w:val="00A310E0"/>
    <w:rsid w:val="00A31293"/>
    <w:rsid w:val="00A3150D"/>
    <w:rsid w:val="00A31C0A"/>
    <w:rsid w:val="00A32953"/>
    <w:rsid w:val="00A333F3"/>
    <w:rsid w:val="00A3349F"/>
    <w:rsid w:val="00A337B1"/>
    <w:rsid w:val="00A33A9C"/>
    <w:rsid w:val="00A340BE"/>
    <w:rsid w:val="00A34CD7"/>
    <w:rsid w:val="00A34DAB"/>
    <w:rsid w:val="00A3515A"/>
    <w:rsid w:val="00A35A93"/>
    <w:rsid w:val="00A35EA7"/>
    <w:rsid w:val="00A36154"/>
    <w:rsid w:val="00A362D5"/>
    <w:rsid w:val="00A36781"/>
    <w:rsid w:val="00A36B1F"/>
    <w:rsid w:val="00A36BC4"/>
    <w:rsid w:val="00A37282"/>
    <w:rsid w:val="00A37671"/>
    <w:rsid w:val="00A4007A"/>
    <w:rsid w:val="00A40282"/>
    <w:rsid w:val="00A4035E"/>
    <w:rsid w:val="00A412DF"/>
    <w:rsid w:val="00A41461"/>
    <w:rsid w:val="00A41556"/>
    <w:rsid w:val="00A424E5"/>
    <w:rsid w:val="00A42D59"/>
    <w:rsid w:val="00A42E76"/>
    <w:rsid w:val="00A4382B"/>
    <w:rsid w:val="00A45168"/>
    <w:rsid w:val="00A4536E"/>
    <w:rsid w:val="00A462AE"/>
    <w:rsid w:val="00A46551"/>
    <w:rsid w:val="00A46872"/>
    <w:rsid w:val="00A46AB9"/>
    <w:rsid w:val="00A46D3D"/>
    <w:rsid w:val="00A471DA"/>
    <w:rsid w:val="00A47AC9"/>
    <w:rsid w:val="00A50BAF"/>
    <w:rsid w:val="00A51853"/>
    <w:rsid w:val="00A5282A"/>
    <w:rsid w:val="00A52F56"/>
    <w:rsid w:val="00A533F6"/>
    <w:rsid w:val="00A539DE"/>
    <w:rsid w:val="00A53A60"/>
    <w:rsid w:val="00A540C9"/>
    <w:rsid w:val="00A5457C"/>
    <w:rsid w:val="00A5477E"/>
    <w:rsid w:val="00A54782"/>
    <w:rsid w:val="00A55651"/>
    <w:rsid w:val="00A56542"/>
    <w:rsid w:val="00A56D21"/>
    <w:rsid w:val="00A56E0D"/>
    <w:rsid w:val="00A5729F"/>
    <w:rsid w:val="00A57A1E"/>
    <w:rsid w:val="00A57DAE"/>
    <w:rsid w:val="00A60098"/>
    <w:rsid w:val="00A60419"/>
    <w:rsid w:val="00A60DE3"/>
    <w:rsid w:val="00A61235"/>
    <w:rsid w:val="00A61D2D"/>
    <w:rsid w:val="00A62B10"/>
    <w:rsid w:val="00A62E6A"/>
    <w:rsid w:val="00A640F1"/>
    <w:rsid w:val="00A643DE"/>
    <w:rsid w:val="00A6449D"/>
    <w:rsid w:val="00A657C6"/>
    <w:rsid w:val="00A65D02"/>
    <w:rsid w:val="00A67029"/>
    <w:rsid w:val="00A6739A"/>
    <w:rsid w:val="00A67AFD"/>
    <w:rsid w:val="00A702B6"/>
    <w:rsid w:val="00A70327"/>
    <w:rsid w:val="00A70335"/>
    <w:rsid w:val="00A7242C"/>
    <w:rsid w:val="00A7256A"/>
    <w:rsid w:val="00A729EC"/>
    <w:rsid w:val="00A7346B"/>
    <w:rsid w:val="00A73780"/>
    <w:rsid w:val="00A76F63"/>
    <w:rsid w:val="00A77906"/>
    <w:rsid w:val="00A80298"/>
    <w:rsid w:val="00A803CF"/>
    <w:rsid w:val="00A81580"/>
    <w:rsid w:val="00A827CF"/>
    <w:rsid w:val="00A82AD9"/>
    <w:rsid w:val="00A84AE5"/>
    <w:rsid w:val="00A84C20"/>
    <w:rsid w:val="00A8518F"/>
    <w:rsid w:val="00A86253"/>
    <w:rsid w:val="00A864DE"/>
    <w:rsid w:val="00A8695C"/>
    <w:rsid w:val="00A86978"/>
    <w:rsid w:val="00A873BD"/>
    <w:rsid w:val="00A874C7"/>
    <w:rsid w:val="00A903DF"/>
    <w:rsid w:val="00A90824"/>
    <w:rsid w:val="00A915BF"/>
    <w:rsid w:val="00A916F4"/>
    <w:rsid w:val="00A91B7B"/>
    <w:rsid w:val="00A91BA9"/>
    <w:rsid w:val="00A92460"/>
    <w:rsid w:val="00A92919"/>
    <w:rsid w:val="00A9381C"/>
    <w:rsid w:val="00A9388D"/>
    <w:rsid w:val="00A93EB8"/>
    <w:rsid w:val="00A941B2"/>
    <w:rsid w:val="00A94E62"/>
    <w:rsid w:val="00A953F7"/>
    <w:rsid w:val="00A9587D"/>
    <w:rsid w:val="00A95E9D"/>
    <w:rsid w:val="00A9669B"/>
    <w:rsid w:val="00A96810"/>
    <w:rsid w:val="00A96AEB"/>
    <w:rsid w:val="00A9707F"/>
    <w:rsid w:val="00A97574"/>
    <w:rsid w:val="00AA0A11"/>
    <w:rsid w:val="00AA2FA1"/>
    <w:rsid w:val="00AA32F8"/>
    <w:rsid w:val="00AA435C"/>
    <w:rsid w:val="00AA445E"/>
    <w:rsid w:val="00AA4EB9"/>
    <w:rsid w:val="00AA510D"/>
    <w:rsid w:val="00AA52C4"/>
    <w:rsid w:val="00AA5F29"/>
    <w:rsid w:val="00AA610B"/>
    <w:rsid w:val="00AA6525"/>
    <w:rsid w:val="00AA68DB"/>
    <w:rsid w:val="00AA71F7"/>
    <w:rsid w:val="00AA7D92"/>
    <w:rsid w:val="00AA7E82"/>
    <w:rsid w:val="00AB0086"/>
    <w:rsid w:val="00AB12CD"/>
    <w:rsid w:val="00AB266F"/>
    <w:rsid w:val="00AB3415"/>
    <w:rsid w:val="00AB3955"/>
    <w:rsid w:val="00AB3D3B"/>
    <w:rsid w:val="00AB4660"/>
    <w:rsid w:val="00AB57FF"/>
    <w:rsid w:val="00AB5884"/>
    <w:rsid w:val="00AB58E0"/>
    <w:rsid w:val="00AB65E8"/>
    <w:rsid w:val="00AB664E"/>
    <w:rsid w:val="00AB69F4"/>
    <w:rsid w:val="00AB75B5"/>
    <w:rsid w:val="00AB7C6D"/>
    <w:rsid w:val="00AB7CA2"/>
    <w:rsid w:val="00AB7FB8"/>
    <w:rsid w:val="00AC047D"/>
    <w:rsid w:val="00AC09FA"/>
    <w:rsid w:val="00AC185E"/>
    <w:rsid w:val="00AC1F40"/>
    <w:rsid w:val="00AC20BA"/>
    <w:rsid w:val="00AC2377"/>
    <w:rsid w:val="00AC30C2"/>
    <w:rsid w:val="00AC337D"/>
    <w:rsid w:val="00AC35D0"/>
    <w:rsid w:val="00AC4EC9"/>
    <w:rsid w:val="00AC5BBF"/>
    <w:rsid w:val="00AC6463"/>
    <w:rsid w:val="00AC64E9"/>
    <w:rsid w:val="00AC667D"/>
    <w:rsid w:val="00AC688F"/>
    <w:rsid w:val="00AC6BA1"/>
    <w:rsid w:val="00AC6DF5"/>
    <w:rsid w:val="00AC7575"/>
    <w:rsid w:val="00AC794A"/>
    <w:rsid w:val="00AD024F"/>
    <w:rsid w:val="00AD04C5"/>
    <w:rsid w:val="00AD07AD"/>
    <w:rsid w:val="00AD0CF9"/>
    <w:rsid w:val="00AD11CF"/>
    <w:rsid w:val="00AD17E5"/>
    <w:rsid w:val="00AD1E2C"/>
    <w:rsid w:val="00AD2109"/>
    <w:rsid w:val="00AD21C5"/>
    <w:rsid w:val="00AD223B"/>
    <w:rsid w:val="00AD24B4"/>
    <w:rsid w:val="00AD3FC7"/>
    <w:rsid w:val="00AD4C37"/>
    <w:rsid w:val="00AD4F49"/>
    <w:rsid w:val="00AD5B0F"/>
    <w:rsid w:val="00AD68F6"/>
    <w:rsid w:val="00AD6A08"/>
    <w:rsid w:val="00AD6F08"/>
    <w:rsid w:val="00AD7425"/>
    <w:rsid w:val="00AD74DA"/>
    <w:rsid w:val="00AD763F"/>
    <w:rsid w:val="00AD790B"/>
    <w:rsid w:val="00AE0FBF"/>
    <w:rsid w:val="00AE2770"/>
    <w:rsid w:val="00AE2824"/>
    <w:rsid w:val="00AE3D01"/>
    <w:rsid w:val="00AE4624"/>
    <w:rsid w:val="00AE5F12"/>
    <w:rsid w:val="00AE6ED5"/>
    <w:rsid w:val="00AE7615"/>
    <w:rsid w:val="00AE7925"/>
    <w:rsid w:val="00AE7E89"/>
    <w:rsid w:val="00AF029C"/>
    <w:rsid w:val="00AF0519"/>
    <w:rsid w:val="00AF0797"/>
    <w:rsid w:val="00AF1072"/>
    <w:rsid w:val="00AF10B3"/>
    <w:rsid w:val="00AF28FC"/>
    <w:rsid w:val="00AF2CFD"/>
    <w:rsid w:val="00AF3B8C"/>
    <w:rsid w:val="00AF4D1E"/>
    <w:rsid w:val="00AF5030"/>
    <w:rsid w:val="00AF53CD"/>
    <w:rsid w:val="00AF5DD0"/>
    <w:rsid w:val="00AF5F6B"/>
    <w:rsid w:val="00AF65D5"/>
    <w:rsid w:val="00AF6981"/>
    <w:rsid w:val="00AF7818"/>
    <w:rsid w:val="00B00058"/>
    <w:rsid w:val="00B0010E"/>
    <w:rsid w:val="00B0062D"/>
    <w:rsid w:val="00B00BEA"/>
    <w:rsid w:val="00B0113E"/>
    <w:rsid w:val="00B01338"/>
    <w:rsid w:val="00B0154A"/>
    <w:rsid w:val="00B018E2"/>
    <w:rsid w:val="00B01A43"/>
    <w:rsid w:val="00B01E71"/>
    <w:rsid w:val="00B02175"/>
    <w:rsid w:val="00B02402"/>
    <w:rsid w:val="00B0264E"/>
    <w:rsid w:val="00B02E56"/>
    <w:rsid w:val="00B032BD"/>
    <w:rsid w:val="00B03C1D"/>
    <w:rsid w:val="00B03D7D"/>
    <w:rsid w:val="00B0405A"/>
    <w:rsid w:val="00B04694"/>
    <w:rsid w:val="00B04A28"/>
    <w:rsid w:val="00B04A9C"/>
    <w:rsid w:val="00B04EC3"/>
    <w:rsid w:val="00B055E6"/>
    <w:rsid w:val="00B06047"/>
    <w:rsid w:val="00B06224"/>
    <w:rsid w:val="00B0682D"/>
    <w:rsid w:val="00B06A43"/>
    <w:rsid w:val="00B06EF0"/>
    <w:rsid w:val="00B07A43"/>
    <w:rsid w:val="00B10330"/>
    <w:rsid w:val="00B10C91"/>
    <w:rsid w:val="00B1107F"/>
    <w:rsid w:val="00B116EE"/>
    <w:rsid w:val="00B11AC2"/>
    <w:rsid w:val="00B121E8"/>
    <w:rsid w:val="00B135CD"/>
    <w:rsid w:val="00B13625"/>
    <w:rsid w:val="00B13BDC"/>
    <w:rsid w:val="00B13FAF"/>
    <w:rsid w:val="00B14F8B"/>
    <w:rsid w:val="00B154B6"/>
    <w:rsid w:val="00B154FE"/>
    <w:rsid w:val="00B15FE7"/>
    <w:rsid w:val="00B16341"/>
    <w:rsid w:val="00B164E6"/>
    <w:rsid w:val="00B169C1"/>
    <w:rsid w:val="00B16B65"/>
    <w:rsid w:val="00B177C7"/>
    <w:rsid w:val="00B178DB"/>
    <w:rsid w:val="00B17CB6"/>
    <w:rsid w:val="00B214D5"/>
    <w:rsid w:val="00B235E3"/>
    <w:rsid w:val="00B239F1"/>
    <w:rsid w:val="00B2412B"/>
    <w:rsid w:val="00B25FA9"/>
    <w:rsid w:val="00B26249"/>
    <w:rsid w:val="00B263ED"/>
    <w:rsid w:val="00B30781"/>
    <w:rsid w:val="00B30D3E"/>
    <w:rsid w:val="00B312C9"/>
    <w:rsid w:val="00B32611"/>
    <w:rsid w:val="00B32929"/>
    <w:rsid w:val="00B33502"/>
    <w:rsid w:val="00B335F1"/>
    <w:rsid w:val="00B33603"/>
    <w:rsid w:val="00B338B9"/>
    <w:rsid w:val="00B34B24"/>
    <w:rsid w:val="00B34B42"/>
    <w:rsid w:val="00B34C3D"/>
    <w:rsid w:val="00B34EEA"/>
    <w:rsid w:val="00B3521A"/>
    <w:rsid w:val="00B35498"/>
    <w:rsid w:val="00B3587F"/>
    <w:rsid w:val="00B35B86"/>
    <w:rsid w:val="00B35CE3"/>
    <w:rsid w:val="00B36187"/>
    <w:rsid w:val="00B36477"/>
    <w:rsid w:val="00B3654F"/>
    <w:rsid w:val="00B372F3"/>
    <w:rsid w:val="00B37752"/>
    <w:rsid w:val="00B37C0C"/>
    <w:rsid w:val="00B37D52"/>
    <w:rsid w:val="00B402C9"/>
    <w:rsid w:val="00B4087D"/>
    <w:rsid w:val="00B41B8B"/>
    <w:rsid w:val="00B41BF6"/>
    <w:rsid w:val="00B41CB2"/>
    <w:rsid w:val="00B41CC2"/>
    <w:rsid w:val="00B4213F"/>
    <w:rsid w:val="00B42548"/>
    <w:rsid w:val="00B42A25"/>
    <w:rsid w:val="00B42E66"/>
    <w:rsid w:val="00B43050"/>
    <w:rsid w:val="00B43B81"/>
    <w:rsid w:val="00B43C47"/>
    <w:rsid w:val="00B445A5"/>
    <w:rsid w:val="00B445ED"/>
    <w:rsid w:val="00B44B90"/>
    <w:rsid w:val="00B45C8F"/>
    <w:rsid w:val="00B462BD"/>
    <w:rsid w:val="00B4648D"/>
    <w:rsid w:val="00B467C8"/>
    <w:rsid w:val="00B46E51"/>
    <w:rsid w:val="00B470DC"/>
    <w:rsid w:val="00B4711F"/>
    <w:rsid w:val="00B47B2A"/>
    <w:rsid w:val="00B47B47"/>
    <w:rsid w:val="00B504EE"/>
    <w:rsid w:val="00B50B0F"/>
    <w:rsid w:val="00B5137B"/>
    <w:rsid w:val="00B523B0"/>
    <w:rsid w:val="00B5270C"/>
    <w:rsid w:val="00B52765"/>
    <w:rsid w:val="00B5295F"/>
    <w:rsid w:val="00B532F2"/>
    <w:rsid w:val="00B532FA"/>
    <w:rsid w:val="00B53F4A"/>
    <w:rsid w:val="00B54D05"/>
    <w:rsid w:val="00B553ED"/>
    <w:rsid w:val="00B5626F"/>
    <w:rsid w:val="00B5664C"/>
    <w:rsid w:val="00B56670"/>
    <w:rsid w:val="00B57A54"/>
    <w:rsid w:val="00B57BDD"/>
    <w:rsid w:val="00B608BA"/>
    <w:rsid w:val="00B62B82"/>
    <w:rsid w:val="00B62F3A"/>
    <w:rsid w:val="00B64503"/>
    <w:rsid w:val="00B65016"/>
    <w:rsid w:val="00B65151"/>
    <w:rsid w:val="00B65556"/>
    <w:rsid w:val="00B65DC9"/>
    <w:rsid w:val="00B660DF"/>
    <w:rsid w:val="00B66176"/>
    <w:rsid w:val="00B71A2C"/>
    <w:rsid w:val="00B71D48"/>
    <w:rsid w:val="00B72868"/>
    <w:rsid w:val="00B7305D"/>
    <w:rsid w:val="00B73ACE"/>
    <w:rsid w:val="00B73BAD"/>
    <w:rsid w:val="00B73E1F"/>
    <w:rsid w:val="00B73FAF"/>
    <w:rsid w:val="00B7417A"/>
    <w:rsid w:val="00B75141"/>
    <w:rsid w:val="00B75D38"/>
    <w:rsid w:val="00B767C9"/>
    <w:rsid w:val="00B767FE"/>
    <w:rsid w:val="00B80425"/>
    <w:rsid w:val="00B80E3A"/>
    <w:rsid w:val="00B80F29"/>
    <w:rsid w:val="00B8115B"/>
    <w:rsid w:val="00B82140"/>
    <w:rsid w:val="00B83491"/>
    <w:rsid w:val="00B83DDA"/>
    <w:rsid w:val="00B841F9"/>
    <w:rsid w:val="00B8437E"/>
    <w:rsid w:val="00B843F7"/>
    <w:rsid w:val="00B84BE3"/>
    <w:rsid w:val="00B856E9"/>
    <w:rsid w:val="00B85745"/>
    <w:rsid w:val="00B85D45"/>
    <w:rsid w:val="00B86365"/>
    <w:rsid w:val="00B86AB3"/>
    <w:rsid w:val="00B86B0A"/>
    <w:rsid w:val="00B86E17"/>
    <w:rsid w:val="00B8702E"/>
    <w:rsid w:val="00B87382"/>
    <w:rsid w:val="00B87AC1"/>
    <w:rsid w:val="00B87BC1"/>
    <w:rsid w:val="00B9103D"/>
    <w:rsid w:val="00B914C3"/>
    <w:rsid w:val="00B92215"/>
    <w:rsid w:val="00B92955"/>
    <w:rsid w:val="00B93CDB"/>
    <w:rsid w:val="00B93CF3"/>
    <w:rsid w:val="00B9435A"/>
    <w:rsid w:val="00B949F6"/>
    <w:rsid w:val="00B94B62"/>
    <w:rsid w:val="00B94D33"/>
    <w:rsid w:val="00B95862"/>
    <w:rsid w:val="00B95F8C"/>
    <w:rsid w:val="00B96077"/>
    <w:rsid w:val="00B9654B"/>
    <w:rsid w:val="00B968F2"/>
    <w:rsid w:val="00B96B31"/>
    <w:rsid w:val="00B96BD5"/>
    <w:rsid w:val="00B96BFE"/>
    <w:rsid w:val="00B9742E"/>
    <w:rsid w:val="00B97C7E"/>
    <w:rsid w:val="00B97D06"/>
    <w:rsid w:val="00B97F0D"/>
    <w:rsid w:val="00BA165E"/>
    <w:rsid w:val="00BA1A15"/>
    <w:rsid w:val="00BA1BE4"/>
    <w:rsid w:val="00BA1D7C"/>
    <w:rsid w:val="00BA1FDF"/>
    <w:rsid w:val="00BA2029"/>
    <w:rsid w:val="00BA2582"/>
    <w:rsid w:val="00BA2C4E"/>
    <w:rsid w:val="00BA2CE6"/>
    <w:rsid w:val="00BA342A"/>
    <w:rsid w:val="00BA44D3"/>
    <w:rsid w:val="00BA55BC"/>
    <w:rsid w:val="00BA5B3D"/>
    <w:rsid w:val="00BA601A"/>
    <w:rsid w:val="00BA64A2"/>
    <w:rsid w:val="00BA64DD"/>
    <w:rsid w:val="00BA67E8"/>
    <w:rsid w:val="00BA757D"/>
    <w:rsid w:val="00BA7A5E"/>
    <w:rsid w:val="00BB067D"/>
    <w:rsid w:val="00BB076B"/>
    <w:rsid w:val="00BB1016"/>
    <w:rsid w:val="00BB1A55"/>
    <w:rsid w:val="00BB3368"/>
    <w:rsid w:val="00BB33A3"/>
    <w:rsid w:val="00BB4C04"/>
    <w:rsid w:val="00BB4D8D"/>
    <w:rsid w:val="00BB5045"/>
    <w:rsid w:val="00BB5ADC"/>
    <w:rsid w:val="00BB6179"/>
    <w:rsid w:val="00BB640F"/>
    <w:rsid w:val="00BB6E16"/>
    <w:rsid w:val="00BB6FC5"/>
    <w:rsid w:val="00BB71F6"/>
    <w:rsid w:val="00BB76FA"/>
    <w:rsid w:val="00BB7BEF"/>
    <w:rsid w:val="00BC0DF6"/>
    <w:rsid w:val="00BC211F"/>
    <w:rsid w:val="00BC2191"/>
    <w:rsid w:val="00BC22BC"/>
    <w:rsid w:val="00BC235C"/>
    <w:rsid w:val="00BC24C6"/>
    <w:rsid w:val="00BC2B0F"/>
    <w:rsid w:val="00BC3742"/>
    <w:rsid w:val="00BC4A0F"/>
    <w:rsid w:val="00BC4F3C"/>
    <w:rsid w:val="00BC511D"/>
    <w:rsid w:val="00BC5DE7"/>
    <w:rsid w:val="00BC6247"/>
    <w:rsid w:val="00BC6821"/>
    <w:rsid w:val="00BC7331"/>
    <w:rsid w:val="00BC73EF"/>
    <w:rsid w:val="00BC78EE"/>
    <w:rsid w:val="00BC7FD0"/>
    <w:rsid w:val="00BD0924"/>
    <w:rsid w:val="00BD0C33"/>
    <w:rsid w:val="00BD0C77"/>
    <w:rsid w:val="00BD0DB8"/>
    <w:rsid w:val="00BD0E92"/>
    <w:rsid w:val="00BD3019"/>
    <w:rsid w:val="00BD346F"/>
    <w:rsid w:val="00BD35A7"/>
    <w:rsid w:val="00BD3EEA"/>
    <w:rsid w:val="00BD48C1"/>
    <w:rsid w:val="00BD503B"/>
    <w:rsid w:val="00BD52B9"/>
    <w:rsid w:val="00BD5383"/>
    <w:rsid w:val="00BD554E"/>
    <w:rsid w:val="00BD6016"/>
    <w:rsid w:val="00BD6232"/>
    <w:rsid w:val="00BD6770"/>
    <w:rsid w:val="00BD6EDD"/>
    <w:rsid w:val="00BD6FF6"/>
    <w:rsid w:val="00BD6FF8"/>
    <w:rsid w:val="00BE073A"/>
    <w:rsid w:val="00BE1338"/>
    <w:rsid w:val="00BE1F69"/>
    <w:rsid w:val="00BE2F38"/>
    <w:rsid w:val="00BE3CA4"/>
    <w:rsid w:val="00BE3D0E"/>
    <w:rsid w:val="00BE4391"/>
    <w:rsid w:val="00BE4E20"/>
    <w:rsid w:val="00BE4F4C"/>
    <w:rsid w:val="00BE5E8F"/>
    <w:rsid w:val="00BE6067"/>
    <w:rsid w:val="00BE6F5F"/>
    <w:rsid w:val="00BE7992"/>
    <w:rsid w:val="00BF03D2"/>
    <w:rsid w:val="00BF03E6"/>
    <w:rsid w:val="00BF0419"/>
    <w:rsid w:val="00BF074F"/>
    <w:rsid w:val="00BF075A"/>
    <w:rsid w:val="00BF16D0"/>
    <w:rsid w:val="00BF16D1"/>
    <w:rsid w:val="00BF1D5C"/>
    <w:rsid w:val="00BF1E59"/>
    <w:rsid w:val="00BF24AB"/>
    <w:rsid w:val="00BF2A81"/>
    <w:rsid w:val="00BF2CB3"/>
    <w:rsid w:val="00BF2F4D"/>
    <w:rsid w:val="00BF3ED5"/>
    <w:rsid w:val="00BF43E8"/>
    <w:rsid w:val="00BF4645"/>
    <w:rsid w:val="00BF4D6D"/>
    <w:rsid w:val="00BF6A70"/>
    <w:rsid w:val="00BF7281"/>
    <w:rsid w:val="00C0054C"/>
    <w:rsid w:val="00C00C17"/>
    <w:rsid w:val="00C00CB8"/>
    <w:rsid w:val="00C014D2"/>
    <w:rsid w:val="00C015AE"/>
    <w:rsid w:val="00C016E7"/>
    <w:rsid w:val="00C016EE"/>
    <w:rsid w:val="00C02271"/>
    <w:rsid w:val="00C03AAE"/>
    <w:rsid w:val="00C04DFF"/>
    <w:rsid w:val="00C053C4"/>
    <w:rsid w:val="00C05472"/>
    <w:rsid w:val="00C05B1F"/>
    <w:rsid w:val="00C06727"/>
    <w:rsid w:val="00C06895"/>
    <w:rsid w:val="00C06DCF"/>
    <w:rsid w:val="00C06E49"/>
    <w:rsid w:val="00C077AB"/>
    <w:rsid w:val="00C07E91"/>
    <w:rsid w:val="00C10865"/>
    <w:rsid w:val="00C120B0"/>
    <w:rsid w:val="00C127FF"/>
    <w:rsid w:val="00C12BF2"/>
    <w:rsid w:val="00C13090"/>
    <w:rsid w:val="00C1323E"/>
    <w:rsid w:val="00C144BA"/>
    <w:rsid w:val="00C1470F"/>
    <w:rsid w:val="00C14797"/>
    <w:rsid w:val="00C14E7A"/>
    <w:rsid w:val="00C1510A"/>
    <w:rsid w:val="00C15133"/>
    <w:rsid w:val="00C15595"/>
    <w:rsid w:val="00C155F8"/>
    <w:rsid w:val="00C15831"/>
    <w:rsid w:val="00C173B5"/>
    <w:rsid w:val="00C20CAA"/>
    <w:rsid w:val="00C21C7E"/>
    <w:rsid w:val="00C22732"/>
    <w:rsid w:val="00C2292A"/>
    <w:rsid w:val="00C22F60"/>
    <w:rsid w:val="00C23321"/>
    <w:rsid w:val="00C23350"/>
    <w:rsid w:val="00C23CEC"/>
    <w:rsid w:val="00C24E21"/>
    <w:rsid w:val="00C2506B"/>
    <w:rsid w:val="00C254D6"/>
    <w:rsid w:val="00C2561A"/>
    <w:rsid w:val="00C260D6"/>
    <w:rsid w:val="00C27666"/>
    <w:rsid w:val="00C276DB"/>
    <w:rsid w:val="00C30422"/>
    <w:rsid w:val="00C30B71"/>
    <w:rsid w:val="00C3101D"/>
    <w:rsid w:val="00C311B9"/>
    <w:rsid w:val="00C31996"/>
    <w:rsid w:val="00C3214E"/>
    <w:rsid w:val="00C326C2"/>
    <w:rsid w:val="00C32DFF"/>
    <w:rsid w:val="00C333ED"/>
    <w:rsid w:val="00C33BDE"/>
    <w:rsid w:val="00C33F28"/>
    <w:rsid w:val="00C35265"/>
    <w:rsid w:val="00C35650"/>
    <w:rsid w:val="00C3592E"/>
    <w:rsid w:val="00C36011"/>
    <w:rsid w:val="00C377D8"/>
    <w:rsid w:val="00C37B6B"/>
    <w:rsid w:val="00C40C18"/>
    <w:rsid w:val="00C413F3"/>
    <w:rsid w:val="00C41ACB"/>
    <w:rsid w:val="00C41FE1"/>
    <w:rsid w:val="00C42C6A"/>
    <w:rsid w:val="00C42D5A"/>
    <w:rsid w:val="00C433B8"/>
    <w:rsid w:val="00C43453"/>
    <w:rsid w:val="00C43875"/>
    <w:rsid w:val="00C445B1"/>
    <w:rsid w:val="00C45552"/>
    <w:rsid w:val="00C45A83"/>
    <w:rsid w:val="00C4625E"/>
    <w:rsid w:val="00C462F3"/>
    <w:rsid w:val="00C46AE0"/>
    <w:rsid w:val="00C46E11"/>
    <w:rsid w:val="00C47971"/>
    <w:rsid w:val="00C47D38"/>
    <w:rsid w:val="00C50645"/>
    <w:rsid w:val="00C5091D"/>
    <w:rsid w:val="00C509A9"/>
    <w:rsid w:val="00C51B79"/>
    <w:rsid w:val="00C51D7D"/>
    <w:rsid w:val="00C526D4"/>
    <w:rsid w:val="00C5324B"/>
    <w:rsid w:val="00C54A26"/>
    <w:rsid w:val="00C54D85"/>
    <w:rsid w:val="00C54F07"/>
    <w:rsid w:val="00C5574F"/>
    <w:rsid w:val="00C55786"/>
    <w:rsid w:val="00C56AB2"/>
    <w:rsid w:val="00C57BF2"/>
    <w:rsid w:val="00C602F9"/>
    <w:rsid w:val="00C618A9"/>
    <w:rsid w:val="00C61957"/>
    <w:rsid w:val="00C61F08"/>
    <w:rsid w:val="00C62214"/>
    <w:rsid w:val="00C623FB"/>
    <w:rsid w:val="00C637FD"/>
    <w:rsid w:val="00C638D7"/>
    <w:rsid w:val="00C63D3A"/>
    <w:rsid w:val="00C63F87"/>
    <w:rsid w:val="00C64DF5"/>
    <w:rsid w:val="00C65117"/>
    <w:rsid w:val="00C657E9"/>
    <w:rsid w:val="00C660D2"/>
    <w:rsid w:val="00C70004"/>
    <w:rsid w:val="00C702F4"/>
    <w:rsid w:val="00C71770"/>
    <w:rsid w:val="00C717EF"/>
    <w:rsid w:val="00C72052"/>
    <w:rsid w:val="00C72D1B"/>
    <w:rsid w:val="00C7304F"/>
    <w:rsid w:val="00C73587"/>
    <w:rsid w:val="00C744E8"/>
    <w:rsid w:val="00C7471A"/>
    <w:rsid w:val="00C74915"/>
    <w:rsid w:val="00C75799"/>
    <w:rsid w:val="00C76178"/>
    <w:rsid w:val="00C7642A"/>
    <w:rsid w:val="00C77E7F"/>
    <w:rsid w:val="00C80091"/>
    <w:rsid w:val="00C800D5"/>
    <w:rsid w:val="00C80768"/>
    <w:rsid w:val="00C809D5"/>
    <w:rsid w:val="00C830C7"/>
    <w:rsid w:val="00C84ADD"/>
    <w:rsid w:val="00C84E4B"/>
    <w:rsid w:val="00C8534E"/>
    <w:rsid w:val="00C85E00"/>
    <w:rsid w:val="00C863B9"/>
    <w:rsid w:val="00C87315"/>
    <w:rsid w:val="00C87580"/>
    <w:rsid w:val="00C87DEF"/>
    <w:rsid w:val="00C90550"/>
    <w:rsid w:val="00C90935"/>
    <w:rsid w:val="00C910EE"/>
    <w:rsid w:val="00C922DA"/>
    <w:rsid w:val="00C926F5"/>
    <w:rsid w:val="00C92730"/>
    <w:rsid w:val="00C9295B"/>
    <w:rsid w:val="00C930A1"/>
    <w:rsid w:val="00C93155"/>
    <w:rsid w:val="00C9372A"/>
    <w:rsid w:val="00C93992"/>
    <w:rsid w:val="00C93B68"/>
    <w:rsid w:val="00C94727"/>
    <w:rsid w:val="00C95112"/>
    <w:rsid w:val="00C9565C"/>
    <w:rsid w:val="00C9588A"/>
    <w:rsid w:val="00C95AF1"/>
    <w:rsid w:val="00C95BD7"/>
    <w:rsid w:val="00C95D0D"/>
    <w:rsid w:val="00C966D1"/>
    <w:rsid w:val="00C9702B"/>
    <w:rsid w:val="00C9730B"/>
    <w:rsid w:val="00CA03CE"/>
    <w:rsid w:val="00CA07FF"/>
    <w:rsid w:val="00CA096F"/>
    <w:rsid w:val="00CA1712"/>
    <w:rsid w:val="00CA1D3E"/>
    <w:rsid w:val="00CA1E77"/>
    <w:rsid w:val="00CA1FC3"/>
    <w:rsid w:val="00CA2B23"/>
    <w:rsid w:val="00CA2DC6"/>
    <w:rsid w:val="00CA31A3"/>
    <w:rsid w:val="00CA426A"/>
    <w:rsid w:val="00CA4A4C"/>
    <w:rsid w:val="00CA622A"/>
    <w:rsid w:val="00CA66D6"/>
    <w:rsid w:val="00CA6C7D"/>
    <w:rsid w:val="00CA759B"/>
    <w:rsid w:val="00CB015B"/>
    <w:rsid w:val="00CB080E"/>
    <w:rsid w:val="00CB1408"/>
    <w:rsid w:val="00CB1628"/>
    <w:rsid w:val="00CB1B67"/>
    <w:rsid w:val="00CB1E6A"/>
    <w:rsid w:val="00CB1EF1"/>
    <w:rsid w:val="00CB31A4"/>
    <w:rsid w:val="00CB3A62"/>
    <w:rsid w:val="00CB3C22"/>
    <w:rsid w:val="00CB48B1"/>
    <w:rsid w:val="00CB5294"/>
    <w:rsid w:val="00CB5BB9"/>
    <w:rsid w:val="00CB75E3"/>
    <w:rsid w:val="00CC01CD"/>
    <w:rsid w:val="00CC0463"/>
    <w:rsid w:val="00CC0870"/>
    <w:rsid w:val="00CC0EAA"/>
    <w:rsid w:val="00CC1AB5"/>
    <w:rsid w:val="00CC2407"/>
    <w:rsid w:val="00CC2A38"/>
    <w:rsid w:val="00CC36FF"/>
    <w:rsid w:val="00CC371E"/>
    <w:rsid w:val="00CC4FF2"/>
    <w:rsid w:val="00CC6144"/>
    <w:rsid w:val="00CC706D"/>
    <w:rsid w:val="00CC74B8"/>
    <w:rsid w:val="00CC7967"/>
    <w:rsid w:val="00CC7FF7"/>
    <w:rsid w:val="00CD0D26"/>
    <w:rsid w:val="00CD1073"/>
    <w:rsid w:val="00CD1584"/>
    <w:rsid w:val="00CD1FD1"/>
    <w:rsid w:val="00CD3B5E"/>
    <w:rsid w:val="00CD3EB4"/>
    <w:rsid w:val="00CD4687"/>
    <w:rsid w:val="00CD48A3"/>
    <w:rsid w:val="00CD4DC7"/>
    <w:rsid w:val="00CD4FD9"/>
    <w:rsid w:val="00CD5076"/>
    <w:rsid w:val="00CD50B5"/>
    <w:rsid w:val="00CD51F5"/>
    <w:rsid w:val="00CD5357"/>
    <w:rsid w:val="00CD5653"/>
    <w:rsid w:val="00CD5881"/>
    <w:rsid w:val="00CD6566"/>
    <w:rsid w:val="00CD732A"/>
    <w:rsid w:val="00CD77B5"/>
    <w:rsid w:val="00CD7FF4"/>
    <w:rsid w:val="00CE004C"/>
    <w:rsid w:val="00CE0161"/>
    <w:rsid w:val="00CE06B7"/>
    <w:rsid w:val="00CE0C9E"/>
    <w:rsid w:val="00CE23CF"/>
    <w:rsid w:val="00CE3157"/>
    <w:rsid w:val="00CE3609"/>
    <w:rsid w:val="00CE3C4A"/>
    <w:rsid w:val="00CE3D40"/>
    <w:rsid w:val="00CE5733"/>
    <w:rsid w:val="00CE5D6D"/>
    <w:rsid w:val="00CE5F31"/>
    <w:rsid w:val="00CE6127"/>
    <w:rsid w:val="00CE676D"/>
    <w:rsid w:val="00CF00DF"/>
    <w:rsid w:val="00CF08F0"/>
    <w:rsid w:val="00CF287F"/>
    <w:rsid w:val="00CF30DF"/>
    <w:rsid w:val="00CF31C8"/>
    <w:rsid w:val="00CF37B0"/>
    <w:rsid w:val="00CF38CB"/>
    <w:rsid w:val="00CF3B54"/>
    <w:rsid w:val="00CF423C"/>
    <w:rsid w:val="00CF428E"/>
    <w:rsid w:val="00CF4F0C"/>
    <w:rsid w:val="00CF608F"/>
    <w:rsid w:val="00CF614F"/>
    <w:rsid w:val="00CF61AA"/>
    <w:rsid w:val="00CF64FF"/>
    <w:rsid w:val="00CF673A"/>
    <w:rsid w:val="00CF6F92"/>
    <w:rsid w:val="00CF76FC"/>
    <w:rsid w:val="00CF7AA3"/>
    <w:rsid w:val="00CF7D6A"/>
    <w:rsid w:val="00D00E79"/>
    <w:rsid w:val="00D015AD"/>
    <w:rsid w:val="00D01B5F"/>
    <w:rsid w:val="00D01CCA"/>
    <w:rsid w:val="00D029A3"/>
    <w:rsid w:val="00D029B9"/>
    <w:rsid w:val="00D031CC"/>
    <w:rsid w:val="00D03528"/>
    <w:rsid w:val="00D03750"/>
    <w:rsid w:val="00D0461B"/>
    <w:rsid w:val="00D04B0A"/>
    <w:rsid w:val="00D04B31"/>
    <w:rsid w:val="00D05B7B"/>
    <w:rsid w:val="00D07B10"/>
    <w:rsid w:val="00D07BCF"/>
    <w:rsid w:val="00D1066F"/>
    <w:rsid w:val="00D109F7"/>
    <w:rsid w:val="00D10A20"/>
    <w:rsid w:val="00D10BA7"/>
    <w:rsid w:val="00D10D22"/>
    <w:rsid w:val="00D11054"/>
    <w:rsid w:val="00D11145"/>
    <w:rsid w:val="00D11592"/>
    <w:rsid w:val="00D12361"/>
    <w:rsid w:val="00D12C62"/>
    <w:rsid w:val="00D130B8"/>
    <w:rsid w:val="00D13D55"/>
    <w:rsid w:val="00D13EFF"/>
    <w:rsid w:val="00D14BCF"/>
    <w:rsid w:val="00D14D56"/>
    <w:rsid w:val="00D14DC4"/>
    <w:rsid w:val="00D15133"/>
    <w:rsid w:val="00D15B0F"/>
    <w:rsid w:val="00D1651C"/>
    <w:rsid w:val="00D16F17"/>
    <w:rsid w:val="00D2071D"/>
    <w:rsid w:val="00D209E2"/>
    <w:rsid w:val="00D20A94"/>
    <w:rsid w:val="00D20C04"/>
    <w:rsid w:val="00D21FCD"/>
    <w:rsid w:val="00D225F6"/>
    <w:rsid w:val="00D22EF5"/>
    <w:rsid w:val="00D2360A"/>
    <w:rsid w:val="00D23629"/>
    <w:rsid w:val="00D237CA"/>
    <w:rsid w:val="00D23C3B"/>
    <w:rsid w:val="00D242F3"/>
    <w:rsid w:val="00D246EC"/>
    <w:rsid w:val="00D24C11"/>
    <w:rsid w:val="00D24FDE"/>
    <w:rsid w:val="00D258DA"/>
    <w:rsid w:val="00D25B0D"/>
    <w:rsid w:val="00D25CA2"/>
    <w:rsid w:val="00D25D39"/>
    <w:rsid w:val="00D277B7"/>
    <w:rsid w:val="00D27AAD"/>
    <w:rsid w:val="00D30A14"/>
    <w:rsid w:val="00D30CDE"/>
    <w:rsid w:val="00D311BE"/>
    <w:rsid w:val="00D31BE7"/>
    <w:rsid w:val="00D31F3D"/>
    <w:rsid w:val="00D322B1"/>
    <w:rsid w:val="00D323F1"/>
    <w:rsid w:val="00D326E8"/>
    <w:rsid w:val="00D329FD"/>
    <w:rsid w:val="00D33E90"/>
    <w:rsid w:val="00D33F48"/>
    <w:rsid w:val="00D3402E"/>
    <w:rsid w:val="00D340BB"/>
    <w:rsid w:val="00D34B5C"/>
    <w:rsid w:val="00D34FA0"/>
    <w:rsid w:val="00D350AB"/>
    <w:rsid w:val="00D35118"/>
    <w:rsid w:val="00D3565D"/>
    <w:rsid w:val="00D358B9"/>
    <w:rsid w:val="00D3596D"/>
    <w:rsid w:val="00D35FB4"/>
    <w:rsid w:val="00D363F6"/>
    <w:rsid w:val="00D36501"/>
    <w:rsid w:val="00D3745E"/>
    <w:rsid w:val="00D37C53"/>
    <w:rsid w:val="00D400CD"/>
    <w:rsid w:val="00D417C9"/>
    <w:rsid w:val="00D41D4C"/>
    <w:rsid w:val="00D422B9"/>
    <w:rsid w:val="00D43171"/>
    <w:rsid w:val="00D432A3"/>
    <w:rsid w:val="00D433BD"/>
    <w:rsid w:val="00D43871"/>
    <w:rsid w:val="00D43E04"/>
    <w:rsid w:val="00D43FEF"/>
    <w:rsid w:val="00D44247"/>
    <w:rsid w:val="00D448B8"/>
    <w:rsid w:val="00D45A85"/>
    <w:rsid w:val="00D466F2"/>
    <w:rsid w:val="00D501DC"/>
    <w:rsid w:val="00D51089"/>
    <w:rsid w:val="00D525C8"/>
    <w:rsid w:val="00D53594"/>
    <w:rsid w:val="00D53B09"/>
    <w:rsid w:val="00D54085"/>
    <w:rsid w:val="00D5567A"/>
    <w:rsid w:val="00D564F2"/>
    <w:rsid w:val="00D56BC0"/>
    <w:rsid w:val="00D57C41"/>
    <w:rsid w:val="00D604D0"/>
    <w:rsid w:val="00D60520"/>
    <w:rsid w:val="00D62162"/>
    <w:rsid w:val="00D6232A"/>
    <w:rsid w:val="00D62365"/>
    <w:rsid w:val="00D62500"/>
    <w:rsid w:val="00D62757"/>
    <w:rsid w:val="00D62EE4"/>
    <w:rsid w:val="00D6321A"/>
    <w:rsid w:val="00D6429E"/>
    <w:rsid w:val="00D64BB1"/>
    <w:rsid w:val="00D65BB6"/>
    <w:rsid w:val="00D6668B"/>
    <w:rsid w:val="00D66733"/>
    <w:rsid w:val="00D675E3"/>
    <w:rsid w:val="00D676EE"/>
    <w:rsid w:val="00D678DB"/>
    <w:rsid w:val="00D67A48"/>
    <w:rsid w:val="00D7099C"/>
    <w:rsid w:val="00D70D4F"/>
    <w:rsid w:val="00D70DFC"/>
    <w:rsid w:val="00D72270"/>
    <w:rsid w:val="00D72ED9"/>
    <w:rsid w:val="00D73B30"/>
    <w:rsid w:val="00D73BE5"/>
    <w:rsid w:val="00D74314"/>
    <w:rsid w:val="00D75910"/>
    <w:rsid w:val="00D763A6"/>
    <w:rsid w:val="00D7791D"/>
    <w:rsid w:val="00D816DD"/>
    <w:rsid w:val="00D818AD"/>
    <w:rsid w:val="00D82C83"/>
    <w:rsid w:val="00D835D1"/>
    <w:rsid w:val="00D84078"/>
    <w:rsid w:val="00D8420A"/>
    <w:rsid w:val="00D84494"/>
    <w:rsid w:val="00D8528C"/>
    <w:rsid w:val="00D853A6"/>
    <w:rsid w:val="00D85609"/>
    <w:rsid w:val="00D85EB2"/>
    <w:rsid w:val="00D90224"/>
    <w:rsid w:val="00D91136"/>
    <w:rsid w:val="00D914E1"/>
    <w:rsid w:val="00D9176A"/>
    <w:rsid w:val="00D91792"/>
    <w:rsid w:val="00D91D27"/>
    <w:rsid w:val="00D92146"/>
    <w:rsid w:val="00D9246E"/>
    <w:rsid w:val="00D92789"/>
    <w:rsid w:val="00D92CFB"/>
    <w:rsid w:val="00D934EC"/>
    <w:rsid w:val="00D93CDC"/>
    <w:rsid w:val="00D9407B"/>
    <w:rsid w:val="00D942BF"/>
    <w:rsid w:val="00D948CD"/>
    <w:rsid w:val="00D94A37"/>
    <w:rsid w:val="00D94D22"/>
    <w:rsid w:val="00D95AA2"/>
    <w:rsid w:val="00D96159"/>
    <w:rsid w:val="00D96931"/>
    <w:rsid w:val="00D9776A"/>
    <w:rsid w:val="00D9796E"/>
    <w:rsid w:val="00D97C99"/>
    <w:rsid w:val="00DA07F4"/>
    <w:rsid w:val="00DA08EF"/>
    <w:rsid w:val="00DA17CA"/>
    <w:rsid w:val="00DA18C7"/>
    <w:rsid w:val="00DA1A2D"/>
    <w:rsid w:val="00DA1E2A"/>
    <w:rsid w:val="00DA1E84"/>
    <w:rsid w:val="00DA222C"/>
    <w:rsid w:val="00DA3373"/>
    <w:rsid w:val="00DA3B93"/>
    <w:rsid w:val="00DA4C52"/>
    <w:rsid w:val="00DA501E"/>
    <w:rsid w:val="00DA54DA"/>
    <w:rsid w:val="00DA5A0C"/>
    <w:rsid w:val="00DA60C8"/>
    <w:rsid w:val="00DA6401"/>
    <w:rsid w:val="00DA64AC"/>
    <w:rsid w:val="00DA716A"/>
    <w:rsid w:val="00DA7412"/>
    <w:rsid w:val="00DA7A74"/>
    <w:rsid w:val="00DB05C6"/>
    <w:rsid w:val="00DB085C"/>
    <w:rsid w:val="00DB1FD6"/>
    <w:rsid w:val="00DB2CB9"/>
    <w:rsid w:val="00DB3A7A"/>
    <w:rsid w:val="00DB55EE"/>
    <w:rsid w:val="00DB5C01"/>
    <w:rsid w:val="00DB5F1C"/>
    <w:rsid w:val="00DB66A5"/>
    <w:rsid w:val="00DB6726"/>
    <w:rsid w:val="00DB6D14"/>
    <w:rsid w:val="00DB6E14"/>
    <w:rsid w:val="00DB6F02"/>
    <w:rsid w:val="00DB74D4"/>
    <w:rsid w:val="00DB7515"/>
    <w:rsid w:val="00DC0235"/>
    <w:rsid w:val="00DC1306"/>
    <w:rsid w:val="00DC1987"/>
    <w:rsid w:val="00DC266E"/>
    <w:rsid w:val="00DC2862"/>
    <w:rsid w:val="00DC36B8"/>
    <w:rsid w:val="00DC4140"/>
    <w:rsid w:val="00DC41F3"/>
    <w:rsid w:val="00DC4981"/>
    <w:rsid w:val="00DC4CDC"/>
    <w:rsid w:val="00DC578A"/>
    <w:rsid w:val="00DC5CDB"/>
    <w:rsid w:val="00DC60A7"/>
    <w:rsid w:val="00DC62A7"/>
    <w:rsid w:val="00DC669E"/>
    <w:rsid w:val="00DC6D17"/>
    <w:rsid w:val="00DC6D9C"/>
    <w:rsid w:val="00DC6FF0"/>
    <w:rsid w:val="00DC79A1"/>
    <w:rsid w:val="00DC79CB"/>
    <w:rsid w:val="00DC7C60"/>
    <w:rsid w:val="00DC7CB0"/>
    <w:rsid w:val="00DC7F9A"/>
    <w:rsid w:val="00DD0122"/>
    <w:rsid w:val="00DD0EEA"/>
    <w:rsid w:val="00DD12FA"/>
    <w:rsid w:val="00DD176B"/>
    <w:rsid w:val="00DD1794"/>
    <w:rsid w:val="00DD1A59"/>
    <w:rsid w:val="00DD1F55"/>
    <w:rsid w:val="00DD2779"/>
    <w:rsid w:val="00DD2C09"/>
    <w:rsid w:val="00DD37BC"/>
    <w:rsid w:val="00DD396C"/>
    <w:rsid w:val="00DD4380"/>
    <w:rsid w:val="00DD4933"/>
    <w:rsid w:val="00DD4DDC"/>
    <w:rsid w:val="00DD522D"/>
    <w:rsid w:val="00DD57F6"/>
    <w:rsid w:val="00DD5C4E"/>
    <w:rsid w:val="00DD796C"/>
    <w:rsid w:val="00DE0044"/>
    <w:rsid w:val="00DE06E6"/>
    <w:rsid w:val="00DE0A11"/>
    <w:rsid w:val="00DE0BE8"/>
    <w:rsid w:val="00DE0CA5"/>
    <w:rsid w:val="00DE1A51"/>
    <w:rsid w:val="00DE1B02"/>
    <w:rsid w:val="00DE3285"/>
    <w:rsid w:val="00DE38A5"/>
    <w:rsid w:val="00DE38C1"/>
    <w:rsid w:val="00DE38C2"/>
    <w:rsid w:val="00DE4350"/>
    <w:rsid w:val="00DE44DB"/>
    <w:rsid w:val="00DE5C6D"/>
    <w:rsid w:val="00DE6944"/>
    <w:rsid w:val="00DE6BF3"/>
    <w:rsid w:val="00DE7E21"/>
    <w:rsid w:val="00DF00A5"/>
    <w:rsid w:val="00DF00D0"/>
    <w:rsid w:val="00DF04DF"/>
    <w:rsid w:val="00DF0786"/>
    <w:rsid w:val="00DF08D8"/>
    <w:rsid w:val="00DF0F8B"/>
    <w:rsid w:val="00DF10C2"/>
    <w:rsid w:val="00DF1AB1"/>
    <w:rsid w:val="00DF1F25"/>
    <w:rsid w:val="00DF22D3"/>
    <w:rsid w:val="00DF2DCD"/>
    <w:rsid w:val="00DF2FC8"/>
    <w:rsid w:val="00DF42FB"/>
    <w:rsid w:val="00DF44AA"/>
    <w:rsid w:val="00DF4CEF"/>
    <w:rsid w:val="00DF4DC4"/>
    <w:rsid w:val="00DF52D3"/>
    <w:rsid w:val="00DF545C"/>
    <w:rsid w:val="00DF6A00"/>
    <w:rsid w:val="00DF6C03"/>
    <w:rsid w:val="00DF765F"/>
    <w:rsid w:val="00E00CD1"/>
    <w:rsid w:val="00E00D9A"/>
    <w:rsid w:val="00E00E9D"/>
    <w:rsid w:val="00E00F28"/>
    <w:rsid w:val="00E01467"/>
    <w:rsid w:val="00E01598"/>
    <w:rsid w:val="00E01DED"/>
    <w:rsid w:val="00E02186"/>
    <w:rsid w:val="00E0399A"/>
    <w:rsid w:val="00E03C07"/>
    <w:rsid w:val="00E03C39"/>
    <w:rsid w:val="00E04979"/>
    <w:rsid w:val="00E04AAE"/>
    <w:rsid w:val="00E04AD2"/>
    <w:rsid w:val="00E04C05"/>
    <w:rsid w:val="00E05E50"/>
    <w:rsid w:val="00E06149"/>
    <w:rsid w:val="00E065B3"/>
    <w:rsid w:val="00E06B63"/>
    <w:rsid w:val="00E07374"/>
    <w:rsid w:val="00E0758D"/>
    <w:rsid w:val="00E07C33"/>
    <w:rsid w:val="00E10652"/>
    <w:rsid w:val="00E1175F"/>
    <w:rsid w:val="00E11E8F"/>
    <w:rsid w:val="00E12B7E"/>
    <w:rsid w:val="00E12C26"/>
    <w:rsid w:val="00E133DB"/>
    <w:rsid w:val="00E13454"/>
    <w:rsid w:val="00E135FA"/>
    <w:rsid w:val="00E13781"/>
    <w:rsid w:val="00E140CA"/>
    <w:rsid w:val="00E147B7"/>
    <w:rsid w:val="00E148DC"/>
    <w:rsid w:val="00E15A0D"/>
    <w:rsid w:val="00E15AB7"/>
    <w:rsid w:val="00E16BA6"/>
    <w:rsid w:val="00E17271"/>
    <w:rsid w:val="00E1775A"/>
    <w:rsid w:val="00E2044A"/>
    <w:rsid w:val="00E20E9B"/>
    <w:rsid w:val="00E21215"/>
    <w:rsid w:val="00E21760"/>
    <w:rsid w:val="00E218F9"/>
    <w:rsid w:val="00E21903"/>
    <w:rsid w:val="00E21978"/>
    <w:rsid w:val="00E21BCB"/>
    <w:rsid w:val="00E226E7"/>
    <w:rsid w:val="00E22DD5"/>
    <w:rsid w:val="00E23178"/>
    <w:rsid w:val="00E24090"/>
    <w:rsid w:val="00E24E41"/>
    <w:rsid w:val="00E250AF"/>
    <w:rsid w:val="00E25241"/>
    <w:rsid w:val="00E25D19"/>
    <w:rsid w:val="00E26782"/>
    <w:rsid w:val="00E2682B"/>
    <w:rsid w:val="00E26D54"/>
    <w:rsid w:val="00E277D5"/>
    <w:rsid w:val="00E31928"/>
    <w:rsid w:val="00E321C8"/>
    <w:rsid w:val="00E3225C"/>
    <w:rsid w:val="00E32461"/>
    <w:rsid w:val="00E32BE2"/>
    <w:rsid w:val="00E33007"/>
    <w:rsid w:val="00E36768"/>
    <w:rsid w:val="00E36BB5"/>
    <w:rsid w:val="00E36F03"/>
    <w:rsid w:val="00E37138"/>
    <w:rsid w:val="00E372DE"/>
    <w:rsid w:val="00E37E7F"/>
    <w:rsid w:val="00E42171"/>
    <w:rsid w:val="00E42D92"/>
    <w:rsid w:val="00E42DD9"/>
    <w:rsid w:val="00E42EA5"/>
    <w:rsid w:val="00E42F15"/>
    <w:rsid w:val="00E43BAF"/>
    <w:rsid w:val="00E454CE"/>
    <w:rsid w:val="00E456D3"/>
    <w:rsid w:val="00E459C3"/>
    <w:rsid w:val="00E45A81"/>
    <w:rsid w:val="00E46147"/>
    <w:rsid w:val="00E46441"/>
    <w:rsid w:val="00E46738"/>
    <w:rsid w:val="00E50804"/>
    <w:rsid w:val="00E51386"/>
    <w:rsid w:val="00E51AB5"/>
    <w:rsid w:val="00E52499"/>
    <w:rsid w:val="00E53A6C"/>
    <w:rsid w:val="00E53E91"/>
    <w:rsid w:val="00E54032"/>
    <w:rsid w:val="00E541E4"/>
    <w:rsid w:val="00E543CB"/>
    <w:rsid w:val="00E54408"/>
    <w:rsid w:val="00E54A75"/>
    <w:rsid w:val="00E554DD"/>
    <w:rsid w:val="00E55B73"/>
    <w:rsid w:val="00E55B91"/>
    <w:rsid w:val="00E56510"/>
    <w:rsid w:val="00E5652B"/>
    <w:rsid w:val="00E56D36"/>
    <w:rsid w:val="00E56F7B"/>
    <w:rsid w:val="00E57B71"/>
    <w:rsid w:val="00E57C90"/>
    <w:rsid w:val="00E603E6"/>
    <w:rsid w:val="00E60863"/>
    <w:rsid w:val="00E61345"/>
    <w:rsid w:val="00E61727"/>
    <w:rsid w:val="00E61A2A"/>
    <w:rsid w:val="00E61D61"/>
    <w:rsid w:val="00E62AA4"/>
    <w:rsid w:val="00E633C1"/>
    <w:rsid w:val="00E641F5"/>
    <w:rsid w:val="00E649F0"/>
    <w:rsid w:val="00E65191"/>
    <w:rsid w:val="00E659A9"/>
    <w:rsid w:val="00E66A27"/>
    <w:rsid w:val="00E67344"/>
    <w:rsid w:val="00E67C86"/>
    <w:rsid w:val="00E70665"/>
    <w:rsid w:val="00E70B0A"/>
    <w:rsid w:val="00E7113B"/>
    <w:rsid w:val="00E716A0"/>
    <w:rsid w:val="00E7178B"/>
    <w:rsid w:val="00E719BA"/>
    <w:rsid w:val="00E7223A"/>
    <w:rsid w:val="00E725C8"/>
    <w:rsid w:val="00E72CF2"/>
    <w:rsid w:val="00E731FC"/>
    <w:rsid w:val="00E747D1"/>
    <w:rsid w:val="00E7502C"/>
    <w:rsid w:val="00E75051"/>
    <w:rsid w:val="00E750B4"/>
    <w:rsid w:val="00E7676E"/>
    <w:rsid w:val="00E76D48"/>
    <w:rsid w:val="00E77150"/>
    <w:rsid w:val="00E772ED"/>
    <w:rsid w:val="00E777EF"/>
    <w:rsid w:val="00E77ADF"/>
    <w:rsid w:val="00E77B91"/>
    <w:rsid w:val="00E809E9"/>
    <w:rsid w:val="00E81822"/>
    <w:rsid w:val="00E81E26"/>
    <w:rsid w:val="00E82638"/>
    <w:rsid w:val="00E8284C"/>
    <w:rsid w:val="00E8331B"/>
    <w:rsid w:val="00E83C86"/>
    <w:rsid w:val="00E84417"/>
    <w:rsid w:val="00E85E78"/>
    <w:rsid w:val="00E85FCA"/>
    <w:rsid w:val="00E86299"/>
    <w:rsid w:val="00E86559"/>
    <w:rsid w:val="00E865E2"/>
    <w:rsid w:val="00E86837"/>
    <w:rsid w:val="00E872FD"/>
    <w:rsid w:val="00E90DC1"/>
    <w:rsid w:val="00E91051"/>
    <w:rsid w:val="00E915C9"/>
    <w:rsid w:val="00E917FE"/>
    <w:rsid w:val="00E91F3E"/>
    <w:rsid w:val="00E9302A"/>
    <w:rsid w:val="00E933C3"/>
    <w:rsid w:val="00E9355E"/>
    <w:rsid w:val="00E93EDE"/>
    <w:rsid w:val="00E942A1"/>
    <w:rsid w:val="00E94834"/>
    <w:rsid w:val="00E95C06"/>
    <w:rsid w:val="00E9611E"/>
    <w:rsid w:val="00E97877"/>
    <w:rsid w:val="00EA0169"/>
    <w:rsid w:val="00EA03CF"/>
    <w:rsid w:val="00EA0450"/>
    <w:rsid w:val="00EA0469"/>
    <w:rsid w:val="00EA0858"/>
    <w:rsid w:val="00EA0DD3"/>
    <w:rsid w:val="00EA1148"/>
    <w:rsid w:val="00EA17AE"/>
    <w:rsid w:val="00EA1841"/>
    <w:rsid w:val="00EA19DC"/>
    <w:rsid w:val="00EA289F"/>
    <w:rsid w:val="00EA2BCC"/>
    <w:rsid w:val="00EA52E0"/>
    <w:rsid w:val="00EA56BB"/>
    <w:rsid w:val="00EA5D8C"/>
    <w:rsid w:val="00EA6095"/>
    <w:rsid w:val="00EA67DC"/>
    <w:rsid w:val="00EA6ABD"/>
    <w:rsid w:val="00EA7B91"/>
    <w:rsid w:val="00EB04F3"/>
    <w:rsid w:val="00EB08DA"/>
    <w:rsid w:val="00EB0F1E"/>
    <w:rsid w:val="00EB138F"/>
    <w:rsid w:val="00EB15B0"/>
    <w:rsid w:val="00EB3CEB"/>
    <w:rsid w:val="00EB5D9C"/>
    <w:rsid w:val="00EB6366"/>
    <w:rsid w:val="00EB6EE9"/>
    <w:rsid w:val="00EB6FD5"/>
    <w:rsid w:val="00EC00FF"/>
    <w:rsid w:val="00EC05D4"/>
    <w:rsid w:val="00EC0ADC"/>
    <w:rsid w:val="00EC249A"/>
    <w:rsid w:val="00EC24D9"/>
    <w:rsid w:val="00EC28FD"/>
    <w:rsid w:val="00EC2BD1"/>
    <w:rsid w:val="00EC3B0D"/>
    <w:rsid w:val="00EC4C38"/>
    <w:rsid w:val="00EC5135"/>
    <w:rsid w:val="00EC513A"/>
    <w:rsid w:val="00EC5736"/>
    <w:rsid w:val="00EC57D5"/>
    <w:rsid w:val="00EC58EA"/>
    <w:rsid w:val="00EC71B6"/>
    <w:rsid w:val="00EC76D9"/>
    <w:rsid w:val="00ED07D3"/>
    <w:rsid w:val="00ED096D"/>
    <w:rsid w:val="00ED0F47"/>
    <w:rsid w:val="00ED135B"/>
    <w:rsid w:val="00ED13D3"/>
    <w:rsid w:val="00ED1CBA"/>
    <w:rsid w:val="00ED213C"/>
    <w:rsid w:val="00ED2AB1"/>
    <w:rsid w:val="00ED2E5D"/>
    <w:rsid w:val="00ED40DC"/>
    <w:rsid w:val="00ED4589"/>
    <w:rsid w:val="00ED4A9A"/>
    <w:rsid w:val="00ED653F"/>
    <w:rsid w:val="00ED65C8"/>
    <w:rsid w:val="00ED6943"/>
    <w:rsid w:val="00ED6CB0"/>
    <w:rsid w:val="00EE02C5"/>
    <w:rsid w:val="00EE08BC"/>
    <w:rsid w:val="00EE1ACB"/>
    <w:rsid w:val="00EE1EF5"/>
    <w:rsid w:val="00EE204B"/>
    <w:rsid w:val="00EE22C3"/>
    <w:rsid w:val="00EE28F4"/>
    <w:rsid w:val="00EE2A88"/>
    <w:rsid w:val="00EE2D1A"/>
    <w:rsid w:val="00EE390D"/>
    <w:rsid w:val="00EE3C39"/>
    <w:rsid w:val="00EE3E04"/>
    <w:rsid w:val="00EE42BE"/>
    <w:rsid w:val="00EE45D1"/>
    <w:rsid w:val="00EE6DBA"/>
    <w:rsid w:val="00EE74BB"/>
    <w:rsid w:val="00EE7ADD"/>
    <w:rsid w:val="00EE7CB4"/>
    <w:rsid w:val="00EF00B9"/>
    <w:rsid w:val="00EF018B"/>
    <w:rsid w:val="00EF0715"/>
    <w:rsid w:val="00EF1670"/>
    <w:rsid w:val="00EF1A3C"/>
    <w:rsid w:val="00EF1CBC"/>
    <w:rsid w:val="00EF2C7A"/>
    <w:rsid w:val="00EF2DD1"/>
    <w:rsid w:val="00EF32E9"/>
    <w:rsid w:val="00EF3482"/>
    <w:rsid w:val="00EF3B1B"/>
    <w:rsid w:val="00EF43D5"/>
    <w:rsid w:val="00EF57E5"/>
    <w:rsid w:val="00EF58BA"/>
    <w:rsid w:val="00EF59C2"/>
    <w:rsid w:val="00EF5D25"/>
    <w:rsid w:val="00EF641C"/>
    <w:rsid w:val="00EF66EA"/>
    <w:rsid w:val="00EF6993"/>
    <w:rsid w:val="00EF6A15"/>
    <w:rsid w:val="00EF6C80"/>
    <w:rsid w:val="00EF77C9"/>
    <w:rsid w:val="00EF77F9"/>
    <w:rsid w:val="00F00D42"/>
    <w:rsid w:val="00F00FCB"/>
    <w:rsid w:val="00F01114"/>
    <w:rsid w:val="00F01876"/>
    <w:rsid w:val="00F01FB5"/>
    <w:rsid w:val="00F0222B"/>
    <w:rsid w:val="00F0246A"/>
    <w:rsid w:val="00F02D1C"/>
    <w:rsid w:val="00F03BC9"/>
    <w:rsid w:val="00F04087"/>
    <w:rsid w:val="00F05BF7"/>
    <w:rsid w:val="00F05D9B"/>
    <w:rsid w:val="00F06274"/>
    <w:rsid w:val="00F06B85"/>
    <w:rsid w:val="00F06BF9"/>
    <w:rsid w:val="00F07D0E"/>
    <w:rsid w:val="00F10B3B"/>
    <w:rsid w:val="00F1196A"/>
    <w:rsid w:val="00F12306"/>
    <w:rsid w:val="00F12942"/>
    <w:rsid w:val="00F12D5F"/>
    <w:rsid w:val="00F12E41"/>
    <w:rsid w:val="00F12EA8"/>
    <w:rsid w:val="00F14756"/>
    <w:rsid w:val="00F14D5E"/>
    <w:rsid w:val="00F151EE"/>
    <w:rsid w:val="00F163A0"/>
    <w:rsid w:val="00F16618"/>
    <w:rsid w:val="00F16F76"/>
    <w:rsid w:val="00F1749E"/>
    <w:rsid w:val="00F177BF"/>
    <w:rsid w:val="00F208BC"/>
    <w:rsid w:val="00F208DB"/>
    <w:rsid w:val="00F21EF3"/>
    <w:rsid w:val="00F220F3"/>
    <w:rsid w:val="00F2219F"/>
    <w:rsid w:val="00F22652"/>
    <w:rsid w:val="00F228F6"/>
    <w:rsid w:val="00F22ADE"/>
    <w:rsid w:val="00F230BA"/>
    <w:rsid w:val="00F23326"/>
    <w:rsid w:val="00F2388F"/>
    <w:rsid w:val="00F23B40"/>
    <w:rsid w:val="00F24449"/>
    <w:rsid w:val="00F24AE4"/>
    <w:rsid w:val="00F24B4C"/>
    <w:rsid w:val="00F24E75"/>
    <w:rsid w:val="00F254CB"/>
    <w:rsid w:val="00F25789"/>
    <w:rsid w:val="00F25879"/>
    <w:rsid w:val="00F261C3"/>
    <w:rsid w:val="00F26B3B"/>
    <w:rsid w:val="00F2742E"/>
    <w:rsid w:val="00F2784A"/>
    <w:rsid w:val="00F279E5"/>
    <w:rsid w:val="00F303DB"/>
    <w:rsid w:val="00F309E8"/>
    <w:rsid w:val="00F31282"/>
    <w:rsid w:val="00F3208C"/>
    <w:rsid w:val="00F322D7"/>
    <w:rsid w:val="00F33FAD"/>
    <w:rsid w:val="00F34744"/>
    <w:rsid w:val="00F34918"/>
    <w:rsid w:val="00F34D15"/>
    <w:rsid w:val="00F34F4D"/>
    <w:rsid w:val="00F368B2"/>
    <w:rsid w:val="00F371A0"/>
    <w:rsid w:val="00F37B43"/>
    <w:rsid w:val="00F37C8A"/>
    <w:rsid w:val="00F40410"/>
    <w:rsid w:val="00F40E0D"/>
    <w:rsid w:val="00F41017"/>
    <w:rsid w:val="00F4122D"/>
    <w:rsid w:val="00F41813"/>
    <w:rsid w:val="00F41BF0"/>
    <w:rsid w:val="00F41DEC"/>
    <w:rsid w:val="00F42A7C"/>
    <w:rsid w:val="00F43385"/>
    <w:rsid w:val="00F43566"/>
    <w:rsid w:val="00F43AB2"/>
    <w:rsid w:val="00F445E5"/>
    <w:rsid w:val="00F44704"/>
    <w:rsid w:val="00F44DEA"/>
    <w:rsid w:val="00F454BA"/>
    <w:rsid w:val="00F4583F"/>
    <w:rsid w:val="00F4589B"/>
    <w:rsid w:val="00F4619D"/>
    <w:rsid w:val="00F461D6"/>
    <w:rsid w:val="00F4657E"/>
    <w:rsid w:val="00F47707"/>
    <w:rsid w:val="00F47F13"/>
    <w:rsid w:val="00F502EF"/>
    <w:rsid w:val="00F51D86"/>
    <w:rsid w:val="00F52C4C"/>
    <w:rsid w:val="00F53394"/>
    <w:rsid w:val="00F54449"/>
    <w:rsid w:val="00F54952"/>
    <w:rsid w:val="00F55238"/>
    <w:rsid w:val="00F55619"/>
    <w:rsid w:val="00F56586"/>
    <w:rsid w:val="00F572DA"/>
    <w:rsid w:val="00F576BA"/>
    <w:rsid w:val="00F6091B"/>
    <w:rsid w:val="00F60A90"/>
    <w:rsid w:val="00F60CD4"/>
    <w:rsid w:val="00F60FC0"/>
    <w:rsid w:val="00F61219"/>
    <w:rsid w:val="00F62E3A"/>
    <w:rsid w:val="00F6331F"/>
    <w:rsid w:val="00F63BD1"/>
    <w:rsid w:val="00F65162"/>
    <w:rsid w:val="00F6542D"/>
    <w:rsid w:val="00F659E5"/>
    <w:rsid w:val="00F65B47"/>
    <w:rsid w:val="00F65E41"/>
    <w:rsid w:val="00F66147"/>
    <w:rsid w:val="00F665E4"/>
    <w:rsid w:val="00F66753"/>
    <w:rsid w:val="00F66E45"/>
    <w:rsid w:val="00F67F2E"/>
    <w:rsid w:val="00F70806"/>
    <w:rsid w:val="00F7094E"/>
    <w:rsid w:val="00F7141B"/>
    <w:rsid w:val="00F714BD"/>
    <w:rsid w:val="00F7184D"/>
    <w:rsid w:val="00F71A00"/>
    <w:rsid w:val="00F7218F"/>
    <w:rsid w:val="00F72422"/>
    <w:rsid w:val="00F7279C"/>
    <w:rsid w:val="00F72A8C"/>
    <w:rsid w:val="00F72BBC"/>
    <w:rsid w:val="00F7313A"/>
    <w:rsid w:val="00F741C8"/>
    <w:rsid w:val="00F74367"/>
    <w:rsid w:val="00F74666"/>
    <w:rsid w:val="00F74732"/>
    <w:rsid w:val="00F74982"/>
    <w:rsid w:val="00F74D80"/>
    <w:rsid w:val="00F7593F"/>
    <w:rsid w:val="00F75A58"/>
    <w:rsid w:val="00F75EC8"/>
    <w:rsid w:val="00F760DC"/>
    <w:rsid w:val="00F768F0"/>
    <w:rsid w:val="00F77675"/>
    <w:rsid w:val="00F77A1E"/>
    <w:rsid w:val="00F808F9"/>
    <w:rsid w:val="00F814A6"/>
    <w:rsid w:val="00F81902"/>
    <w:rsid w:val="00F81EF3"/>
    <w:rsid w:val="00F8225E"/>
    <w:rsid w:val="00F82EC9"/>
    <w:rsid w:val="00F8304A"/>
    <w:rsid w:val="00F83409"/>
    <w:rsid w:val="00F8388C"/>
    <w:rsid w:val="00F84859"/>
    <w:rsid w:val="00F8533B"/>
    <w:rsid w:val="00F857A4"/>
    <w:rsid w:val="00F8634D"/>
    <w:rsid w:val="00F86523"/>
    <w:rsid w:val="00F86C3F"/>
    <w:rsid w:val="00F87EC5"/>
    <w:rsid w:val="00F9022E"/>
    <w:rsid w:val="00F90800"/>
    <w:rsid w:val="00F90D80"/>
    <w:rsid w:val="00F90FEF"/>
    <w:rsid w:val="00F911C6"/>
    <w:rsid w:val="00F91A9A"/>
    <w:rsid w:val="00F91B56"/>
    <w:rsid w:val="00F91EC1"/>
    <w:rsid w:val="00F9246E"/>
    <w:rsid w:val="00F924FD"/>
    <w:rsid w:val="00F9401D"/>
    <w:rsid w:val="00F946B9"/>
    <w:rsid w:val="00F94991"/>
    <w:rsid w:val="00F94F9C"/>
    <w:rsid w:val="00F952FE"/>
    <w:rsid w:val="00F95B34"/>
    <w:rsid w:val="00F96E7C"/>
    <w:rsid w:val="00F97214"/>
    <w:rsid w:val="00F97346"/>
    <w:rsid w:val="00F9758D"/>
    <w:rsid w:val="00F9770E"/>
    <w:rsid w:val="00F97C4A"/>
    <w:rsid w:val="00FA0938"/>
    <w:rsid w:val="00FA0F36"/>
    <w:rsid w:val="00FA1208"/>
    <w:rsid w:val="00FA1B55"/>
    <w:rsid w:val="00FA2003"/>
    <w:rsid w:val="00FA2041"/>
    <w:rsid w:val="00FA2196"/>
    <w:rsid w:val="00FA376B"/>
    <w:rsid w:val="00FA3D51"/>
    <w:rsid w:val="00FA3D5D"/>
    <w:rsid w:val="00FA3EEC"/>
    <w:rsid w:val="00FA403A"/>
    <w:rsid w:val="00FA406E"/>
    <w:rsid w:val="00FA4894"/>
    <w:rsid w:val="00FA4D65"/>
    <w:rsid w:val="00FA51B1"/>
    <w:rsid w:val="00FA6AD0"/>
    <w:rsid w:val="00FA6C92"/>
    <w:rsid w:val="00FA6F90"/>
    <w:rsid w:val="00FA7097"/>
    <w:rsid w:val="00FA76E3"/>
    <w:rsid w:val="00FA77E8"/>
    <w:rsid w:val="00FB0154"/>
    <w:rsid w:val="00FB0695"/>
    <w:rsid w:val="00FB092E"/>
    <w:rsid w:val="00FB0ADA"/>
    <w:rsid w:val="00FB1872"/>
    <w:rsid w:val="00FB1EF9"/>
    <w:rsid w:val="00FB1F74"/>
    <w:rsid w:val="00FB2325"/>
    <w:rsid w:val="00FB23EA"/>
    <w:rsid w:val="00FB2A55"/>
    <w:rsid w:val="00FB33A1"/>
    <w:rsid w:val="00FB3978"/>
    <w:rsid w:val="00FB47E1"/>
    <w:rsid w:val="00FB48DD"/>
    <w:rsid w:val="00FB4B88"/>
    <w:rsid w:val="00FB517A"/>
    <w:rsid w:val="00FB51E0"/>
    <w:rsid w:val="00FB54A2"/>
    <w:rsid w:val="00FB5C0A"/>
    <w:rsid w:val="00FB648D"/>
    <w:rsid w:val="00FB64E0"/>
    <w:rsid w:val="00FB67A8"/>
    <w:rsid w:val="00FB6B9F"/>
    <w:rsid w:val="00FB71A7"/>
    <w:rsid w:val="00FB7230"/>
    <w:rsid w:val="00FB7EAA"/>
    <w:rsid w:val="00FC03CB"/>
    <w:rsid w:val="00FC1309"/>
    <w:rsid w:val="00FC1D2F"/>
    <w:rsid w:val="00FC23FF"/>
    <w:rsid w:val="00FC296C"/>
    <w:rsid w:val="00FC358E"/>
    <w:rsid w:val="00FC361D"/>
    <w:rsid w:val="00FC3E98"/>
    <w:rsid w:val="00FC415C"/>
    <w:rsid w:val="00FC496F"/>
    <w:rsid w:val="00FC519E"/>
    <w:rsid w:val="00FC5571"/>
    <w:rsid w:val="00FC59A2"/>
    <w:rsid w:val="00FC5C58"/>
    <w:rsid w:val="00FC5D1A"/>
    <w:rsid w:val="00FC65ED"/>
    <w:rsid w:val="00FD0067"/>
    <w:rsid w:val="00FD0907"/>
    <w:rsid w:val="00FD1396"/>
    <w:rsid w:val="00FD1690"/>
    <w:rsid w:val="00FD1A25"/>
    <w:rsid w:val="00FD2C13"/>
    <w:rsid w:val="00FD30CF"/>
    <w:rsid w:val="00FD36B4"/>
    <w:rsid w:val="00FD3ACD"/>
    <w:rsid w:val="00FD413D"/>
    <w:rsid w:val="00FD41A6"/>
    <w:rsid w:val="00FD5306"/>
    <w:rsid w:val="00FD5DF2"/>
    <w:rsid w:val="00FD5F52"/>
    <w:rsid w:val="00FD7408"/>
    <w:rsid w:val="00FD7924"/>
    <w:rsid w:val="00FE01AF"/>
    <w:rsid w:val="00FE1027"/>
    <w:rsid w:val="00FE31A0"/>
    <w:rsid w:val="00FE3D6F"/>
    <w:rsid w:val="00FE3DCB"/>
    <w:rsid w:val="00FE3F1A"/>
    <w:rsid w:val="00FE400F"/>
    <w:rsid w:val="00FE4346"/>
    <w:rsid w:val="00FE5311"/>
    <w:rsid w:val="00FE5F9D"/>
    <w:rsid w:val="00FE638F"/>
    <w:rsid w:val="00FE7199"/>
    <w:rsid w:val="00FF02E6"/>
    <w:rsid w:val="00FF042E"/>
    <w:rsid w:val="00FF0670"/>
    <w:rsid w:val="00FF10A3"/>
    <w:rsid w:val="00FF1CB4"/>
    <w:rsid w:val="00FF2301"/>
    <w:rsid w:val="00FF2D27"/>
    <w:rsid w:val="00FF2F69"/>
    <w:rsid w:val="00FF2FEB"/>
    <w:rsid w:val="00FF32A7"/>
    <w:rsid w:val="00FF44AD"/>
    <w:rsid w:val="00FF4C4D"/>
    <w:rsid w:val="00FF57C2"/>
    <w:rsid w:val="00FF5E38"/>
    <w:rsid w:val="00FF6347"/>
    <w:rsid w:val="00FF6882"/>
    <w:rsid w:val="00FF7677"/>
    <w:rsid w:val="00FF7AD1"/>
    <w:rsid w:val="00FF7C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05"/>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49"/>
    <w:pPr>
      <w:tabs>
        <w:tab w:val="center" w:pos="4536"/>
        <w:tab w:val="right" w:pos="9072"/>
      </w:tabs>
    </w:pPr>
  </w:style>
  <w:style w:type="character" w:customStyle="1" w:styleId="HeaderChar">
    <w:name w:val="Header Char"/>
    <w:link w:val="Header"/>
    <w:uiPriority w:val="99"/>
    <w:rsid w:val="00245F49"/>
    <w:rPr>
      <w:sz w:val="22"/>
      <w:szCs w:val="22"/>
      <w:lang w:eastAsia="en-US"/>
    </w:rPr>
  </w:style>
  <w:style w:type="paragraph" w:styleId="Footer">
    <w:name w:val="footer"/>
    <w:basedOn w:val="Normal"/>
    <w:link w:val="FooterChar"/>
    <w:uiPriority w:val="99"/>
    <w:unhideWhenUsed/>
    <w:rsid w:val="00245F49"/>
    <w:pPr>
      <w:tabs>
        <w:tab w:val="center" w:pos="4536"/>
        <w:tab w:val="right" w:pos="9072"/>
      </w:tabs>
    </w:pPr>
  </w:style>
  <w:style w:type="character" w:customStyle="1" w:styleId="FooterChar">
    <w:name w:val="Footer Char"/>
    <w:link w:val="Footer"/>
    <w:uiPriority w:val="99"/>
    <w:rsid w:val="00245F49"/>
    <w:rPr>
      <w:sz w:val="22"/>
      <w:szCs w:val="22"/>
      <w:lang w:eastAsia="en-US"/>
    </w:rPr>
  </w:style>
  <w:style w:type="paragraph" w:styleId="FootnoteText">
    <w:name w:val="footnote text"/>
    <w:basedOn w:val="Normal"/>
    <w:link w:val="FootnoteTextChar"/>
    <w:uiPriority w:val="99"/>
    <w:semiHidden/>
    <w:rsid w:val="006B0471"/>
    <w:rPr>
      <w:sz w:val="20"/>
      <w:szCs w:val="20"/>
    </w:rPr>
  </w:style>
  <w:style w:type="character" w:customStyle="1" w:styleId="FootnoteTextChar">
    <w:name w:val="Footnote Text Char"/>
    <w:link w:val="FootnoteText"/>
    <w:uiPriority w:val="99"/>
    <w:semiHidden/>
    <w:rsid w:val="006B0471"/>
    <w:rPr>
      <w:lang w:eastAsia="en-US"/>
    </w:rPr>
  </w:style>
  <w:style w:type="character" w:styleId="FootnoteReference">
    <w:name w:val="footnote reference"/>
    <w:uiPriority w:val="99"/>
    <w:semiHidden/>
    <w:rsid w:val="006B0471"/>
    <w:rPr>
      <w:rFonts w:cs="Times New Roman"/>
      <w:vertAlign w:val="superscript"/>
    </w:rPr>
  </w:style>
  <w:style w:type="character" w:styleId="CommentReference">
    <w:name w:val="annotation reference"/>
    <w:uiPriority w:val="99"/>
    <w:semiHidden/>
    <w:unhideWhenUsed/>
    <w:rsid w:val="00EF1CBC"/>
    <w:rPr>
      <w:sz w:val="16"/>
      <w:szCs w:val="16"/>
    </w:rPr>
  </w:style>
  <w:style w:type="paragraph" w:styleId="CommentText">
    <w:name w:val="annotation text"/>
    <w:basedOn w:val="Normal"/>
    <w:link w:val="CommentTextChar"/>
    <w:uiPriority w:val="99"/>
    <w:semiHidden/>
    <w:unhideWhenUsed/>
    <w:rsid w:val="00EF1CBC"/>
    <w:rPr>
      <w:sz w:val="20"/>
      <w:szCs w:val="20"/>
    </w:rPr>
  </w:style>
  <w:style w:type="character" w:customStyle="1" w:styleId="CommentTextChar">
    <w:name w:val="Comment Text Char"/>
    <w:link w:val="CommentText"/>
    <w:uiPriority w:val="99"/>
    <w:semiHidden/>
    <w:rsid w:val="00EF1CBC"/>
    <w:rPr>
      <w:lang w:eastAsia="en-US"/>
    </w:rPr>
  </w:style>
  <w:style w:type="paragraph" w:styleId="CommentSubject">
    <w:name w:val="annotation subject"/>
    <w:basedOn w:val="CommentText"/>
    <w:next w:val="CommentText"/>
    <w:link w:val="CommentSubjectChar"/>
    <w:uiPriority w:val="99"/>
    <w:semiHidden/>
    <w:unhideWhenUsed/>
    <w:rsid w:val="00EF1CBC"/>
    <w:rPr>
      <w:b/>
      <w:bCs/>
    </w:rPr>
  </w:style>
  <w:style w:type="character" w:customStyle="1" w:styleId="CommentSubjectChar">
    <w:name w:val="Comment Subject Char"/>
    <w:link w:val="CommentSubject"/>
    <w:uiPriority w:val="99"/>
    <w:semiHidden/>
    <w:rsid w:val="00EF1CBC"/>
    <w:rPr>
      <w:b/>
      <w:bCs/>
      <w:lang w:eastAsia="en-US"/>
    </w:rPr>
  </w:style>
  <w:style w:type="paragraph" w:styleId="BalloonText">
    <w:name w:val="Balloon Text"/>
    <w:basedOn w:val="Normal"/>
    <w:link w:val="BalloonTextChar"/>
    <w:uiPriority w:val="99"/>
    <w:semiHidden/>
    <w:unhideWhenUsed/>
    <w:rsid w:val="00EF1CBC"/>
    <w:rPr>
      <w:rFonts w:ascii="Tahoma" w:hAnsi="Tahoma" w:cs="Tahoma"/>
      <w:sz w:val="16"/>
      <w:szCs w:val="16"/>
    </w:rPr>
  </w:style>
  <w:style w:type="character" w:customStyle="1" w:styleId="BalloonTextChar">
    <w:name w:val="Balloon Text Char"/>
    <w:link w:val="BalloonText"/>
    <w:uiPriority w:val="99"/>
    <w:semiHidden/>
    <w:rsid w:val="00EF1CBC"/>
    <w:rPr>
      <w:rFonts w:ascii="Tahoma" w:hAnsi="Tahoma" w:cs="Tahoma"/>
      <w:sz w:val="16"/>
      <w:szCs w:val="16"/>
      <w:lang w:eastAsia="en-US"/>
    </w:rPr>
  </w:style>
  <w:style w:type="table" w:styleId="TableGrid">
    <w:name w:val="Table Grid"/>
    <w:basedOn w:val="TableNormal"/>
    <w:uiPriority w:val="59"/>
    <w:rsid w:val="008D0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A118F"/>
    <w:pPr>
      <w:spacing w:before="100" w:beforeAutospacing="1" w:after="100" w:afterAutospacing="1"/>
    </w:pPr>
    <w:rPr>
      <w:rFonts w:ascii="Times New Roman" w:eastAsia="Times New Roman" w:hAnsi="Times New Roman"/>
      <w:sz w:val="24"/>
      <w:szCs w:val="24"/>
      <w:lang w:eastAsia="hr-HR"/>
    </w:rPr>
  </w:style>
  <w:style w:type="character" w:styleId="Hyperlink">
    <w:name w:val="Hyperlink"/>
    <w:uiPriority w:val="99"/>
    <w:unhideWhenUsed/>
    <w:rsid w:val="008A02EB"/>
    <w:rPr>
      <w:color w:val="0000FF"/>
      <w:u w:val="single"/>
    </w:rPr>
  </w:style>
  <w:style w:type="character" w:styleId="Strong">
    <w:name w:val="Strong"/>
    <w:uiPriority w:val="22"/>
    <w:qFormat/>
    <w:rsid w:val="007A54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05"/>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49"/>
    <w:pPr>
      <w:tabs>
        <w:tab w:val="center" w:pos="4536"/>
        <w:tab w:val="right" w:pos="9072"/>
      </w:tabs>
    </w:pPr>
  </w:style>
  <w:style w:type="character" w:customStyle="1" w:styleId="HeaderChar">
    <w:name w:val="Header Char"/>
    <w:link w:val="Header"/>
    <w:uiPriority w:val="99"/>
    <w:rsid w:val="00245F49"/>
    <w:rPr>
      <w:sz w:val="22"/>
      <w:szCs w:val="22"/>
      <w:lang w:eastAsia="en-US"/>
    </w:rPr>
  </w:style>
  <w:style w:type="paragraph" w:styleId="Footer">
    <w:name w:val="footer"/>
    <w:basedOn w:val="Normal"/>
    <w:link w:val="FooterChar"/>
    <w:uiPriority w:val="99"/>
    <w:unhideWhenUsed/>
    <w:rsid w:val="00245F49"/>
    <w:pPr>
      <w:tabs>
        <w:tab w:val="center" w:pos="4536"/>
        <w:tab w:val="right" w:pos="9072"/>
      </w:tabs>
    </w:pPr>
  </w:style>
  <w:style w:type="character" w:customStyle="1" w:styleId="FooterChar">
    <w:name w:val="Footer Char"/>
    <w:link w:val="Footer"/>
    <w:uiPriority w:val="99"/>
    <w:rsid w:val="00245F49"/>
    <w:rPr>
      <w:sz w:val="22"/>
      <w:szCs w:val="22"/>
      <w:lang w:eastAsia="en-US"/>
    </w:rPr>
  </w:style>
  <w:style w:type="paragraph" w:styleId="FootnoteText">
    <w:name w:val="footnote text"/>
    <w:basedOn w:val="Normal"/>
    <w:link w:val="FootnoteTextChar"/>
    <w:uiPriority w:val="99"/>
    <w:semiHidden/>
    <w:rsid w:val="006B0471"/>
    <w:rPr>
      <w:sz w:val="20"/>
      <w:szCs w:val="20"/>
    </w:rPr>
  </w:style>
  <w:style w:type="character" w:customStyle="1" w:styleId="FootnoteTextChar">
    <w:name w:val="Footnote Text Char"/>
    <w:link w:val="FootnoteText"/>
    <w:uiPriority w:val="99"/>
    <w:semiHidden/>
    <w:rsid w:val="006B0471"/>
    <w:rPr>
      <w:lang w:eastAsia="en-US"/>
    </w:rPr>
  </w:style>
  <w:style w:type="character" w:styleId="FootnoteReference">
    <w:name w:val="footnote reference"/>
    <w:uiPriority w:val="99"/>
    <w:semiHidden/>
    <w:rsid w:val="006B0471"/>
    <w:rPr>
      <w:rFonts w:cs="Times New Roman"/>
      <w:vertAlign w:val="superscript"/>
    </w:rPr>
  </w:style>
  <w:style w:type="character" w:styleId="CommentReference">
    <w:name w:val="annotation reference"/>
    <w:uiPriority w:val="99"/>
    <w:semiHidden/>
    <w:unhideWhenUsed/>
    <w:rsid w:val="00EF1CBC"/>
    <w:rPr>
      <w:sz w:val="16"/>
      <w:szCs w:val="16"/>
    </w:rPr>
  </w:style>
  <w:style w:type="paragraph" w:styleId="CommentText">
    <w:name w:val="annotation text"/>
    <w:basedOn w:val="Normal"/>
    <w:link w:val="CommentTextChar"/>
    <w:uiPriority w:val="99"/>
    <w:semiHidden/>
    <w:unhideWhenUsed/>
    <w:rsid w:val="00EF1CBC"/>
    <w:rPr>
      <w:sz w:val="20"/>
      <w:szCs w:val="20"/>
    </w:rPr>
  </w:style>
  <w:style w:type="character" w:customStyle="1" w:styleId="CommentTextChar">
    <w:name w:val="Comment Text Char"/>
    <w:link w:val="CommentText"/>
    <w:uiPriority w:val="99"/>
    <w:semiHidden/>
    <w:rsid w:val="00EF1CBC"/>
    <w:rPr>
      <w:lang w:eastAsia="en-US"/>
    </w:rPr>
  </w:style>
  <w:style w:type="paragraph" w:styleId="CommentSubject">
    <w:name w:val="annotation subject"/>
    <w:basedOn w:val="CommentText"/>
    <w:next w:val="CommentText"/>
    <w:link w:val="CommentSubjectChar"/>
    <w:uiPriority w:val="99"/>
    <w:semiHidden/>
    <w:unhideWhenUsed/>
    <w:rsid w:val="00EF1CBC"/>
    <w:rPr>
      <w:b/>
      <w:bCs/>
    </w:rPr>
  </w:style>
  <w:style w:type="character" w:customStyle="1" w:styleId="CommentSubjectChar">
    <w:name w:val="Comment Subject Char"/>
    <w:link w:val="CommentSubject"/>
    <w:uiPriority w:val="99"/>
    <w:semiHidden/>
    <w:rsid w:val="00EF1CBC"/>
    <w:rPr>
      <w:b/>
      <w:bCs/>
      <w:lang w:eastAsia="en-US"/>
    </w:rPr>
  </w:style>
  <w:style w:type="paragraph" w:styleId="BalloonText">
    <w:name w:val="Balloon Text"/>
    <w:basedOn w:val="Normal"/>
    <w:link w:val="BalloonTextChar"/>
    <w:uiPriority w:val="99"/>
    <w:semiHidden/>
    <w:unhideWhenUsed/>
    <w:rsid w:val="00EF1CBC"/>
    <w:rPr>
      <w:rFonts w:ascii="Tahoma" w:hAnsi="Tahoma" w:cs="Tahoma"/>
      <w:sz w:val="16"/>
      <w:szCs w:val="16"/>
    </w:rPr>
  </w:style>
  <w:style w:type="character" w:customStyle="1" w:styleId="BalloonTextChar">
    <w:name w:val="Balloon Text Char"/>
    <w:link w:val="BalloonText"/>
    <w:uiPriority w:val="99"/>
    <w:semiHidden/>
    <w:rsid w:val="00EF1CBC"/>
    <w:rPr>
      <w:rFonts w:ascii="Tahoma" w:hAnsi="Tahoma" w:cs="Tahoma"/>
      <w:sz w:val="16"/>
      <w:szCs w:val="16"/>
      <w:lang w:eastAsia="en-US"/>
    </w:rPr>
  </w:style>
  <w:style w:type="table" w:styleId="TableGrid">
    <w:name w:val="Table Grid"/>
    <w:basedOn w:val="TableNormal"/>
    <w:uiPriority w:val="59"/>
    <w:rsid w:val="008D0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A118F"/>
    <w:pPr>
      <w:spacing w:before="100" w:beforeAutospacing="1" w:after="100" w:afterAutospacing="1"/>
    </w:pPr>
    <w:rPr>
      <w:rFonts w:ascii="Times New Roman" w:eastAsia="Times New Roman" w:hAnsi="Times New Roman"/>
      <w:sz w:val="24"/>
      <w:szCs w:val="24"/>
      <w:lang w:eastAsia="hr-HR"/>
    </w:rPr>
  </w:style>
  <w:style w:type="character" w:styleId="Hyperlink">
    <w:name w:val="Hyperlink"/>
    <w:uiPriority w:val="99"/>
    <w:unhideWhenUsed/>
    <w:rsid w:val="008A02EB"/>
    <w:rPr>
      <w:color w:val="0000FF"/>
      <w:u w:val="single"/>
    </w:rPr>
  </w:style>
  <w:style w:type="character" w:styleId="Strong">
    <w:name w:val="Strong"/>
    <w:uiPriority w:val="22"/>
    <w:qFormat/>
    <w:rsid w:val="007A5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0946">
      <w:bodyDiv w:val="1"/>
      <w:marLeft w:val="0"/>
      <w:marRight w:val="0"/>
      <w:marTop w:val="0"/>
      <w:marBottom w:val="0"/>
      <w:divBdr>
        <w:top w:val="none" w:sz="0" w:space="0" w:color="auto"/>
        <w:left w:val="none" w:sz="0" w:space="0" w:color="auto"/>
        <w:bottom w:val="none" w:sz="0" w:space="0" w:color="auto"/>
        <w:right w:val="none" w:sz="0" w:space="0" w:color="auto"/>
      </w:divBdr>
    </w:div>
    <w:div w:id="227689073">
      <w:bodyDiv w:val="1"/>
      <w:marLeft w:val="0"/>
      <w:marRight w:val="0"/>
      <w:marTop w:val="0"/>
      <w:marBottom w:val="0"/>
      <w:divBdr>
        <w:top w:val="none" w:sz="0" w:space="0" w:color="auto"/>
        <w:left w:val="none" w:sz="0" w:space="0" w:color="auto"/>
        <w:bottom w:val="none" w:sz="0" w:space="0" w:color="auto"/>
        <w:right w:val="none" w:sz="0" w:space="0" w:color="auto"/>
      </w:divBdr>
    </w:div>
    <w:div w:id="244656640">
      <w:bodyDiv w:val="1"/>
      <w:marLeft w:val="0"/>
      <w:marRight w:val="0"/>
      <w:marTop w:val="0"/>
      <w:marBottom w:val="0"/>
      <w:divBdr>
        <w:top w:val="none" w:sz="0" w:space="0" w:color="auto"/>
        <w:left w:val="none" w:sz="0" w:space="0" w:color="auto"/>
        <w:bottom w:val="none" w:sz="0" w:space="0" w:color="auto"/>
        <w:right w:val="none" w:sz="0" w:space="0" w:color="auto"/>
      </w:divBdr>
    </w:div>
    <w:div w:id="321086425">
      <w:bodyDiv w:val="1"/>
      <w:marLeft w:val="0"/>
      <w:marRight w:val="0"/>
      <w:marTop w:val="0"/>
      <w:marBottom w:val="0"/>
      <w:divBdr>
        <w:top w:val="none" w:sz="0" w:space="0" w:color="auto"/>
        <w:left w:val="none" w:sz="0" w:space="0" w:color="auto"/>
        <w:bottom w:val="none" w:sz="0" w:space="0" w:color="auto"/>
        <w:right w:val="none" w:sz="0" w:space="0" w:color="auto"/>
      </w:divBdr>
    </w:div>
    <w:div w:id="330330038">
      <w:bodyDiv w:val="1"/>
      <w:marLeft w:val="0"/>
      <w:marRight w:val="0"/>
      <w:marTop w:val="0"/>
      <w:marBottom w:val="0"/>
      <w:divBdr>
        <w:top w:val="none" w:sz="0" w:space="0" w:color="auto"/>
        <w:left w:val="none" w:sz="0" w:space="0" w:color="auto"/>
        <w:bottom w:val="none" w:sz="0" w:space="0" w:color="auto"/>
        <w:right w:val="none" w:sz="0" w:space="0" w:color="auto"/>
      </w:divBdr>
    </w:div>
    <w:div w:id="332799189">
      <w:bodyDiv w:val="1"/>
      <w:marLeft w:val="0"/>
      <w:marRight w:val="0"/>
      <w:marTop w:val="0"/>
      <w:marBottom w:val="0"/>
      <w:divBdr>
        <w:top w:val="none" w:sz="0" w:space="0" w:color="auto"/>
        <w:left w:val="none" w:sz="0" w:space="0" w:color="auto"/>
        <w:bottom w:val="none" w:sz="0" w:space="0" w:color="auto"/>
        <w:right w:val="none" w:sz="0" w:space="0" w:color="auto"/>
      </w:divBdr>
    </w:div>
    <w:div w:id="422339980">
      <w:bodyDiv w:val="1"/>
      <w:marLeft w:val="0"/>
      <w:marRight w:val="0"/>
      <w:marTop w:val="0"/>
      <w:marBottom w:val="0"/>
      <w:divBdr>
        <w:top w:val="none" w:sz="0" w:space="0" w:color="auto"/>
        <w:left w:val="none" w:sz="0" w:space="0" w:color="auto"/>
        <w:bottom w:val="none" w:sz="0" w:space="0" w:color="auto"/>
        <w:right w:val="none" w:sz="0" w:space="0" w:color="auto"/>
      </w:divBdr>
    </w:div>
    <w:div w:id="472218960">
      <w:bodyDiv w:val="1"/>
      <w:marLeft w:val="0"/>
      <w:marRight w:val="0"/>
      <w:marTop w:val="0"/>
      <w:marBottom w:val="0"/>
      <w:divBdr>
        <w:top w:val="none" w:sz="0" w:space="0" w:color="auto"/>
        <w:left w:val="none" w:sz="0" w:space="0" w:color="auto"/>
        <w:bottom w:val="none" w:sz="0" w:space="0" w:color="auto"/>
        <w:right w:val="none" w:sz="0" w:space="0" w:color="auto"/>
      </w:divBdr>
    </w:div>
    <w:div w:id="483282680">
      <w:bodyDiv w:val="1"/>
      <w:marLeft w:val="0"/>
      <w:marRight w:val="0"/>
      <w:marTop w:val="0"/>
      <w:marBottom w:val="0"/>
      <w:divBdr>
        <w:top w:val="none" w:sz="0" w:space="0" w:color="auto"/>
        <w:left w:val="none" w:sz="0" w:space="0" w:color="auto"/>
        <w:bottom w:val="none" w:sz="0" w:space="0" w:color="auto"/>
        <w:right w:val="none" w:sz="0" w:space="0" w:color="auto"/>
      </w:divBdr>
    </w:div>
    <w:div w:id="492262214">
      <w:bodyDiv w:val="1"/>
      <w:marLeft w:val="0"/>
      <w:marRight w:val="0"/>
      <w:marTop w:val="0"/>
      <w:marBottom w:val="0"/>
      <w:divBdr>
        <w:top w:val="none" w:sz="0" w:space="0" w:color="auto"/>
        <w:left w:val="none" w:sz="0" w:space="0" w:color="auto"/>
        <w:bottom w:val="none" w:sz="0" w:space="0" w:color="auto"/>
        <w:right w:val="none" w:sz="0" w:space="0" w:color="auto"/>
      </w:divBdr>
    </w:div>
    <w:div w:id="499125815">
      <w:bodyDiv w:val="1"/>
      <w:marLeft w:val="0"/>
      <w:marRight w:val="0"/>
      <w:marTop w:val="0"/>
      <w:marBottom w:val="0"/>
      <w:divBdr>
        <w:top w:val="none" w:sz="0" w:space="0" w:color="auto"/>
        <w:left w:val="none" w:sz="0" w:space="0" w:color="auto"/>
        <w:bottom w:val="none" w:sz="0" w:space="0" w:color="auto"/>
        <w:right w:val="none" w:sz="0" w:space="0" w:color="auto"/>
      </w:divBdr>
    </w:div>
    <w:div w:id="511066150">
      <w:bodyDiv w:val="1"/>
      <w:marLeft w:val="0"/>
      <w:marRight w:val="0"/>
      <w:marTop w:val="0"/>
      <w:marBottom w:val="0"/>
      <w:divBdr>
        <w:top w:val="none" w:sz="0" w:space="0" w:color="auto"/>
        <w:left w:val="none" w:sz="0" w:space="0" w:color="auto"/>
        <w:bottom w:val="none" w:sz="0" w:space="0" w:color="auto"/>
        <w:right w:val="none" w:sz="0" w:space="0" w:color="auto"/>
      </w:divBdr>
    </w:div>
    <w:div w:id="549851807">
      <w:bodyDiv w:val="1"/>
      <w:marLeft w:val="0"/>
      <w:marRight w:val="0"/>
      <w:marTop w:val="0"/>
      <w:marBottom w:val="0"/>
      <w:divBdr>
        <w:top w:val="none" w:sz="0" w:space="0" w:color="auto"/>
        <w:left w:val="none" w:sz="0" w:space="0" w:color="auto"/>
        <w:bottom w:val="none" w:sz="0" w:space="0" w:color="auto"/>
        <w:right w:val="none" w:sz="0" w:space="0" w:color="auto"/>
      </w:divBdr>
    </w:div>
    <w:div w:id="598678389">
      <w:bodyDiv w:val="1"/>
      <w:marLeft w:val="0"/>
      <w:marRight w:val="0"/>
      <w:marTop w:val="0"/>
      <w:marBottom w:val="0"/>
      <w:divBdr>
        <w:top w:val="none" w:sz="0" w:space="0" w:color="auto"/>
        <w:left w:val="none" w:sz="0" w:space="0" w:color="auto"/>
        <w:bottom w:val="none" w:sz="0" w:space="0" w:color="auto"/>
        <w:right w:val="none" w:sz="0" w:space="0" w:color="auto"/>
      </w:divBdr>
    </w:div>
    <w:div w:id="627593266">
      <w:bodyDiv w:val="1"/>
      <w:marLeft w:val="0"/>
      <w:marRight w:val="0"/>
      <w:marTop w:val="0"/>
      <w:marBottom w:val="0"/>
      <w:divBdr>
        <w:top w:val="none" w:sz="0" w:space="0" w:color="auto"/>
        <w:left w:val="none" w:sz="0" w:space="0" w:color="auto"/>
        <w:bottom w:val="none" w:sz="0" w:space="0" w:color="auto"/>
        <w:right w:val="none" w:sz="0" w:space="0" w:color="auto"/>
      </w:divBdr>
    </w:div>
    <w:div w:id="645547597">
      <w:bodyDiv w:val="1"/>
      <w:marLeft w:val="0"/>
      <w:marRight w:val="0"/>
      <w:marTop w:val="0"/>
      <w:marBottom w:val="0"/>
      <w:divBdr>
        <w:top w:val="none" w:sz="0" w:space="0" w:color="auto"/>
        <w:left w:val="none" w:sz="0" w:space="0" w:color="auto"/>
        <w:bottom w:val="none" w:sz="0" w:space="0" w:color="auto"/>
        <w:right w:val="none" w:sz="0" w:space="0" w:color="auto"/>
      </w:divBdr>
    </w:div>
    <w:div w:id="648634412">
      <w:bodyDiv w:val="1"/>
      <w:marLeft w:val="0"/>
      <w:marRight w:val="0"/>
      <w:marTop w:val="0"/>
      <w:marBottom w:val="0"/>
      <w:divBdr>
        <w:top w:val="none" w:sz="0" w:space="0" w:color="auto"/>
        <w:left w:val="none" w:sz="0" w:space="0" w:color="auto"/>
        <w:bottom w:val="none" w:sz="0" w:space="0" w:color="auto"/>
        <w:right w:val="none" w:sz="0" w:space="0" w:color="auto"/>
      </w:divBdr>
    </w:div>
    <w:div w:id="653487367">
      <w:bodyDiv w:val="1"/>
      <w:marLeft w:val="0"/>
      <w:marRight w:val="0"/>
      <w:marTop w:val="0"/>
      <w:marBottom w:val="0"/>
      <w:divBdr>
        <w:top w:val="none" w:sz="0" w:space="0" w:color="auto"/>
        <w:left w:val="none" w:sz="0" w:space="0" w:color="auto"/>
        <w:bottom w:val="none" w:sz="0" w:space="0" w:color="auto"/>
        <w:right w:val="none" w:sz="0" w:space="0" w:color="auto"/>
      </w:divBdr>
    </w:div>
    <w:div w:id="748310042">
      <w:bodyDiv w:val="1"/>
      <w:marLeft w:val="0"/>
      <w:marRight w:val="0"/>
      <w:marTop w:val="0"/>
      <w:marBottom w:val="0"/>
      <w:divBdr>
        <w:top w:val="none" w:sz="0" w:space="0" w:color="auto"/>
        <w:left w:val="none" w:sz="0" w:space="0" w:color="auto"/>
        <w:bottom w:val="none" w:sz="0" w:space="0" w:color="auto"/>
        <w:right w:val="none" w:sz="0" w:space="0" w:color="auto"/>
      </w:divBdr>
    </w:div>
    <w:div w:id="766922979">
      <w:bodyDiv w:val="1"/>
      <w:marLeft w:val="0"/>
      <w:marRight w:val="0"/>
      <w:marTop w:val="0"/>
      <w:marBottom w:val="0"/>
      <w:divBdr>
        <w:top w:val="none" w:sz="0" w:space="0" w:color="auto"/>
        <w:left w:val="none" w:sz="0" w:space="0" w:color="auto"/>
        <w:bottom w:val="none" w:sz="0" w:space="0" w:color="auto"/>
        <w:right w:val="none" w:sz="0" w:space="0" w:color="auto"/>
      </w:divBdr>
    </w:div>
    <w:div w:id="814377932">
      <w:bodyDiv w:val="1"/>
      <w:marLeft w:val="0"/>
      <w:marRight w:val="0"/>
      <w:marTop w:val="0"/>
      <w:marBottom w:val="0"/>
      <w:divBdr>
        <w:top w:val="none" w:sz="0" w:space="0" w:color="auto"/>
        <w:left w:val="none" w:sz="0" w:space="0" w:color="auto"/>
        <w:bottom w:val="none" w:sz="0" w:space="0" w:color="auto"/>
        <w:right w:val="none" w:sz="0" w:space="0" w:color="auto"/>
      </w:divBdr>
    </w:div>
    <w:div w:id="843008473">
      <w:bodyDiv w:val="1"/>
      <w:marLeft w:val="0"/>
      <w:marRight w:val="0"/>
      <w:marTop w:val="0"/>
      <w:marBottom w:val="0"/>
      <w:divBdr>
        <w:top w:val="none" w:sz="0" w:space="0" w:color="auto"/>
        <w:left w:val="none" w:sz="0" w:space="0" w:color="auto"/>
        <w:bottom w:val="none" w:sz="0" w:space="0" w:color="auto"/>
        <w:right w:val="none" w:sz="0" w:space="0" w:color="auto"/>
      </w:divBdr>
    </w:div>
    <w:div w:id="861363614">
      <w:bodyDiv w:val="1"/>
      <w:marLeft w:val="0"/>
      <w:marRight w:val="0"/>
      <w:marTop w:val="0"/>
      <w:marBottom w:val="0"/>
      <w:divBdr>
        <w:top w:val="none" w:sz="0" w:space="0" w:color="auto"/>
        <w:left w:val="none" w:sz="0" w:space="0" w:color="auto"/>
        <w:bottom w:val="none" w:sz="0" w:space="0" w:color="auto"/>
        <w:right w:val="none" w:sz="0" w:space="0" w:color="auto"/>
      </w:divBdr>
    </w:div>
    <w:div w:id="920679440">
      <w:bodyDiv w:val="1"/>
      <w:marLeft w:val="0"/>
      <w:marRight w:val="0"/>
      <w:marTop w:val="0"/>
      <w:marBottom w:val="0"/>
      <w:divBdr>
        <w:top w:val="none" w:sz="0" w:space="0" w:color="auto"/>
        <w:left w:val="none" w:sz="0" w:space="0" w:color="auto"/>
        <w:bottom w:val="none" w:sz="0" w:space="0" w:color="auto"/>
        <w:right w:val="none" w:sz="0" w:space="0" w:color="auto"/>
      </w:divBdr>
    </w:div>
    <w:div w:id="1027484880">
      <w:bodyDiv w:val="1"/>
      <w:marLeft w:val="0"/>
      <w:marRight w:val="0"/>
      <w:marTop w:val="0"/>
      <w:marBottom w:val="0"/>
      <w:divBdr>
        <w:top w:val="none" w:sz="0" w:space="0" w:color="auto"/>
        <w:left w:val="none" w:sz="0" w:space="0" w:color="auto"/>
        <w:bottom w:val="none" w:sz="0" w:space="0" w:color="auto"/>
        <w:right w:val="none" w:sz="0" w:space="0" w:color="auto"/>
      </w:divBdr>
    </w:div>
    <w:div w:id="1037969361">
      <w:bodyDiv w:val="1"/>
      <w:marLeft w:val="0"/>
      <w:marRight w:val="0"/>
      <w:marTop w:val="0"/>
      <w:marBottom w:val="0"/>
      <w:divBdr>
        <w:top w:val="none" w:sz="0" w:space="0" w:color="auto"/>
        <w:left w:val="none" w:sz="0" w:space="0" w:color="auto"/>
        <w:bottom w:val="none" w:sz="0" w:space="0" w:color="auto"/>
        <w:right w:val="none" w:sz="0" w:space="0" w:color="auto"/>
      </w:divBdr>
    </w:div>
    <w:div w:id="1074667609">
      <w:bodyDiv w:val="1"/>
      <w:marLeft w:val="0"/>
      <w:marRight w:val="0"/>
      <w:marTop w:val="0"/>
      <w:marBottom w:val="0"/>
      <w:divBdr>
        <w:top w:val="none" w:sz="0" w:space="0" w:color="auto"/>
        <w:left w:val="none" w:sz="0" w:space="0" w:color="auto"/>
        <w:bottom w:val="none" w:sz="0" w:space="0" w:color="auto"/>
        <w:right w:val="none" w:sz="0" w:space="0" w:color="auto"/>
      </w:divBdr>
    </w:div>
    <w:div w:id="1132210805">
      <w:bodyDiv w:val="1"/>
      <w:marLeft w:val="0"/>
      <w:marRight w:val="0"/>
      <w:marTop w:val="0"/>
      <w:marBottom w:val="0"/>
      <w:divBdr>
        <w:top w:val="none" w:sz="0" w:space="0" w:color="auto"/>
        <w:left w:val="none" w:sz="0" w:space="0" w:color="auto"/>
        <w:bottom w:val="none" w:sz="0" w:space="0" w:color="auto"/>
        <w:right w:val="none" w:sz="0" w:space="0" w:color="auto"/>
      </w:divBdr>
    </w:div>
    <w:div w:id="1160851622">
      <w:bodyDiv w:val="1"/>
      <w:marLeft w:val="0"/>
      <w:marRight w:val="0"/>
      <w:marTop w:val="0"/>
      <w:marBottom w:val="0"/>
      <w:divBdr>
        <w:top w:val="none" w:sz="0" w:space="0" w:color="auto"/>
        <w:left w:val="none" w:sz="0" w:space="0" w:color="auto"/>
        <w:bottom w:val="none" w:sz="0" w:space="0" w:color="auto"/>
        <w:right w:val="none" w:sz="0" w:space="0" w:color="auto"/>
      </w:divBdr>
    </w:div>
    <w:div w:id="1177697157">
      <w:bodyDiv w:val="1"/>
      <w:marLeft w:val="0"/>
      <w:marRight w:val="0"/>
      <w:marTop w:val="0"/>
      <w:marBottom w:val="0"/>
      <w:divBdr>
        <w:top w:val="none" w:sz="0" w:space="0" w:color="auto"/>
        <w:left w:val="none" w:sz="0" w:space="0" w:color="auto"/>
        <w:bottom w:val="none" w:sz="0" w:space="0" w:color="auto"/>
        <w:right w:val="none" w:sz="0" w:space="0" w:color="auto"/>
      </w:divBdr>
    </w:div>
    <w:div w:id="1247612531">
      <w:bodyDiv w:val="1"/>
      <w:marLeft w:val="0"/>
      <w:marRight w:val="0"/>
      <w:marTop w:val="0"/>
      <w:marBottom w:val="0"/>
      <w:divBdr>
        <w:top w:val="none" w:sz="0" w:space="0" w:color="auto"/>
        <w:left w:val="none" w:sz="0" w:space="0" w:color="auto"/>
        <w:bottom w:val="none" w:sz="0" w:space="0" w:color="auto"/>
        <w:right w:val="none" w:sz="0" w:space="0" w:color="auto"/>
      </w:divBdr>
    </w:div>
    <w:div w:id="1283489403">
      <w:bodyDiv w:val="1"/>
      <w:marLeft w:val="0"/>
      <w:marRight w:val="0"/>
      <w:marTop w:val="0"/>
      <w:marBottom w:val="0"/>
      <w:divBdr>
        <w:top w:val="none" w:sz="0" w:space="0" w:color="auto"/>
        <w:left w:val="none" w:sz="0" w:space="0" w:color="auto"/>
        <w:bottom w:val="none" w:sz="0" w:space="0" w:color="auto"/>
        <w:right w:val="none" w:sz="0" w:space="0" w:color="auto"/>
      </w:divBdr>
    </w:div>
    <w:div w:id="1318149911">
      <w:bodyDiv w:val="1"/>
      <w:marLeft w:val="0"/>
      <w:marRight w:val="0"/>
      <w:marTop w:val="0"/>
      <w:marBottom w:val="0"/>
      <w:divBdr>
        <w:top w:val="none" w:sz="0" w:space="0" w:color="auto"/>
        <w:left w:val="none" w:sz="0" w:space="0" w:color="auto"/>
        <w:bottom w:val="none" w:sz="0" w:space="0" w:color="auto"/>
        <w:right w:val="none" w:sz="0" w:space="0" w:color="auto"/>
      </w:divBdr>
    </w:div>
    <w:div w:id="1418870513">
      <w:bodyDiv w:val="1"/>
      <w:marLeft w:val="0"/>
      <w:marRight w:val="0"/>
      <w:marTop w:val="0"/>
      <w:marBottom w:val="0"/>
      <w:divBdr>
        <w:top w:val="none" w:sz="0" w:space="0" w:color="auto"/>
        <w:left w:val="none" w:sz="0" w:space="0" w:color="auto"/>
        <w:bottom w:val="none" w:sz="0" w:space="0" w:color="auto"/>
        <w:right w:val="none" w:sz="0" w:space="0" w:color="auto"/>
      </w:divBdr>
    </w:div>
    <w:div w:id="1513061372">
      <w:bodyDiv w:val="1"/>
      <w:marLeft w:val="0"/>
      <w:marRight w:val="0"/>
      <w:marTop w:val="0"/>
      <w:marBottom w:val="0"/>
      <w:divBdr>
        <w:top w:val="none" w:sz="0" w:space="0" w:color="auto"/>
        <w:left w:val="none" w:sz="0" w:space="0" w:color="auto"/>
        <w:bottom w:val="none" w:sz="0" w:space="0" w:color="auto"/>
        <w:right w:val="none" w:sz="0" w:space="0" w:color="auto"/>
      </w:divBdr>
    </w:div>
    <w:div w:id="1605192403">
      <w:bodyDiv w:val="1"/>
      <w:marLeft w:val="0"/>
      <w:marRight w:val="0"/>
      <w:marTop w:val="0"/>
      <w:marBottom w:val="0"/>
      <w:divBdr>
        <w:top w:val="none" w:sz="0" w:space="0" w:color="auto"/>
        <w:left w:val="none" w:sz="0" w:space="0" w:color="auto"/>
        <w:bottom w:val="none" w:sz="0" w:space="0" w:color="auto"/>
        <w:right w:val="none" w:sz="0" w:space="0" w:color="auto"/>
      </w:divBdr>
    </w:div>
    <w:div w:id="1611467485">
      <w:bodyDiv w:val="1"/>
      <w:marLeft w:val="0"/>
      <w:marRight w:val="0"/>
      <w:marTop w:val="0"/>
      <w:marBottom w:val="0"/>
      <w:divBdr>
        <w:top w:val="none" w:sz="0" w:space="0" w:color="auto"/>
        <w:left w:val="none" w:sz="0" w:space="0" w:color="auto"/>
        <w:bottom w:val="none" w:sz="0" w:space="0" w:color="auto"/>
        <w:right w:val="none" w:sz="0" w:space="0" w:color="auto"/>
      </w:divBdr>
    </w:div>
    <w:div w:id="1654336143">
      <w:bodyDiv w:val="1"/>
      <w:marLeft w:val="0"/>
      <w:marRight w:val="0"/>
      <w:marTop w:val="0"/>
      <w:marBottom w:val="0"/>
      <w:divBdr>
        <w:top w:val="none" w:sz="0" w:space="0" w:color="auto"/>
        <w:left w:val="none" w:sz="0" w:space="0" w:color="auto"/>
        <w:bottom w:val="none" w:sz="0" w:space="0" w:color="auto"/>
        <w:right w:val="none" w:sz="0" w:space="0" w:color="auto"/>
      </w:divBdr>
    </w:div>
    <w:div w:id="1657495084">
      <w:bodyDiv w:val="1"/>
      <w:marLeft w:val="0"/>
      <w:marRight w:val="0"/>
      <w:marTop w:val="0"/>
      <w:marBottom w:val="0"/>
      <w:divBdr>
        <w:top w:val="none" w:sz="0" w:space="0" w:color="auto"/>
        <w:left w:val="none" w:sz="0" w:space="0" w:color="auto"/>
        <w:bottom w:val="none" w:sz="0" w:space="0" w:color="auto"/>
        <w:right w:val="none" w:sz="0" w:space="0" w:color="auto"/>
      </w:divBdr>
    </w:div>
    <w:div w:id="1671253887">
      <w:bodyDiv w:val="1"/>
      <w:marLeft w:val="0"/>
      <w:marRight w:val="0"/>
      <w:marTop w:val="0"/>
      <w:marBottom w:val="0"/>
      <w:divBdr>
        <w:top w:val="none" w:sz="0" w:space="0" w:color="auto"/>
        <w:left w:val="none" w:sz="0" w:space="0" w:color="auto"/>
        <w:bottom w:val="none" w:sz="0" w:space="0" w:color="auto"/>
        <w:right w:val="none" w:sz="0" w:space="0" w:color="auto"/>
      </w:divBdr>
    </w:div>
    <w:div w:id="1696881025">
      <w:bodyDiv w:val="1"/>
      <w:marLeft w:val="0"/>
      <w:marRight w:val="0"/>
      <w:marTop w:val="0"/>
      <w:marBottom w:val="0"/>
      <w:divBdr>
        <w:top w:val="none" w:sz="0" w:space="0" w:color="auto"/>
        <w:left w:val="none" w:sz="0" w:space="0" w:color="auto"/>
        <w:bottom w:val="none" w:sz="0" w:space="0" w:color="auto"/>
        <w:right w:val="none" w:sz="0" w:space="0" w:color="auto"/>
      </w:divBdr>
    </w:div>
    <w:div w:id="1710641354">
      <w:bodyDiv w:val="1"/>
      <w:marLeft w:val="0"/>
      <w:marRight w:val="0"/>
      <w:marTop w:val="0"/>
      <w:marBottom w:val="0"/>
      <w:divBdr>
        <w:top w:val="none" w:sz="0" w:space="0" w:color="auto"/>
        <w:left w:val="none" w:sz="0" w:space="0" w:color="auto"/>
        <w:bottom w:val="none" w:sz="0" w:space="0" w:color="auto"/>
        <w:right w:val="none" w:sz="0" w:space="0" w:color="auto"/>
      </w:divBdr>
    </w:div>
    <w:div w:id="1735077602">
      <w:bodyDiv w:val="1"/>
      <w:marLeft w:val="0"/>
      <w:marRight w:val="0"/>
      <w:marTop w:val="0"/>
      <w:marBottom w:val="0"/>
      <w:divBdr>
        <w:top w:val="none" w:sz="0" w:space="0" w:color="auto"/>
        <w:left w:val="none" w:sz="0" w:space="0" w:color="auto"/>
        <w:bottom w:val="none" w:sz="0" w:space="0" w:color="auto"/>
        <w:right w:val="none" w:sz="0" w:space="0" w:color="auto"/>
      </w:divBdr>
    </w:div>
    <w:div w:id="1780906959">
      <w:bodyDiv w:val="1"/>
      <w:marLeft w:val="0"/>
      <w:marRight w:val="0"/>
      <w:marTop w:val="0"/>
      <w:marBottom w:val="0"/>
      <w:divBdr>
        <w:top w:val="none" w:sz="0" w:space="0" w:color="auto"/>
        <w:left w:val="none" w:sz="0" w:space="0" w:color="auto"/>
        <w:bottom w:val="none" w:sz="0" w:space="0" w:color="auto"/>
        <w:right w:val="none" w:sz="0" w:space="0" w:color="auto"/>
      </w:divBdr>
    </w:div>
    <w:div w:id="1792894619">
      <w:bodyDiv w:val="1"/>
      <w:marLeft w:val="0"/>
      <w:marRight w:val="0"/>
      <w:marTop w:val="0"/>
      <w:marBottom w:val="0"/>
      <w:divBdr>
        <w:top w:val="none" w:sz="0" w:space="0" w:color="auto"/>
        <w:left w:val="none" w:sz="0" w:space="0" w:color="auto"/>
        <w:bottom w:val="none" w:sz="0" w:space="0" w:color="auto"/>
        <w:right w:val="none" w:sz="0" w:space="0" w:color="auto"/>
      </w:divBdr>
    </w:div>
    <w:div w:id="1918518170">
      <w:bodyDiv w:val="1"/>
      <w:marLeft w:val="0"/>
      <w:marRight w:val="0"/>
      <w:marTop w:val="0"/>
      <w:marBottom w:val="0"/>
      <w:divBdr>
        <w:top w:val="none" w:sz="0" w:space="0" w:color="auto"/>
        <w:left w:val="none" w:sz="0" w:space="0" w:color="auto"/>
        <w:bottom w:val="none" w:sz="0" w:space="0" w:color="auto"/>
        <w:right w:val="none" w:sz="0" w:space="0" w:color="auto"/>
      </w:divBdr>
    </w:div>
    <w:div w:id="1929145608">
      <w:bodyDiv w:val="1"/>
      <w:marLeft w:val="0"/>
      <w:marRight w:val="0"/>
      <w:marTop w:val="0"/>
      <w:marBottom w:val="0"/>
      <w:divBdr>
        <w:top w:val="none" w:sz="0" w:space="0" w:color="auto"/>
        <w:left w:val="none" w:sz="0" w:space="0" w:color="auto"/>
        <w:bottom w:val="none" w:sz="0" w:space="0" w:color="auto"/>
        <w:right w:val="none" w:sz="0" w:space="0" w:color="auto"/>
      </w:divBdr>
    </w:div>
    <w:div w:id="1933778565">
      <w:bodyDiv w:val="1"/>
      <w:marLeft w:val="0"/>
      <w:marRight w:val="0"/>
      <w:marTop w:val="0"/>
      <w:marBottom w:val="0"/>
      <w:divBdr>
        <w:top w:val="none" w:sz="0" w:space="0" w:color="auto"/>
        <w:left w:val="none" w:sz="0" w:space="0" w:color="auto"/>
        <w:bottom w:val="none" w:sz="0" w:space="0" w:color="auto"/>
        <w:right w:val="none" w:sz="0" w:space="0" w:color="auto"/>
      </w:divBdr>
    </w:div>
    <w:div w:id="1943032951">
      <w:bodyDiv w:val="1"/>
      <w:marLeft w:val="0"/>
      <w:marRight w:val="0"/>
      <w:marTop w:val="0"/>
      <w:marBottom w:val="0"/>
      <w:divBdr>
        <w:top w:val="none" w:sz="0" w:space="0" w:color="auto"/>
        <w:left w:val="none" w:sz="0" w:space="0" w:color="auto"/>
        <w:bottom w:val="none" w:sz="0" w:space="0" w:color="auto"/>
        <w:right w:val="none" w:sz="0" w:space="0" w:color="auto"/>
      </w:divBdr>
    </w:div>
    <w:div w:id="1943758119">
      <w:bodyDiv w:val="1"/>
      <w:marLeft w:val="0"/>
      <w:marRight w:val="0"/>
      <w:marTop w:val="0"/>
      <w:marBottom w:val="0"/>
      <w:divBdr>
        <w:top w:val="none" w:sz="0" w:space="0" w:color="auto"/>
        <w:left w:val="none" w:sz="0" w:space="0" w:color="auto"/>
        <w:bottom w:val="none" w:sz="0" w:space="0" w:color="auto"/>
        <w:right w:val="none" w:sz="0" w:space="0" w:color="auto"/>
      </w:divBdr>
    </w:div>
    <w:div w:id="1996840391">
      <w:bodyDiv w:val="1"/>
      <w:marLeft w:val="0"/>
      <w:marRight w:val="0"/>
      <w:marTop w:val="0"/>
      <w:marBottom w:val="0"/>
      <w:divBdr>
        <w:top w:val="none" w:sz="0" w:space="0" w:color="auto"/>
        <w:left w:val="none" w:sz="0" w:space="0" w:color="auto"/>
        <w:bottom w:val="none" w:sz="0" w:space="0" w:color="auto"/>
        <w:right w:val="none" w:sz="0" w:space="0" w:color="auto"/>
      </w:divBdr>
    </w:div>
    <w:div w:id="20596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ina.hr/info.biz" TargetMode="External"/><Relationship Id="rId18" Type="http://schemas.openxmlformats.org/officeDocument/2006/relationships/hyperlink" Target="http://www.fina.hr/Default.aspx?sec=153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fina.hr/Default.aspx?sec=165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fo@fina.hr" TargetMode="External"/><Relationship Id="rId23" Type="http://schemas.openxmlformats.org/officeDocument/2006/relationships/image" Target="media/image7.jpeg"/><Relationship Id="rId10" Type="http://schemas.openxmlformats.org/officeDocument/2006/relationships/image" Target="media/image1.png"/><Relationship Id="rId19" Type="http://schemas.openxmlformats.org/officeDocument/2006/relationships/hyperlink" Target="http://www.fina.hr/Default.aspx?sec=17" TargetMode="External"/><Relationship Id="rId4" Type="http://schemas.microsoft.com/office/2007/relationships/stylesWithEffects" Target="stylesWithEffects.xml"/><Relationship Id="rId9" Type="http://schemas.openxmlformats.org/officeDocument/2006/relationships/hyperlink" Target="https://www.fina.hr/Default.aspx?sec=1488" TargetMode="External"/><Relationship Id="rId14" Type="http://schemas.openxmlformats.org/officeDocument/2006/relationships/hyperlink" Target="mailto:prodaja@fina.hr" TargetMode="External"/><Relationship Id="rId22" Type="http://schemas.openxmlformats.org/officeDocument/2006/relationships/hyperlink" Target="http://www.fina.hr/lgs.axd?t=24&amp;id=15"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zs.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C8FB1-0277-4DAA-A125-6F2A555E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2613</Words>
  <Characters>14896</Characters>
  <Application>Microsoft Office Word</Application>
  <DocSecurity>0</DocSecurity>
  <Lines>124</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Fina</Company>
  <LinksUpToDate>false</LinksUpToDate>
  <CharactersWithSpaces>17475</CharactersWithSpaces>
  <SharedDoc>false</SharedDoc>
  <HLinks>
    <vt:vector size="54" baseType="variant">
      <vt:variant>
        <vt:i4>5242956</vt:i4>
      </vt:variant>
      <vt:variant>
        <vt:i4>33</vt:i4>
      </vt:variant>
      <vt:variant>
        <vt:i4>0</vt:i4>
      </vt:variant>
      <vt:variant>
        <vt:i4>5</vt:i4>
      </vt:variant>
      <vt:variant>
        <vt:lpwstr>http://www.fina.hr/lgs.axd?t=24&amp;id=15</vt:lpwstr>
      </vt:variant>
      <vt:variant>
        <vt:lpwstr/>
      </vt:variant>
      <vt:variant>
        <vt:i4>3997811</vt:i4>
      </vt:variant>
      <vt:variant>
        <vt:i4>27</vt:i4>
      </vt:variant>
      <vt:variant>
        <vt:i4>0</vt:i4>
      </vt:variant>
      <vt:variant>
        <vt:i4>5</vt:i4>
      </vt:variant>
      <vt:variant>
        <vt:lpwstr>http://www.fina.hr/Default.aspx?sec=17</vt:lpwstr>
      </vt:variant>
      <vt:variant>
        <vt:lpwstr/>
      </vt:variant>
      <vt:variant>
        <vt:i4>458816</vt:i4>
      </vt:variant>
      <vt:variant>
        <vt:i4>24</vt:i4>
      </vt:variant>
      <vt:variant>
        <vt:i4>0</vt:i4>
      </vt:variant>
      <vt:variant>
        <vt:i4>5</vt:i4>
      </vt:variant>
      <vt:variant>
        <vt:lpwstr>http://www.fina.hr/Default.aspx?sec=1538</vt:lpwstr>
      </vt:variant>
      <vt:variant>
        <vt:lpwstr/>
      </vt:variant>
      <vt:variant>
        <vt:i4>524358</vt:i4>
      </vt:variant>
      <vt:variant>
        <vt:i4>21</vt:i4>
      </vt:variant>
      <vt:variant>
        <vt:i4>0</vt:i4>
      </vt:variant>
      <vt:variant>
        <vt:i4>5</vt:i4>
      </vt:variant>
      <vt:variant>
        <vt:lpwstr>http://www.fina.hr/Default.aspx?sec=1654</vt:lpwstr>
      </vt:variant>
      <vt:variant>
        <vt:lpwstr/>
      </vt:variant>
      <vt:variant>
        <vt:i4>5046381</vt:i4>
      </vt:variant>
      <vt:variant>
        <vt:i4>18</vt:i4>
      </vt:variant>
      <vt:variant>
        <vt:i4>0</vt:i4>
      </vt:variant>
      <vt:variant>
        <vt:i4>5</vt:i4>
      </vt:variant>
      <vt:variant>
        <vt:lpwstr>mailto:info@fina.hr</vt:lpwstr>
      </vt:variant>
      <vt:variant>
        <vt:lpwstr/>
      </vt:variant>
      <vt:variant>
        <vt:i4>2686998</vt:i4>
      </vt:variant>
      <vt:variant>
        <vt:i4>15</vt:i4>
      </vt:variant>
      <vt:variant>
        <vt:i4>0</vt:i4>
      </vt:variant>
      <vt:variant>
        <vt:i4>5</vt:i4>
      </vt:variant>
      <vt:variant>
        <vt:lpwstr>mailto:prodaja@fina.hr</vt:lpwstr>
      </vt:variant>
      <vt:variant>
        <vt:lpwstr/>
      </vt:variant>
      <vt:variant>
        <vt:i4>1966172</vt:i4>
      </vt:variant>
      <vt:variant>
        <vt:i4>12</vt:i4>
      </vt:variant>
      <vt:variant>
        <vt:i4>0</vt:i4>
      </vt:variant>
      <vt:variant>
        <vt:i4>5</vt:i4>
      </vt:variant>
      <vt:variant>
        <vt:lpwstr>https://www.fina.hr/info.biz</vt:lpwstr>
      </vt:variant>
      <vt:variant>
        <vt:lpwstr/>
      </vt:variant>
      <vt:variant>
        <vt:i4>5439573</vt:i4>
      </vt:variant>
      <vt:variant>
        <vt:i4>0</vt:i4>
      </vt:variant>
      <vt:variant>
        <vt:i4>0</vt:i4>
      </vt:variant>
      <vt:variant>
        <vt:i4>5</vt:i4>
      </vt:variant>
      <vt:variant>
        <vt:lpwstr>https://www.fina.hr/Default.aspx?sec=1488</vt:lpwstr>
      </vt:variant>
      <vt:variant>
        <vt:lpwstr/>
      </vt:variant>
      <vt:variant>
        <vt:i4>8061046</vt:i4>
      </vt:variant>
      <vt:variant>
        <vt:i4>0</vt:i4>
      </vt:variant>
      <vt:variant>
        <vt:i4>0</vt:i4>
      </vt:variant>
      <vt:variant>
        <vt:i4>5</vt:i4>
      </vt:variant>
      <vt:variant>
        <vt:lpwstr>http://www.dzs.hr/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Kavur</dc:creator>
  <cp:lastModifiedBy>Željka Foriš Car</cp:lastModifiedBy>
  <cp:revision>2</cp:revision>
  <cp:lastPrinted>2022-04-13T07:19:00Z</cp:lastPrinted>
  <dcterms:created xsi:type="dcterms:W3CDTF">2022-04-20T09:46:00Z</dcterms:created>
  <dcterms:modified xsi:type="dcterms:W3CDTF">2022-04-20T09:46:00Z</dcterms:modified>
</cp:coreProperties>
</file>