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BCAB" w14:textId="77777777" w:rsidR="00927C18" w:rsidRPr="00D17B7A" w:rsidRDefault="00160175" w:rsidP="008C718A">
      <w:pPr>
        <w:jc w:val="center"/>
        <w:rPr>
          <w:rFonts w:ascii="Arial" w:hAnsi="Arial" w:cs="Arial"/>
          <w:b/>
          <w:color w:val="17365D" w:themeColor="text2" w:themeShade="BF"/>
          <w:lang w:eastAsia="hr-HR"/>
        </w:rPr>
      </w:pPr>
      <w:r w:rsidRPr="00D17B7A">
        <w:rPr>
          <w:rFonts w:ascii="Arial" w:hAnsi="Arial" w:cs="Arial"/>
          <w:b/>
          <w:color w:val="17365D" w:themeColor="text2" w:themeShade="BF"/>
          <w:lang w:eastAsia="hr-HR"/>
        </w:rPr>
        <w:t xml:space="preserve">PODRUČJA DJELATNOSTI S NAJVEĆOM </w:t>
      </w:r>
      <w:r w:rsidR="008474E5" w:rsidRPr="00D17B7A">
        <w:rPr>
          <w:rFonts w:ascii="Arial" w:hAnsi="Arial" w:cs="Arial"/>
          <w:b/>
          <w:color w:val="17365D" w:themeColor="text2" w:themeShade="BF"/>
          <w:lang w:eastAsia="hr-HR"/>
        </w:rPr>
        <w:t xml:space="preserve">NETO </w:t>
      </w:r>
      <w:r w:rsidR="00123D5D" w:rsidRPr="00D17B7A">
        <w:rPr>
          <w:rFonts w:ascii="Arial" w:hAnsi="Arial" w:cs="Arial"/>
          <w:b/>
          <w:color w:val="17365D" w:themeColor="text2" w:themeShade="BF"/>
          <w:lang w:eastAsia="hr-HR"/>
        </w:rPr>
        <w:t>DOBITI U 20</w:t>
      </w:r>
      <w:r w:rsidR="005371D5" w:rsidRPr="00D17B7A">
        <w:rPr>
          <w:rFonts w:ascii="Arial" w:hAnsi="Arial" w:cs="Arial"/>
          <w:b/>
          <w:color w:val="17365D" w:themeColor="text2" w:themeShade="BF"/>
          <w:lang w:eastAsia="hr-HR"/>
        </w:rPr>
        <w:t>2</w:t>
      </w:r>
      <w:r w:rsidR="008C718A" w:rsidRPr="00D17B7A">
        <w:rPr>
          <w:rFonts w:ascii="Arial" w:hAnsi="Arial" w:cs="Arial"/>
          <w:b/>
          <w:color w:val="17365D" w:themeColor="text2" w:themeShade="BF"/>
          <w:lang w:eastAsia="hr-HR"/>
        </w:rPr>
        <w:t>2</w:t>
      </w:r>
      <w:r w:rsidRPr="00D17B7A">
        <w:rPr>
          <w:rFonts w:ascii="Arial" w:hAnsi="Arial" w:cs="Arial"/>
          <w:b/>
          <w:color w:val="17365D" w:themeColor="text2" w:themeShade="BF"/>
          <w:lang w:eastAsia="hr-HR"/>
        </w:rPr>
        <w:t>. GODINI</w:t>
      </w:r>
    </w:p>
    <w:p w14:paraId="7721C50F" w14:textId="77777777" w:rsidR="004C0687" w:rsidRPr="008C718A" w:rsidRDefault="00CD5C7F" w:rsidP="0065556C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Svi poslovni subjekti razvrstani su prema Nacionalnoj klasifikaciji djelatnosti – NKD 2007 u jednu od djelatnosti po principu pretežnosti, odnosno u onu u kojoj ostvaruju najveću dobit. Godišnji financijski izvještaji sastavljeni su i obrađeni prema toj pretežitoj djelatnosti, iako su i druge djelatnosti kojima se bavi poduzetnik imale svoj udio u ukupnim financijskim rezultatima.</w:t>
      </w:r>
    </w:p>
    <w:p w14:paraId="6591C197" w14:textId="1579452D" w:rsidR="00C32A74" w:rsidRPr="000E34C4" w:rsidRDefault="00F1457E" w:rsidP="004C0687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42F3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Hrvatske, </w:t>
      </w:r>
      <w:r w:rsidR="00151025" w:rsidRPr="00C42F3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obveznici poreza na dobit, bez financijskih institucija,</w:t>
      </w:r>
      <w:r w:rsidR="00FA5AE6" w:rsidRPr="00C42F3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njih </w:t>
      </w:r>
      <w:r w:rsidR="000E34C4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150.846</w:t>
      </w:r>
      <w:r w:rsidR="007B31F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A1CA5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</w:t>
      </w:r>
      <w:r w:rsidR="00151025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C42F3C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5A1CA5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zapošljavali </w:t>
      </w:r>
      <w:r w:rsidR="007B31F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0E34C4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996.213</w:t>
      </w:r>
      <w:r w:rsidR="00057DD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radnika</w:t>
      </w:r>
      <w:r w:rsidR="006953B5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EE22A5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ostvarili</w:t>
      </w:r>
      <w:r w:rsidR="00891E1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</w:t>
      </w:r>
      <w:r w:rsidR="00736B58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="00891E1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iznosu </w:t>
      </w:r>
      <w:r w:rsidR="0086657F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="000E34C4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75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C81893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86657F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6953B5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5811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iskazali </w:t>
      </w:r>
      <w:r w:rsidR="00057DD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gubitak</w:t>
      </w:r>
      <w:r w:rsidR="00736B58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057DD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5B3748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="00057DD2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0E34C4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28,1</w:t>
      </w:r>
      <w:r w:rsidR="00F4321C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milijardu</w:t>
      </w:r>
      <w:r w:rsidR="0086657F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5B3748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</w:t>
      </w:r>
      <w:r w:rsidR="005811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ostvarili </w:t>
      </w:r>
      <w:r w:rsidR="0086657F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neto dobit od </w:t>
      </w:r>
      <w:r w:rsidR="000E34C4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46,9</w:t>
      </w:r>
      <w:r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F4321C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86657F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2713C5" w:rsidRPr="000E34C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23BCA27C" w14:textId="68E1C494" w:rsidR="00C573EB" w:rsidRPr="00FF4AB2" w:rsidRDefault="00C573EB" w:rsidP="00FA5AE6">
      <w:pPr>
        <w:spacing w:before="12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</w:t>
      </w:r>
      <w:r w:rsidR="005A17E7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trgovini na veliko i na malo (G)</w:t>
      </w:r>
      <w:r w:rsidR="005A17E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</w:t>
      </w:r>
      <w:r w:rsidR="005A17E7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A5AE6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prerađivačkoj industriji (C) </w:t>
      </w:r>
      <w:r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ostvarili su najveću dobit </w:t>
      </w:r>
      <w:r w:rsidR="00FA5AE6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ukupnom iznosu od </w:t>
      </w:r>
      <w:r w:rsidR="008143EB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32,3</w:t>
      </w:r>
      <w:r w:rsidR="005327F9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A1414A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6953B5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</w:t>
      </w:r>
      <w:r w:rsidR="008143EB"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43,1</w:t>
      </w:r>
      <w:r w:rsidRPr="00814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ukupno ostvarene dobiti razdoblja svih poduzetnika RH </w:t>
      </w:r>
      <w:r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631D1C"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75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 kuna). Poduzetnici u navede</w:t>
      </w:r>
      <w:r w:rsidR="006953B5"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nim područjima djelatnosti </w:t>
      </w:r>
      <w:r w:rsidR="005811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zapošljavali</w:t>
      </w:r>
      <w:r w:rsidR="005811B7"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su</w:t>
      </w:r>
      <w:r w:rsidR="005811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ukupno</w:t>
      </w:r>
      <w:r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31D1C"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431.470</w:t>
      </w:r>
      <w:r w:rsidR="00C32A74" w:rsidRPr="00631D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811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radnika</w:t>
      </w:r>
      <w:r w:rsidR="0010461F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6953B5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32A74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što je </w:t>
      </w:r>
      <w:r w:rsidR="00FF4AB2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43</w:t>
      </w:r>
      <w:r w:rsidR="00FF2573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,3</w:t>
      </w:r>
      <w:r w:rsidR="00C32A74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svih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 kod poduzetnika RH</w:t>
      </w:r>
      <w:r w:rsidR="00B6193D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31D1C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996.213</w:t>
      </w:r>
      <w:r w:rsidR="00B6193D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zaposlenih)</w:t>
      </w:r>
      <w:r w:rsidR="004C0687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16B246B7" w14:textId="77777777" w:rsidR="000F1D7E" w:rsidRPr="005F6AE7" w:rsidRDefault="00927C18" w:rsidP="00FA5AE6">
      <w:pPr>
        <w:tabs>
          <w:tab w:val="left" w:pos="7797"/>
        </w:tabs>
        <w:spacing w:before="120" w:after="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3E6563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02975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</w:t>
      </w:r>
      <w:r w:rsidR="0065556C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obit,</w:t>
      </w:r>
      <w:r w:rsidR="009A3507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5556C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gubitak,</w:t>
      </w:r>
      <w:r w:rsidR="009A3507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5556C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konsolidirani financijski rezultat i broj zaposlenih</w:t>
      </w:r>
      <w:r w:rsidR="00802975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394EE4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kod </w:t>
      </w: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poduzetnika </w:t>
      </w:r>
      <w:r w:rsidR="00394EE4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E45C10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</w:t>
      </w:r>
      <w:r w:rsidR="00123D5D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H u 20</w:t>
      </w:r>
      <w:r w:rsidR="000E34C4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22</w:t>
      </w: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394EE4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godini - </w:t>
      </w: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 </w:t>
      </w:r>
      <w:r w:rsidR="00823B45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="00B20389"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</w:t>
      </w:r>
      <w:r w:rsidR="00C932C2" w:rsidRPr="008C718A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="005A54E6" w:rsidRPr="000E34C4">
        <w:rPr>
          <w:rFonts w:ascii="Arial" w:eastAsia="Times New Roman" w:hAnsi="Arial" w:cs="Arial"/>
          <w:b/>
          <w:i/>
          <w:color w:val="17365D" w:themeColor="text2" w:themeShade="BF"/>
          <w:sz w:val="18"/>
          <w:szCs w:val="18"/>
          <w:lang w:eastAsia="hr-HR"/>
        </w:rPr>
        <w:t xml:space="preserve">    </w:t>
      </w:r>
      <w:r w:rsidR="000F1D7E" w:rsidRPr="000E34C4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</w:t>
      </w:r>
      <w:r w:rsidR="007217A5" w:rsidRPr="000E34C4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</w:t>
      </w:r>
      <w:r w:rsidR="000F1D7E" w:rsidRPr="000E34C4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znosi u </w:t>
      </w:r>
      <w:r w:rsidR="00AE57D4" w:rsidRPr="000E34C4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tisućama</w:t>
      </w:r>
      <w:r w:rsidR="000F1D7E" w:rsidRPr="000E34C4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kuna)</w:t>
      </w:r>
    </w:p>
    <w:tbl>
      <w:tblPr>
        <w:tblW w:w="9780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133"/>
        <w:gridCol w:w="1275"/>
        <w:gridCol w:w="1138"/>
        <w:gridCol w:w="1117"/>
        <w:gridCol w:w="1117"/>
      </w:tblGrid>
      <w:tr w:rsidR="008C718A" w:rsidRPr="00395A17" w14:paraId="0F09D203" w14:textId="77777777" w:rsidTr="0072167A">
        <w:trPr>
          <w:trHeight w:val="525"/>
          <w:jc w:val="center"/>
        </w:trPr>
        <w:tc>
          <w:tcPr>
            <w:tcW w:w="5216" w:type="dxa"/>
            <w:tcBorders>
              <w:bottom w:val="single" w:sz="8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14:paraId="504FA1E3" w14:textId="77777777" w:rsidR="0065556C" w:rsidRPr="00395A17" w:rsidRDefault="0065556C" w:rsidP="000E3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Područje djelatnosti</w:t>
            </w:r>
          </w:p>
        </w:tc>
        <w:tc>
          <w:tcPr>
            <w:tcW w:w="1278" w:type="dxa"/>
            <w:tcBorders>
              <w:bottom w:val="single" w:sz="8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14:paraId="1A025F47" w14:textId="77777777" w:rsidR="0065556C" w:rsidRPr="00395A17" w:rsidRDefault="0065556C" w:rsidP="000E3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8" w:type="dxa"/>
            <w:tcBorders>
              <w:bottom w:val="single" w:sz="8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14:paraId="680DEA27" w14:textId="77777777" w:rsidR="0065556C" w:rsidRPr="00395A17" w:rsidRDefault="0065556C" w:rsidP="000E3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62" w:type="dxa"/>
            <w:tcBorders>
              <w:bottom w:val="single" w:sz="8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14:paraId="78DCBF51" w14:textId="77777777" w:rsidR="0065556C" w:rsidRPr="00395A17" w:rsidRDefault="0065556C" w:rsidP="000E3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86" w:type="dxa"/>
            <w:tcBorders>
              <w:bottom w:val="single" w:sz="8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14:paraId="47A48EDF" w14:textId="77777777" w:rsidR="0065556C" w:rsidRPr="00395A17" w:rsidRDefault="0065556C" w:rsidP="000E3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Neto dobit/ gubitak</w:t>
            </w:r>
          </w:p>
        </w:tc>
      </w:tr>
      <w:tr w:rsidR="000E34C4" w:rsidRPr="00395A17" w14:paraId="554BF54F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06CA7E22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A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Poljoprivreda, šumarstvo i ribarstvo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215584F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30.263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68D9D9EE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2.169.545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088A6B2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422.017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413CD1DD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1.747.528 </w:t>
            </w:r>
          </w:p>
        </w:tc>
      </w:tr>
      <w:tr w:rsidR="000E34C4" w:rsidRPr="00395A17" w14:paraId="0D8B699B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5E0EB25C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B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Rudarstvo i vađenje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74DD6B6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3.379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6D6D6105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255.682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182FF587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165.330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02EB078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90.352 </w:t>
            </w:r>
          </w:p>
        </w:tc>
      </w:tr>
      <w:tr w:rsidR="000E34C4" w:rsidRPr="00395A17" w14:paraId="6D1A5A60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385F2A51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C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Prerađivačka industrija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35E72916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238.583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00200BA9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16.818.289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686BFDA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4.864.416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11EDDBEA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11.953.873 </w:t>
            </w:r>
          </w:p>
        </w:tc>
      </w:tr>
      <w:tr w:rsidR="000E34C4" w:rsidRPr="00395A17" w14:paraId="2F5CAC4E" w14:textId="77777777" w:rsidTr="00C37DBF">
        <w:trPr>
          <w:trHeight w:val="300"/>
          <w:jc w:val="center"/>
        </w:trPr>
        <w:tc>
          <w:tcPr>
            <w:tcW w:w="5216" w:type="dxa"/>
            <w:tcBorders>
              <w:bottom w:val="single" w:sz="8" w:space="0" w:color="FFFFFF" w:themeColor="background1"/>
            </w:tcBorders>
            <w:shd w:val="clear" w:color="000000" w:fill="DBE5F1"/>
            <w:vAlign w:val="center"/>
            <w:hideMark/>
          </w:tcPr>
          <w:p w14:paraId="270A01D3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D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Opskrba električnom energijom, plinom, parom i klimatizacija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45F4B35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13.653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57904F6B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2.534.021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564394A9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989.412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79AAFA99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1.544.609 </w:t>
            </w:r>
          </w:p>
        </w:tc>
      </w:tr>
      <w:tr w:rsidR="000E34C4" w:rsidRPr="00395A17" w14:paraId="3E752D9F" w14:textId="77777777" w:rsidTr="00C37DBF">
        <w:trPr>
          <w:trHeight w:val="300"/>
          <w:jc w:val="center"/>
        </w:trPr>
        <w:tc>
          <w:tcPr>
            <w:tcW w:w="5216" w:type="dxa"/>
            <w:tcBorders>
              <w:bottom w:val="nil"/>
            </w:tcBorders>
            <w:shd w:val="clear" w:color="000000" w:fill="DBE5F1"/>
            <w:vAlign w:val="center"/>
            <w:hideMark/>
          </w:tcPr>
          <w:p w14:paraId="114AF565" w14:textId="77777777" w:rsidR="000E34C4" w:rsidRPr="00395A17" w:rsidRDefault="000E34C4" w:rsidP="000E3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E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Opskrba vodom; uklanjanja otpadnih voda, gospodarenja otpadom te djelatnosti sanacije okoliša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03B4DAFE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29.220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4C41F7B2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1.211.234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19C8551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171.191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357401C8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1.040.044 </w:t>
            </w:r>
          </w:p>
        </w:tc>
      </w:tr>
      <w:tr w:rsidR="000E34C4" w:rsidRPr="00395A17" w14:paraId="57D017C9" w14:textId="77777777" w:rsidTr="00C37DBF">
        <w:trPr>
          <w:trHeight w:val="300"/>
          <w:jc w:val="center"/>
        </w:trPr>
        <w:tc>
          <w:tcPr>
            <w:tcW w:w="5216" w:type="dxa"/>
            <w:tcBorders>
              <w:top w:val="nil"/>
              <w:bottom w:val="single" w:sz="8" w:space="0" w:color="FFFFFF" w:themeColor="background1"/>
            </w:tcBorders>
            <w:shd w:val="clear" w:color="000000" w:fill="DBE5F1"/>
            <w:vAlign w:val="center"/>
            <w:hideMark/>
          </w:tcPr>
          <w:p w14:paraId="3064100B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F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Građevinarstvo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09C8435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111.454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62CB8C02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5.405.634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35C72628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1.746.080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340FA8EB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3.659.554 </w:t>
            </w:r>
          </w:p>
        </w:tc>
      </w:tr>
      <w:tr w:rsidR="000E34C4" w:rsidRPr="00395A17" w14:paraId="52251B95" w14:textId="77777777" w:rsidTr="00C37DBF">
        <w:trPr>
          <w:trHeight w:val="300"/>
          <w:jc w:val="center"/>
        </w:trPr>
        <w:tc>
          <w:tcPr>
            <w:tcW w:w="5216" w:type="dxa"/>
            <w:tcBorders>
              <w:bottom w:val="nil"/>
            </w:tcBorders>
            <w:shd w:val="clear" w:color="000000" w:fill="DBE5F1"/>
            <w:vAlign w:val="center"/>
            <w:hideMark/>
          </w:tcPr>
          <w:p w14:paraId="652D60BF" w14:textId="77777777" w:rsidR="000E34C4" w:rsidRPr="00395A17" w:rsidRDefault="000E34C4" w:rsidP="000E3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G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Trgovina na veliko i na malo; popravak motornih vozila i motocikla 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18E55A5A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192.887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31C7F5CE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15.504.533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5F2DA1C5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1.793.883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74A3FCC6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13.710.650 </w:t>
            </w:r>
          </w:p>
        </w:tc>
      </w:tr>
      <w:tr w:rsidR="000E34C4" w:rsidRPr="00395A17" w14:paraId="1A3E4EF0" w14:textId="77777777" w:rsidTr="00C37DBF">
        <w:trPr>
          <w:trHeight w:val="300"/>
          <w:jc w:val="center"/>
        </w:trPr>
        <w:tc>
          <w:tcPr>
            <w:tcW w:w="5216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74A01372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H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Prijevoz i skladištenje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3C16E0F8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71.188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54C15AF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4.918.249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18CAA905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1.878.021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31C2D3A6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3.040.229 </w:t>
            </w:r>
          </w:p>
        </w:tc>
      </w:tr>
      <w:tr w:rsidR="000E34C4" w:rsidRPr="00395A17" w14:paraId="0A5F2F54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6367198A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I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Djelatnosti pružanja smještaja te pripreme i usluživanja hrane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054BA07F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79.349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4158E80D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5.316.954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0ACB123E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1.164.529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2B878DFF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4.152.426 </w:t>
            </w:r>
          </w:p>
        </w:tc>
      </w:tr>
      <w:tr w:rsidR="000E34C4" w:rsidRPr="00395A17" w14:paraId="53236D89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00A76C22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J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Informacije i komunikacije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31EBF3D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50.464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43F5A438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5.484.387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41A9D106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550.270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2AC498B7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4.934.118 </w:t>
            </w:r>
          </w:p>
        </w:tc>
      </w:tr>
      <w:tr w:rsidR="000E34C4" w:rsidRPr="00395A17" w14:paraId="675EDBA7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112DFE6F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K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Financijske djelatnosti i djelatnosti osiguranja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2C869DC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5.557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435E95C8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1.498.108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1EA4FAFE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1.454.614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3A3D93E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43.494 </w:t>
            </w:r>
          </w:p>
        </w:tc>
      </w:tr>
      <w:tr w:rsidR="000E34C4" w:rsidRPr="00395A17" w14:paraId="6DABD313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3D1D895C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L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Poslovanje nekretninama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312B5348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8.432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6626C839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2.200.697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78DC0F17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1.052.645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2D3BE42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1.148.052 </w:t>
            </w:r>
          </w:p>
        </w:tc>
      </w:tr>
      <w:tr w:rsidR="000E34C4" w:rsidRPr="00395A17" w14:paraId="38954C8A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73CD813A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M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Stručne, znanstvene i tehničke djelatnosti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2DE37BB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67.710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0B0D054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7.106.206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0D8F3AD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10.766.144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4AD06A92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FF0000"/>
                <w:sz w:val="18"/>
                <w:szCs w:val="18"/>
              </w:rPr>
              <w:t xml:space="preserve">-3.659.939 </w:t>
            </w:r>
          </w:p>
        </w:tc>
      </w:tr>
      <w:tr w:rsidR="000E34C4" w:rsidRPr="00395A17" w14:paraId="5CB2AA93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52A61A61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N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Administrativne i pomoćne uslužne djelatnosti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494EE9AF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46.275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7367AE5F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1.683.611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6B995D82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439.134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75A52CC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1.244.478 </w:t>
            </w:r>
          </w:p>
        </w:tc>
      </w:tr>
      <w:tr w:rsidR="000E34C4" w:rsidRPr="00395A17" w14:paraId="71BE62CA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4D46A7BD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O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Javna uprava i obrana; obvezno socijalno osiguranje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2A9DCB7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670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02924FFF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15.194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4213A7FA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965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07200076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14.229 </w:t>
            </w:r>
          </w:p>
        </w:tc>
      </w:tr>
      <w:tr w:rsidR="000E34C4" w:rsidRPr="00395A17" w14:paraId="1186A3C5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2FE0DADE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P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6039374F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7.879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0E0BC88A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231.218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75190CC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45.355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5D0B31E9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185.863 </w:t>
            </w:r>
          </w:p>
        </w:tc>
      </w:tr>
      <w:tr w:rsidR="000E34C4" w:rsidRPr="00395A17" w14:paraId="70AB7351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75457429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Q 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Djelatnosti zdravstvene zaštite i socijalne skrbi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0486408F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15.347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2D67649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635.802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728A1ED6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67.225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37CDE3DD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568.577 </w:t>
            </w:r>
          </w:p>
        </w:tc>
      </w:tr>
      <w:tr w:rsidR="000E34C4" w:rsidRPr="00395A17" w14:paraId="2F92E9F6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7C73E90D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R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Umjetnost, zabava i rekreacija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05C09708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11.951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486EB265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1.546.704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59BEB82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382.577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04AB02B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1.164.127 </w:t>
            </w:r>
          </w:p>
        </w:tc>
      </w:tr>
      <w:tr w:rsidR="000E34C4" w:rsidRPr="00395A17" w14:paraId="76033271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32265BE8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S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Ostale uslužne djelatnosti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04A0AF72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11.682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23776BED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319.182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37742FD3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107.756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7F5B8B7D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16365C"/>
                <w:sz w:val="18"/>
                <w:szCs w:val="18"/>
              </w:rPr>
              <w:t xml:space="preserve">211.426 </w:t>
            </w:r>
          </w:p>
        </w:tc>
      </w:tr>
      <w:tr w:rsidR="000E34C4" w:rsidRPr="00395A17" w14:paraId="14382E21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73B318F3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T</w:t>
            </w: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Djelatnost kućanstava kao poslodavca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38D124E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0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4A80964B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0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42128AD2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128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5C647061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FF0000"/>
                <w:sz w:val="18"/>
                <w:szCs w:val="18"/>
              </w:rPr>
              <w:t xml:space="preserve">-128 </w:t>
            </w:r>
          </w:p>
        </w:tc>
      </w:tr>
      <w:tr w:rsidR="000E34C4" w:rsidRPr="00395A17" w14:paraId="1E741CF6" w14:textId="77777777" w:rsidTr="00FD3C58">
        <w:trPr>
          <w:trHeight w:val="300"/>
          <w:jc w:val="center"/>
        </w:trPr>
        <w:tc>
          <w:tcPr>
            <w:tcW w:w="5216" w:type="dxa"/>
            <w:shd w:val="clear" w:color="000000" w:fill="DBE5F1"/>
            <w:vAlign w:val="center"/>
            <w:hideMark/>
          </w:tcPr>
          <w:p w14:paraId="4A4E6940" w14:textId="77777777" w:rsidR="000E34C4" w:rsidRPr="00395A17" w:rsidRDefault="000E34C4" w:rsidP="000E34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- Fizičke osobe bez djelatnosti</w:t>
            </w:r>
          </w:p>
        </w:tc>
        <w:tc>
          <w:tcPr>
            <w:tcW w:w="1278" w:type="dxa"/>
            <w:shd w:val="clear" w:color="000000" w:fill="DBE5F1"/>
            <w:vAlign w:val="center"/>
          </w:tcPr>
          <w:p w14:paraId="3D289E1B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270 </w:t>
            </w:r>
          </w:p>
        </w:tc>
        <w:tc>
          <w:tcPr>
            <w:tcW w:w="1138" w:type="dxa"/>
            <w:shd w:val="clear" w:color="000000" w:fill="DBE5F1"/>
            <w:vAlign w:val="center"/>
          </w:tcPr>
          <w:p w14:paraId="5A46543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117.212 </w:t>
            </w:r>
          </w:p>
        </w:tc>
        <w:tc>
          <w:tcPr>
            <w:tcW w:w="1062" w:type="dxa"/>
            <w:shd w:val="clear" w:color="000000" w:fill="DBE5F1"/>
            <w:vAlign w:val="center"/>
          </w:tcPr>
          <w:p w14:paraId="5718A23B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26.977 </w:t>
            </w:r>
          </w:p>
        </w:tc>
        <w:tc>
          <w:tcPr>
            <w:tcW w:w="1086" w:type="dxa"/>
            <w:shd w:val="clear" w:color="000000" w:fill="DBE5F1"/>
            <w:vAlign w:val="center"/>
          </w:tcPr>
          <w:p w14:paraId="6714A7BE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95A17">
              <w:rPr>
                <w:rFonts w:ascii="Arial" w:hAnsi="Arial" w:cs="Arial"/>
                <w:color w:val="003366"/>
                <w:sz w:val="18"/>
                <w:szCs w:val="18"/>
              </w:rPr>
              <w:t xml:space="preserve">90.235 </w:t>
            </w:r>
          </w:p>
        </w:tc>
      </w:tr>
      <w:tr w:rsidR="000E34C4" w:rsidRPr="00395A17" w14:paraId="69E4A2AB" w14:textId="77777777" w:rsidTr="00FD3C58">
        <w:trPr>
          <w:trHeight w:val="239"/>
          <w:jc w:val="center"/>
        </w:trPr>
        <w:tc>
          <w:tcPr>
            <w:tcW w:w="5216" w:type="dxa"/>
            <w:shd w:val="clear" w:color="000000" w:fill="BFBFBF"/>
            <w:vAlign w:val="center"/>
            <w:hideMark/>
          </w:tcPr>
          <w:p w14:paraId="6787C349" w14:textId="77777777" w:rsidR="000E34C4" w:rsidRPr="00395A17" w:rsidRDefault="000E34C4" w:rsidP="000E3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395A17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Ukupno RH</w:t>
            </w:r>
          </w:p>
        </w:tc>
        <w:tc>
          <w:tcPr>
            <w:tcW w:w="1278" w:type="dxa"/>
            <w:shd w:val="clear" w:color="000000" w:fill="BFBFBF"/>
            <w:vAlign w:val="center"/>
          </w:tcPr>
          <w:p w14:paraId="5E5BB104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95A17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996.213 </w:t>
            </w:r>
          </w:p>
        </w:tc>
        <w:tc>
          <w:tcPr>
            <w:tcW w:w="1138" w:type="dxa"/>
            <w:shd w:val="clear" w:color="000000" w:fill="BFBFBF"/>
            <w:vAlign w:val="center"/>
          </w:tcPr>
          <w:p w14:paraId="7EA2DD10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95A17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74.972.463 </w:t>
            </w:r>
          </w:p>
        </w:tc>
        <w:tc>
          <w:tcPr>
            <w:tcW w:w="1062" w:type="dxa"/>
            <w:shd w:val="clear" w:color="000000" w:fill="BFBFBF"/>
            <w:vAlign w:val="center"/>
          </w:tcPr>
          <w:p w14:paraId="49079D42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95A17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28.088.667 </w:t>
            </w:r>
          </w:p>
        </w:tc>
        <w:tc>
          <w:tcPr>
            <w:tcW w:w="1086" w:type="dxa"/>
            <w:shd w:val="clear" w:color="000000" w:fill="BFBFBF"/>
            <w:vAlign w:val="center"/>
          </w:tcPr>
          <w:p w14:paraId="4428BCED" w14:textId="77777777" w:rsidR="000E34C4" w:rsidRPr="00395A17" w:rsidRDefault="000E34C4" w:rsidP="000E34C4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395A17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46.883.795 </w:t>
            </w:r>
          </w:p>
        </w:tc>
      </w:tr>
    </w:tbl>
    <w:p w14:paraId="03415A68" w14:textId="77777777" w:rsidR="007E53EA" w:rsidRPr="00307ECE" w:rsidRDefault="007E53EA" w:rsidP="007E53EA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0E34C4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Izvor: Fina, Registar godišnjih financijskih </w:t>
      </w:r>
      <w:r w:rsidR="005371D5" w:rsidRPr="000E34C4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izvještaja, obrada </w:t>
      </w:r>
      <w:r w:rsidR="000E34C4" w:rsidRPr="000E34C4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GFI-a za 2022</w:t>
      </w:r>
      <w:r w:rsidRPr="000E34C4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. godinu</w:t>
      </w:r>
    </w:p>
    <w:p w14:paraId="7D360AEA" w14:textId="0646AE18" w:rsidR="00401B10" w:rsidRPr="00307ECE" w:rsidRDefault="003D35C8" w:rsidP="00AE061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FF4AB2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Najveća neto dobit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255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ostvarena</w:t>
      </w:r>
      <w:r w:rsidR="00525589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kod poduzetnika </w:t>
      </w:r>
      <w:r w:rsidR="00C932C2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rgovin</w:t>
      </w:r>
      <w:r w:rsidR="00C932C2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veliko i malo (G) i iznosila je </w:t>
      </w:r>
      <w:r w:rsidR="00FF4AB2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13,7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401B10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Pr="008C718A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(udio u neto dobiti poduzetnika RH od </w:t>
      </w:r>
      <w:r w:rsidR="00307ECE"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29,2</w:t>
      </w:r>
      <w:r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%). 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su mjestu poduzetnici </w:t>
      </w:r>
      <w:r w:rsidR="00C76191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rerađivačke industrije (C) s </w:t>
      </w:r>
      <w:r w:rsidR="00FF4AB2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12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045700"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FF4A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kuna (udio u neto dobiti poduzetnika RH od </w:t>
      </w:r>
      <w:r w:rsidR="00307ECE"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25,5</w:t>
      </w:r>
      <w:r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%), 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na trećem poduzetnici u 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 informacij</w:t>
      </w:r>
      <w:r w:rsidR="005255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5255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(J</w:t>
      </w:r>
      <w:r w:rsidR="00C932C2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</w:t>
      </w:r>
      <w:r w:rsidR="00080A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="00045700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neto </w:t>
      </w:r>
      <w:r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dobiti (udio u neto dobiti poduzetnika RH od </w:t>
      </w:r>
      <w:r w:rsidR="00307ECE"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10,5</w:t>
      </w:r>
      <w:r w:rsidRPr="00307E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</w:p>
    <w:p w14:paraId="1D4DA9A0" w14:textId="0939DDE6" w:rsidR="003D35C8" w:rsidRPr="0082443E" w:rsidRDefault="003D35C8" w:rsidP="00401B10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Slijede poduzetnici u djelatnosti 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</w:t>
      </w:r>
      <w:r w:rsidR="00307ECE" w:rsidRPr="00395A1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užanja smještaja te pripreme i</w:t>
      </w:r>
      <w:r w:rsidR="009113B3" w:rsidRPr="00395A1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usluživanja hrane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(I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 s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4,2</w:t>
      </w:r>
      <w:r w:rsidR="00401B10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81189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82443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kuna (udio u neto dobiti poduzetnika RH od </w:t>
      </w:r>
      <w:r w:rsidR="0082443E" w:rsidRPr="0082443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8,9</w:t>
      </w:r>
      <w:r w:rsidRPr="0082443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 te 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djelatnosti </w:t>
      </w:r>
      <w:r w:rsidR="00045700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građevinarstva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045700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F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s 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3,7</w:t>
      </w:r>
      <w:r w:rsidR="00FD2CF8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113B3"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Pr="00911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82443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kuna (udio u neto dobiti poduzetnika RH od </w:t>
      </w:r>
      <w:r w:rsidR="0082443E" w:rsidRPr="0082443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045700" w:rsidRPr="0082443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,8</w:t>
      </w:r>
      <w:r w:rsidR="00401B10" w:rsidRPr="0082443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</w:p>
    <w:p w14:paraId="477117D8" w14:textId="77777777" w:rsidR="003E6563" w:rsidRPr="00BA32B1" w:rsidRDefault="003E6563" w:rsidP="003E6563">
      <w:pPr>
        <w:tabs>
          <w:tab w:val="left" w:pos="1134"/>
        </w:tabs>
        <w:spacing w:before="180" w:after="0" w:line="240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Grafikon 1.</w:t>
      </w:r>
      <w:r w:rsidRPr="00D17B7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TOP 5 područja</w:t>
      </w:r>
      <w:r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djelatnosti prema ostvarenoj </w:t>
      </w:r>
      <w:r w:rsidR="00AD1589"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neto dobiti</w:t>
      </w:r>
      <w:r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BA32B1"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22</w:t>
      </w:r>
      <w:r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FD3C58"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Pr="008C718A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="005A17E7">
        <w:rPr>
          <w:rFonts w:ascii="Arial" w:eastAsia="Times New Roman" w:hAnsi="Arial" w:cs="Arial"/>
          <w:b/>
          <w:i/>
          <w:color w:val="17365D" w:themeColor="text2" w:themeShade="BF"/>
          <w:sz w:val="18"/>
          <w:szCs w:val="18"/>
          <w:lang w:eastAsia="hr-HR"/>
        </w:rPr>
        <w:t xml:space="preserve">    </w:t>
      </w:r>
      <w:r w:rsidRPr="00BA32B1">
        <w:rPr>
          <w:rFonts w:ascii="Arial" w:eastAsia="Times New Roman" w:hAnsi="Arial" w:cs="Arial"/>
          <w:b/>
          <w:i/>
          <w:color w:val="17365D" w:themeColor="text2" w:themeShade="BF"/>
          <w:sz w:val="18"/>
          <w:szCs w:val="18"/>
          <w:lang w:eastAsia="hr-HR"/>
        </w:rPr>
        <w:t xml:space="preserve"> </w:t>
      </w:r>
      <w:r w:rsidRPr="00BA32B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p w14:paraId="58ACA690" w14:textId="77777777" w:rsidR="00AE57D4" w:rsidRPr="0064147A" w:rsidRDefault="001E6C83" w:rsidP="001E6C83">
      <w:pPr>
        <w:spacing w:after="0" w:line="240" w:lineRule="auto"/>
        <w:jc w:val="center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 w:themeColor="text2" w:themeShade="BF"/>
          <w:sz w:val="16"/>
          <w:szCs w:val="18"/>
          <w:lang w:val="en-US"/>
        </w:rPr>
        <w:drawing>
          <wp:inline distT="0" distB="0" distL="0" distR="0" wp14:anchorId="253D7997" wp14:editId="426E4C2E">
            <wp:extent cx="6297433" cy="2526036"/>
            <wp:effectExtent l="0" t="0" r="8255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509" cy="2524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ECE22" w14:textId="77777777" w:rsidR="007E53EA" w:rsidRPr="00BA32B1" w:rsidRDefault="007E53EA" w:rsidP="009A3507">
      <w:pPr>
        <w:spacing w:after="0" w:line="240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BA32B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Izvor: Fina, Registar godišnjih financijskih izvještaja, obrada GFI-a za 202</w:t>
      </w:r>
      <w:r w:rsidR="00BA32B1" w:rsidRPr="00BA32B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2</w:t>
      </w:r>
      <w:r w:rsidRPr="00BA32B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. godinu</w:t>
      </w:r>
    </w:p>
    <w:p w14:paraId="05B6D6CE" w14:textId="77777777" w:rsidR="00721FEF" w:rsidRPr="00B0288F" w:rsidRDefault="005B3748" w:rsidP="00A11CE5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997974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Najuspješniji poduzetnik u</w:t>
      </w:r>
      <w:r w:rsidR="00C42ED0" w:rsidRPr="00997974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</w:t>
      </w:r>
      <w:r w:rsidR="00401B10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401B10" w:rsidRPr="00997974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trgovine na veliko i malo (G)</w:t>
      </w:r>
      <w:r w:rsidR="00401B10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2ED0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</w:t>
      </w:r>
      <w:r w:rsidR="00997974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22</w:t>
      </w:r>
      <w:r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bio </w:t>
      </w:r>
      <w:r w:rsidR="007E7FD7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je</w:t>
      </w:r>
      <w:r w:rsidR="00BB3F91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97974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OMS UPRAVLJANJE d.o.o.</w:t>
      </w:r>
      <w:r w:rsidR="00BB3F91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 </w:t>
      </w:r>
      <w:r w:rsidR="00997974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Zagreb</w:t>
      </w:r>
      <w:r w:rsidR="00E9552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E2798B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BB3F91" w:rsidRPr="009979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C4EBB" w:rsidRPr="00D9401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Pretežita djelatnost društva prema NKD-u 2007 je </w:t>
      </w:r>
      <w:r w:rsidR="00D9401F" w:rsidRPr="00D9401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46</w:t>
      </w:r>
      <w:r w:rsidR="00845B4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D9401F" w:rsidRPr="00D9401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71 - Trgovina na veliko krutim, tekućim i plinovitim gorivima i srodnim proizvodima</w:t>
      </w:r>
      <w:r w:rsidR="009C4EBB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7E7FD7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Društvo</w:t>
      </w:r>
      <w:r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E7FD7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9C4EBB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</w:t>
      </w:r>
      <w:r w:rsidR="00507C6C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455778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9C4EBB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iskazal</w:t>
      </w:r>
      <w:r w:rsidR="007E7FD7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2798B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</w:t>
      </w:r>
      <w:r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2798B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="00455778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845</w:t>
      </w:r>
      <w:r w:rsidR="00507C6C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,3</w:t>
      </w:r>
      <w:r w:rsidR="000E34B7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</w:t>
      </w:r>
      <w:r w:rsidR="00785149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E34B7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kuna</w:t>
      </w:r>
      <w:r w:rsidR="00EB34D6" w:rsidRPr="004557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E315EC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imalo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</w:t>
      </w:r>
      <w:r w:rsidR="00721FE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zaposlena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kojima je obračuna</w:t>
      </w:r>
      <w:r w:rsidR="000F64BD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="001E27D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prosječna mjesečna neto plaća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7D2520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8.488 kuna</w:t>
      </w:r>
      <w:r w:rsidR="009C4EB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525B5867" w14:textId="559A4389" w:rsidR="00721FEF" w:rsidRPr="00B0288F" w:rsidRDefault="005B3748" w:rsidP="004D2F7B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</w:t>
      </w:r>
      <w:r w:rsidR="00B0288F" w:rsidRPr="003732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LIDL HRVATSKA d.o.o. </w:t>
      </w:r>
      <w:proofErr w:type="spellStart"/>
      <w:r w:rsidR="00B0288F" w:rsidRPr="003732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k.d</w:t>
      </w:r>
      <w:proofErr w:type="spellEnd"/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B763C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iz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Velike Gorice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B151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</w:t>
      </w:r>
      <w:r w:rsidR="00E05E0A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792 zaposlena</w:t>
      </w:r>
      <w:r w:rsidR="00E2798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ostvarenom 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</w:t>
      </w:r>
      <w:r w:rsidR="00DD295E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2798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="00802975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iznosu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391,8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05E0A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721FE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a na trećem </w:t>
      </w:r>
      <w:r w:rsidR="00E05E0A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EVEX</w:t>
      </w:r>
      <w:r w:rsidR="00E05E0A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</w:t>
      </w:r>
      <w:r w:rsidR="00721FE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E05E0A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d.</w:t>
      </w:r>
      <w:r w:rsidR="005B763C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Sesveta</w:t>
      </w:r>
      <w:r w:rsidR="001E27D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2.125</w:t>
      </w:r>
      <w:r w:rsidR="00CB151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E315EC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CB151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B0288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262,4</w:t>
      </w:r>
      <w:r w:rsidR="00DD1CDF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798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C76191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ostvarene dobiti</w:t>
      </w:r>
      <w:r w:rsidR="00E2798B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C76191" w:rsidRPr="00B0288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155B50C5" w14:textId="77777777" w:rsidR="00F40184" w:rsidRPr="00BA32B1" w:rsidRDefault="00F40184" w:rsidP="0098527A">
      <w:pPr>
        <w:tabs>
          <w:tab w:val="left" w:pos="993"/>
          <w:tab w:val="right" w:pos="9923"/>
        </w:tabs>
        <w:spacing w:before="120" w:after="0" w:line="240" w:lineRule="auto"/>
        <w:ind w:left="992" w:hanging="992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3E6563"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C173DD"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Poduzetnici u </w:t>
      </w:r>
      <w:r w:rsidR="001E4BCB"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="00C173DD"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djelatnosti</w:t>
      </w:r>
      <w:r w:rsidR="00C173DD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785149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 i C</w:t>
      </w:r>
      <w:r w:rsidR="00C173DD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 najvećom</w:t>
      </w:r>
      <w:r w:rsidR="00C173DD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dobiti</w:t>
      </w:r>
      <w:r w:rsidR="00C173DD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49415D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razdoblja u 20</w:t>
      </w:r>
      <w:r w:rsidR="00151025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="00BA32B1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1E4BCB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g.</w:t>
      </w:r>
      <w:r w:rsidR="00726403" w:rsidRPr="00BA32B1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  </w:t>
      </w:r>
      <w:r w:rsidRPr="00BA32B1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(iznos</w:t>
      </w:r>
      <w:r w:rsidR="00DD295E" w:rsidRPr="00BA32B1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i</w:t>
      </w:r>
      <w:r w:rsidRPr="00BA32B1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 u tisućama kuna)</w:t>
      </w:r>
    </w:p>
    <w:p w14:paraId="6B3657E0" w14:textId="77777777" w:rsidR="00F40184" w:rsidRPr="00BA32B1" w:rsidRDefault="00785149" w:rsidP="00112ED8">
      <w:pPr>
        <w:shd w:val="clear" w:color="auto" w:fill="DBE5F1" w:themeFill="accent1" w:themeFillTint="33"/>
        <w:tabs>
          <w:tab w:val="left" w:pos="1134"/>
          <w:tab w:val="left" w:pos="8222"/>
        </w:tabs>
        <w:spacing w:before="12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 – Trgovina na veliko i malo</w:t>
      </w:r>
    </w:p>
    <w:tbl>
      <w:tblPr>
        <w:tblStyle w:val="TableGrid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1"/>
        <w:gridCol w:w="2632"/>
        <w:gridCol w:w="1949"/>
        <w:gridCol w:w="1169"/>
        <w:gridCol w:w="1418"/>
        <w:gridCol w:w="1134"/>
      </w:tblGrid>
      <w:tr w:rsidR="001E6C83" w:rsidRPr="008C718A" w14:paraId="3C8E4F28" w14:textId="77777777" w:rsidTr="007123CC">
        <w:trPr>
          <w:trHeight w:val="657"/>
        </w:trPr>
        <w:tc>
          <w:tcPr>
            <w:tcW w:w="16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1ED62310" w14:textId="77777777" w:rsidR="001E6C83" w:rsidRPr="00BA32B1" w:rsidRDefault="001E6C83" w:rsidP="005A110D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A32B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632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180BEBDD" w14:textId="77777777" w:rsidR="001E6C83" w:rsidRPr="00BA32B1" w:rsidRDefault="001E6C83" w:rsidP="005A110D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A32B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9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1C6448F7" w14:textId="77777777" w:rsidR="001E6C83" w:rsidRPr="00BA32B1" w:rsidRDefault="001E6C83" w:rsidP="005A110D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A32B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1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4E4FF0BD" w14:textId="77777777" w:rsidR="001E6C83" w:rsidRPr="00BA32B1" w:rsidRDefault="001E6C83" w:rsidP="001E6C8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A32B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6BD367A9" w14:textId="77777777" w:rsidR="001E6C83" w:rsidRPr="00BA32B1" w:rsidRDefault="001E6C83" w:rsidP="001E6C8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A32B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Prosječna mjesečna neto plaća </w:t>
            </w:r>
            <w:r w:rsidRPr="00BA32B1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</w:rPr>
              <w:t>(u kn)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283CB8E7" w14:textId="77777777" w:rsidR="001E6C83" w:rsidRPr="00BA32B1" w:rsidRDefault="001E6C83" w:rsidP="001E6C8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A32B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Dobit razdoblja</w:t>
            </w:r>
          </w:p>
        </w:tc>
      </w:tr>
      <w:tr w:rsidR="00D411A6" w:rsidRPr="008C718A" w14:paraId="450298D3" w14:textId="77777777" w:rsidTr="00373284">
        <w:trPr>
          <w:trHeight w:val="283"/>
        </w:trPr>
        <w:tc>
          <w:tcPr>
            <w:tcW w:w="1621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7F982F" w14:textId="77777777" w:rsidR="00D411A6" w:rsidRDefault="00D411A6" w:rsidP="001E6C83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42356884916</w:t>
            </w:r>
          </w:p>
        </w:tc>
        <w:tc>
          <w:tcPr>
            <w:tcW w:w="2632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FE1712" w14:textId="77777777" w:rsidR="00D411A6" w:rsidRDefault="00D411A6" w:rsidP="001E6C83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OMS UPRAVLJANJE </w:t>
            </w:r>
            <w:r w:rsidR="00997974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9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DC7D8C4" w14:textId="77777777" w:rsidR="00D411A6" w:rsidRDefault="00E17DE8" w:rsidP="00373284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116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6D3BF21" w14:textId="77777777" w:rsidR="00D411A6" w:rsidRDefault="00D411A6" w:rsidP="001E6C83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4582C6E" w14:textId="77777777" w:rsidR="00D411A6" w:rsidRDefault="00D411A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8.488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5AD50D3" w14:textId="77777777" w:rsidR="00D411A6" w:rsidRDefault="00D411A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845.295</w:t>
            </w:r>
          </w:p>
        </w:tc>
      </w:tr>
      <w:tr w:rsidR="00D411A6" w:rsidRPr="008C718A" w14:paraId="239D82FB" w14:textId="77777777" w:rsidTr="00373284">
        <w:trPr>
          <w:trHeight w:val="283"/>
        </w:trPr>
        <w:tc>
          <w:tcPr>
            <w:tcW w:w="1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ADBF41" w14:textId="77777777" w:rsidR="00D411A6" w:rsidRDefault="00D411A6" w:rsidP="001E6C83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66089976432</w:t>
            </w:r>
          </w:p>
        </w:tc>
        <w:tc>
          <w:tcPr>
            <w:tcW w:w="2632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78EE9F9" w14:textId="77777777" w:rsidR="00D411A6" w:rsidRDefault="00D411A6" w:rsidP="001E6C83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LIDL HRVATSKA </w:t>
            </w:r>
            <w:r w:rsidR="00B0288F">
              <w:rPr>
                <w:rFonts w:ascii="Arial" w:hAnsi="Arial" w:cs="Arial"/>
                <w:color w:val="16365C"/>
                <w:sz w:val="18"/>
                <w:szCs w:val="18"/>
              </w:rPr>
              <w:t xml:space="preserve">d.o.o. </w:t>
            </w:r>
            <w:proofErr w:type="spellStart"/>
            <w:r w:rsidR="00997974">
              <w:rPr>
                <w:rFonts w:ascii="Arial" w:hAnsi="Arial" w:cs="Arial"/>
                <w:color w:val="16365C"/>
                <w:sz w:val="18"/>
                <w:szCs w:val="18"/>
              </w:rPr>
              <w:t>k.d</w:t>
            </w:r>
            <w:proofErr w:type="spellEnd"/>
            <w:r w:rsidR="00997974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</w:p>
        </w:tc>
        <w:tc>
          <w:tcPr>
            <w:tcW w:w="19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0B2A243" w14:textId="77777777" w:rsidR="00D411A6" w:rsidRDefault="00E17DE8" w:rsidP="00373284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Velika Gorica</w:t>
            </w:r>
          </w:p>
        </w:tc>
        <w:tc>
          <w:tcPr>
            <w:tcW w:w="116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007D602" w14:textId="77777777" w:rsidR="00D411A6" w:rsidRDefault="00D411A6" w:rsidP="001E6C83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2.792</w:t>
            </w: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7A9D343" w14:textId="77777777" w:rsidR="00D411A6" w:rsidRDefault="00D411A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11.557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91A5E39" w14:textId="77777777" w:rsidR="00D411A6" w:rsidRDefault="00D411A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391.761</w:t>
            </w:r>
          </w:p>
        </w:tc>
      </w:tr>
      <w:tr w:rsidR="00D411A6" w:rsidRPr="008C718A" w14:paraId="786E85A7" w14:textId="77777777" w:rsidTr="00373284">
        <w:trPr>
          <w:trHeight w:val="283"/>
        </w:trPr>
        <w:tc>
          <w:tcPr>
            <w:tcW w:w="1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B69B97" w14:textId="77777777" w:rsidR="00D411A6" w:rsidRDefault="00D411A6" w:rsidP="001E6C83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73660371074</w:t>
            </w:r>
          </w:p>
        </w:tc>
        <w:tc>
          <w:tcPr>
            <w:tcW w:w="2632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47BE9D7" w14:textId="77777777" w:rsidR="00D411A6" w:rsidRDefault="00D411A6" w:rsidP="001E6C83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PEVEX </w:t>
            </w:r>
            <w:r w:rsidR="00997974">
              <w:rPr>
                <w:rFonts w:ascii="Arial" w:hAnsi="Arial" w:cs="Arial"/>
                <w:color w:val="16365C"/>
                <w:sz w:val="18"/>
                <w:szCs w:val="18"/>
              </w:rPr>
              <w:t>d.d.</w:t>
            </w:r>
          </w:p>
        </w:tc>
        <w:tc>
          <w:tcPr>
            <w:tcW w:w="19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0C6ABDC" w14:textId="77777777" w:rsidR="00D411A6" w:rsidRDefault="00E17DE8" w:rsidP="00373284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Sesvete</w:t>
            </w:r>
          </w:p>
        </w:tc>
        <w:tc>
          <w:tcPr>
            <w:tcW w:w="116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0BBC6BA" w14:textId="77777777" w:rsidR="00D411A6" w:rsidRDefault="00D411A6" w:rsidP="001E6C83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2.125</w:t>
            </w: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EC3A311" w14:textId="77777777" w:rsidR="00D411A6" w:rsidRDefault="00D411A6" w:rsidP="001E6C83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6.164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2538052" w14:textId="77777777" w:rsidR="00D411A6" w:rsidRDefault="00D411A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262.441</w:t>
            </w:r>
          </w:p>
        </w:tc>
      </w:tr>
      <w:tr w:rsidR="00D411A6" w:rsidRPr="008C718A" w14:paraId="1B3782A1" w14:textId="77777777" w:rsidTr="00373284">
        <w:trPr>
          <w:trHeight w:val="283"/>
        </w:trPr>
        <w:tc>
          <w:tcPr>
            <w:tcW w:w="620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0A5CE4" w14:textId="77777777" w:rsidR="00D411A6" w:rsidRPr="00BA32B1" w:rsidRDefault="00D411A6" w:rsidP="00D411A6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BA32B1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Ukupno TOP 3</w:t>
            </w:r>
          </w:p>
        </w:tc>
        <w:tc>
          <w:tcPr>
            <w:tcW w:w="11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9A6F2A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4.920 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A7A461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9.226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59FC79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1.499.497 </w:t>
            </w:r>
          </w:p>
        </w:tc>
      </w:tr>
      <w:tr w:rsidR="00D411A6" w:rsidRPr="008C718A" w14:paraId="6C967451" w14:textId="77777777" w:rsidTr="00373284">
        <w:trPr>
          <w:trHeight w:val="283"/>
        </w:trPr>
        <w:tc>
          <w:tcPr>
            <w:tcW w:w="620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9B17B5" w14:textId="77777777" w:rsidR="00D411A6" w:rsidRPr="00BA32B1" w:rsidRDefault="00D411A6" w:rsidP="00D411A6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BA32B1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Ukupno svi poduzetnici trgovine na veliko i malo (G)</w:t>
            </w:r>
          </w:p>
        </w:tc>
        <w:tc>
          <w:tcPr>
            <w:tcW w:w="11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7E93D97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192.887 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ECA498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6.828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7333C8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15.504.533 </w:t>
            </w:r>
          </w:p>
        </w:tc>
      </w:tr>
      <w:tr w:rsidR="00D411A6" w:rsidRPr="008C718A" w14:paraId="2099A416" w14:textId="77777777" w:rsidTr="00455778">
        <w:trPr>
          <w:trHeight w:val="283"/>
        </w:trPr>
        <w:tc>
          <w:tcPr>
            <w:tcW w:w="620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2F94082" w14:textId="77777777" w:rsidR="00D411A6" w:rsidRPr="00BA32B1" w:rsidRDefault="00D411A6" w:rsidP="00D411A6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BA32B1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Udio u ukupno poduzetnici trgovine na veliko i malo</w:t>
            </w:r>
            <w:r w:rsidR="00782E47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(u %)</w:t>
            </w:r>
          </w:p>
        </w:tc>
        <w:tc>
          <w:tcPr>
            <w:tcW w:w="11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F2CA973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2,6 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F6D5BAC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162A67B" w14:textId="77777777" w:rsidR="00D411A6" w:rsidRDefault="00D411A6" w:rsidP="00D411A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9,7 </w:t>
            </w:r>
          </w:p>
        </w:tc>
      </w:tr>
    </w:tbl>
    <w:p w14:paraId="4138ACF2" w14:textId="77777777" w:rsidR="005B7EF5" w:rsidRPr="00BA32B1" w:rsidRDefault="00785149" w:rsidP="00112ED8">
      <w:pPr>
        <w:shd w:val="clear" w:color="auto" w:fill="DBE5F1" w:themeFill="accent1" w:themeFillTint="33"/>
        <w:spacing w:before="180" w:after="0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BA32B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C – Prerađivačka industrija</w:t>
      </w:r>
    </w:p>
    <w:tbl>
      <w:tblPr>
        <w:tblStyle w:val="TableGrid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2"/>
        <w:gridCol w:w="2531"/>
        <w:gridCol w:w="1702"/>
        <w:gridCol w:w="1067"/>
        <w:gridCol w:w="1592"/>
        <w:gridCol w:w="1309"/>
      </w:tblGrid>
      <w:tr w:rsidR="001E6C83" w:rsidRPr="008C718A" w14:paraId="4DE7F81B" w14:textId="77777777" w:rsidTr="00B943EF">
        <w:trPr>
          <w:trHeight w:val="657"/>
          <w:tblHeader/>
        </w:trPr>
        <w:tc>
          <w:tcPr>
            <w:tcW w:w="17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364F884C" w14:textId="77777777" w:rsidR="001E6C83" w:rsidRPr="00475428" w:rsidRDefault="001E6C83" w:rsidP="009F6D17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7542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53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242C90EC" w14:textId="77777777" w:rsidR="001E6C83" w:rsidRPr="00475428" w:rsidRDefault="001E6C83" w:rsidP="009F6D1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542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5CC061E2" w14:textId="77777777" w:rsidR="001E6C83" w:rsidRPr="00475428" w:rsidRDefault="001E6C83" w:rsidP="008077E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542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0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5B780520" w14:textId="77777777" w:rsidR="001E6C83" w:rsidRPr="00475428" w:rsidRDefault="001E6C83" w:rsidP="001E6C8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542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159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2669774A" w14:textId="77777777" w:rsidR="001E6C83" w:rsidRPr="00475428" w:rsidRDefault="001E6C83" w:rsidP="001E6C8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542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Prosječna mjesečna neto plaća </w:t>
            </w:r>
            <w:r w:rsidRPr="00475428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</w:rPr>
              <w:t>(u kn)</w:t>
            </w:r>
          </w:p>
        </w:tc>
        <w:tc>
          <w:tcPr>
            <w:tcW w:w="13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3712237B" w14:textId="77777777" w:rsidR="001E6C83" w:rsidRPr="00475428" w:rsidRDefault="001E6C83" w:rsidP="001E6C8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542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Dobit razdoblja</w:t>
            </w:r>
          </w:p>
        </w:tc>
      </w:tr>
      <w:tr w:rsidR="00475428" w:rsidRPr="008C718A" w14:paraId="07C29E04" w14:textId="77777777" w:rsidTr="00373284">
        <w:trPr>
          <w:trHeight w:val="283"/>
        </w:trPr>
        <w:tc>
          <w:tcPr>
            <w:tcW w:w="1722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25F627" w14:textId="77777777" w:rsidR="00475428" w:rsidRDefault="00475428" w:rsidP="001E6C83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27759560625</w:t>
            </w:r>
          </w:p>
        </w:tc>
        <w:tc>
          <w:tcPr>
            <w:tcW w:w="2531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6127E8" w14:textId="77777777" w:rsidR="00475428" w:rsidRDefault="00475428" w:rsidP="001E6C83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INA </w:t>
            </w:r>
            <w:r w:rsidR="00E17DE8">
              <w:rPr>
                <w:rFonts w:ascii="Arial" w:hAnsi="Arial" w:cs="Arial"/>
                <w:color w:val="16365C"/>
                <w:sz w:val="18"/>
                <w:szCs w:val="18"/>
              </w:rPr>
              <w:t>d.d.</w:t>
            </w:r>
          </w:p>
        </w:tc>
        <w:tc>
          <w:tcPr>
            <w:tcW w:w="17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844E525" w14:textId="77777777" w:rsidR="00475428" w:rsidRDefault="00E17DE8" w:rsidP="00373284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10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78B91" w14:textId="77777777" w:rsidR="00475428" w:rsidRDefault="00475428" w:rsidP="00AC4410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3.005</w:t>
            </w:r>
          </w:p>
        </w:tc>
        <w:tc>
          <w:tcPr>
            <w:tcW w:w="15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0520C53" w14:textId="77777777" w:rsidR="00475428" w:rsidRDefault="0047542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12.496</w:t>
            </w:r>
          </w:p>
        </w:tc>
        <w:tc>
          <w:tcPr>
            <w:tcW w:w="130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6AF8D0B" w14:textId="77777777" w:rsidR="00475428" w:rsidRDefault="0047542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1.836.606</w:t>
            </w:r>
          </w:p>
        </w:tc>
      </w:tr>
      <w:tr w:rsidR="00475428" w:rsidRPr="008C718A" w14:paraId="4D078E7D" w14:textId="77777777" w:rsidTr="00373284">
        <w:trPr>
          <w:trHeight w:val="283"/>
        </w:trPr>
        <w:tc>
          <w:tcPr>
            <w:tcW w:w="17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4A9B6" w14:textId="77777777" w:rsidR="00475428" w:rsidRDefault="00475428" w:rsidP="001E6C83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44205501677</w:t>
            </w:r>
          </w:p>
        </w:tc>
        <w:tc>
          <w:tcPr>
            <w:tcW w:w="2531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F5F960B" w14:textId="77777777" w:rsidR="00475428" w:rsidRDefault="00475428" w:rsidP="001E6C83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PLIVA HRVATSKA </w:t>
            </w:r>
            <w:r w:rsidR="00E17DE8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7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10BDF30" w14:textId="77777777" w:rsidR="00475428" w:rsidRDefault="00E17DE8" w:rsidP="00373284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10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F7E2150" w14:textId="77777777" w:rsidR="00475428" w:rsidRDefault="00475428" w:rsidP="00AC4410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2.606</w:t>
            </w:r>
          </w:p>
        </w:tc>
        <w:tc>
          <w:tcPr>
            <w:tcW w:w="15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D0AA9E" w14:textId="77777777" w:rsidR="00475428" w:rsidRDefault="0047542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22.011</w:t>
            </w:r>
          </w:p>
        </w:tc>
        <w:tc>
          <w:tcPr>
            <w:tcW w:w="130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42E3DDA" w14:textId="77777777" w:rsidR="00475428" w:rsidRDefault="0047542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835.528</w:t>
            </w:r>
          </w:p>
        </w:tc>
      </w:tr>
      <w:tr w:rsidR="00475428" w:rsidRPr="008C718A" w14:paraId="0EFEDA85" w14:textId="77777777" w:rsidTr="00373284">
        <w:trPr>
          <w:trHeight w:val="283"/>
        </w:trPr>
        <w:tc>
          <w:tcPr>
            <w:tcW w:w="17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F23763" w14:textId="77777777" w:rsidR="00475428" w:rsidRDefault="00475428" w:rsidP="001E6C83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99175363728</w:t>
            </w:r>
          </w:p>
        </w:tc>
        <w:tc>
          <w:tcPr>
            <w:tcW w:w="2531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843B2F9" w14:textId="77777777" w:rsidR="00475428" w:rsidRDefault="00475428" w:rsidP="001E6C83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HS PRODUKT </w:t>
            </w:r>
            <w:r w:rsidR="00E17DE8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7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835C469" w14:textId="77777777" w:rsidR="00475428" w:rsidRDefault="00E17DE8" w:rsidP="00373284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Karlovac</w:t>
            </w:r>
          </w:p>
        </w:tc>
        <w:tc>
          <w:tcPr>
            <w:tcW w:w="10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1BCD4B3" w14:textId="77777777" w:rsidR="00475428" w:rsidRDefault="00475428" w:rsidP="00AC4410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1.796</w:t>
            </w:r>
          </w:p>
        </w:tc>
        <w:tc>
          <w:tcPr>
            <w:tcW w:w="15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438A7B9" w14:textId="77777777" w:rsidR="00475428" w:rsidRDefault="0047542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7.689</w:t>
            </w:r>
          </w:p>
        </w:tc>
        <w:tc>
          <w:tcPr>
            <w:tcW w:w="130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C87561A" w14:textId="77777777" w:rsidR="00475428" w:rsidRDefault="0047542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303.624</w:t>
            </w:r>
          </w:p>
        </w:tc>
      </w:tr>
      <w:tr w:rsidR="00C750FE" w:rsidRPr="008C718A" w14:paraId="78B2C8FF" w14:textId="77777777" w:rsidTr="00373284">
        <w:trPr>
          <w:trHeight w:val="283"/>
        </w:trPr>
        <w:tc>
          <w:tcPr>
            <w:tcW w:w="59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11E732" w14:textId="77777777" w:rsidR="00C750FE" w:rsidRPr="00475428" w:rsidRDefault="00C750FE" w:rsidP="00C750FE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75428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Ukupno TOP 3</w:t>
            </w:r>
          </w:p>
        </w:tc>
        <w:tc>
          <w:tcPr>
            <w:tcW w:w="10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DF62EC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7.407 </w:t>
            </w:r>
          </w:p>
        </w:tc>
        <w:tc>
          <w:tcPr>
            <w:tcW w:w="15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E2D7F2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10.890 </w:t>
            </w:r>
          </w:p>
        </w:tc>
        <w:tc>
          <w:tcPr>
            <w:tcW w:w="13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831B16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2.975.758 </w:t>
            </w:r>
          </w:p>
        </w:tc>
      </w:tr>
      <w:tr w:rsidR="00C750FE" w:rsidRPr="008C718A" w14:paraId="047EE007" w14:textId="77777777" w:rsidTr="00373284">
        <w:trPr>
          <w:trHeight w:val="283"/>
        </w:trPr>
        <w:tc>
          <w:tcPr>
            <w:tcW w:w="59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D5CCB4" w14:textId="77777777" w:rsidR="00C750FE" w:rsidRPr="00475428" w:rsidRDefault="00C750FE" w:rsidP="00C750FE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75428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Ukupno poduzetnici prerađivačke industrije (C)</w:t>
            </w:r>
          </w:p>
        </w:tc>
        <w:tc>
          <w:tcPr>
            <w:tcW w:w="10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1B0F27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238.583 </w:t>
            </w:r>
          </w:p>
        </w:tc>
        <w:tc>
          <w:tcPr>
            <w:tcW w:w="15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210517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7.120 </w:t>
            </w:r>
          </w:p>
        </w:tc>
        <w:tc>
          <w:tcPr>
            <w:tcW w:w="13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CD067D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16.818.289 </w:t>
            </w:r>
          </w:p>
        </w:tc>
      </w:tr>
      <w:tr w:rsidR="00C750FE" w:rsidRPr="00C750FE" w14:paraId="339EEAB3" w14:textId="77777777" w:rsidTr="00782E47">
        <w:trPr>
          <w:trHeight w:val="283"/>
        </w:trPr>
        <w:tc>
          <w:tcPr>
            <w:tcW w:w="59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2650E57" w14:textId="77777777" w:rsidR="00C750FE" w:rsidRPr="00C750FE" w:rsidRDefault="00C750FE" w:rsidP="00C750FE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C750FE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Udio u ukupno poduzetnici prerađivačke industrije</w:t>
            </w:r>
            <w:r w:rsidR="00782E47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(u %)</w:t>
            </w:r>
          </w:p>
        </w:tc>
        <w:tc>
          <w:tcPr>
            <w:tcW w:w="10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9E3D002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3,1 </w:t>
            </w:r>
          </w:p>
        </w:tc>
        <w:tc>
          <w:tcPr>
            <w:tcW w:w="15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3AFC39A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EFD3D8" w14:textId="77777777" w:rsidR="00C750FE" w:rsidRDefault="00C750FE" w:rsidP="00C750FE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17,7 </w:t>
            </w:r>
          </w:p>
        </w:tc>
      </w:tr>
    </w:tbl>
    <w:p w14:paraId="729E97B6" w14:textId="77777777" w:rsidR="007E53EA" w:rsidRPr="00455778" w:rsidRDefault="007E53EA" w:rsidP="007E53EA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C750FE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Izvor: Fina, Registar godišnjih financijskih </w:t>
      </w:r>
      <w:r w:rsidR="00AE57D4" w:rsidRPr="00C750FE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izvještaja, obrada GFI-a za </w:t>
      </w:r>
      <w:r w:rsidR="00BA32B1" w:rsidRPr="00C750FE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2022</w:t>
      </w:r>
      <w:r w:rsidRPr="00C750FE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. godinu</w:t>
      </w:r>
    </w:p>
    <w:p w14:paraId="19C42728" w14:textId="3285109F" w:rsidR="005B3748" w:rsidRPr="00CA4846" w:rsidRDefault="005B763C" w:rsidP="004D2F7B">
      <w:pPr>
        <w:widowControl w:val="0"/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B3748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 </w:t>
      </w:r>
      <w:r w:rsidR="00785149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prerađivačke industrije 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1E4BC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E05E0A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</w:t>
      </w:r>
      <w:r w:rsidR="001E4BC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845B4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1,8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45B4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ostvarilo je </w:t>
      </w:r>
      <w:r w:rsidR="005A33B3" w:rsidRPr="00CA484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društvo</w:t>
      </w:r>
      <w:r w:rsidR="007D2520" w:rsidRPr="00CA484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05E0A" w:rsidRPr="00CA4846">
        <w:rPr>
          <w:rFonts w:ascii="Arial" w:hAnsi="Arial" w:cs="Arial"/>
          <w:color w:val="17365D" w:themeColor="text2" w:themeShade="BF"/>
          <w:sz w:val="20"/>
          <w:szCs w:val="20"/>
        </w:rPr>
        <w:t>INA</w:t>
      </w:r>
      <w:r w:rsidR="00AF7304" w:rsidRPr="00CA484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05E0A" w:rsidRPr="00CA4846">
        <w:rPr>
          <w:rFonts w:ascii="Arial" w:hAnsi="Arial" w:cs="Arial"/>
          <w:color w:val="17365D" w:themeColor="text2" w:themeShade="BF"/>
          <w:sz w:val="20"/>
          <w:szCs w:val="20"/>
        </w:rPr>
        <w:t>d.d.</w:t>
      </w:r>
      <w:r w:rsidR="00E2798B" w:rsidRPr="00CA484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DD5AEB" w:rsidRPr="00CA4846">
        <w:rPr>
          <w:rFonts w:ascii="Arial" w:hAnsi="Arial" w:cs="Arial"/>
          <w:color w:val="17365D" w:themeColor="text2" w:themeShade="BF"/>
          <w:sz w:val="20"/>
          <w:szCs w:val="20"/>
        </w:rPr>
        <w:t>iz Zagreba</w:t>
      </w:r>
      <w:r w:rsidR="00E315EC" w:rsidRPr="00CA4846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05E0A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3.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005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E315EC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kojima je obračuna</w:t>
      </w:r>
      <w:r w:rsidR="004F0062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prosječna mjesečna neto plaća u iznosu od 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12.496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C7619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151ED8D0" w14:textId="69B42696" w:rsidR="00C76191" w:rsidRPr="00CA4846" w:rsidRDefault="008B439A" w:rsidP="0098527A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društvo </w:t>
      </w:r>
      <w:r w:rsidR="002E288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PLIVA HRVATSKA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F64BD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d.o.o.</w:t>
      </w:r>
      <w:r w:rsidR="00517735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iz </w:t>
      </w:r>
      <w:r w:rsidR="002E288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Zagreba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E288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606</w:t>
      </w:r>
      <w:r w:rsidR="002E288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953B5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6953B5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ostvarenih 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835,5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dobiti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na trećem društvo 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HS PRODUKT</w:t>
      </w:r>
      <w:r w:rsidR="00CC3F1C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d.o.o. iz 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</w:t>
      </w:r>
      <w:r w:rsidR="00CC3F1C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8A6D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1.</w:t>
      </w:r>
      <w:r w:rsidR="002E288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96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953B5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6953B5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303,6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</w:t>
      </w:r>
      <w:r w:rsidR="00217CA3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ostvarene </w:t>
      </w:r>
      <w:r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razdoblja.</w:t>
      </w:r>
    </w:p>
    <w:p w14:paraId="5B706EA4" w14:textId="77777777" w:rsidR="004D2F7B" w:rsidRPr="009F1ABB" w:rsidRDefault="00054711" w:rsidP="004D2F7B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A4846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lastRenderedPageBreak/>
        <w:t>Najveć</w:t>
      </w:r>
      <w:r w:rsidR="00D17B7A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u</w:t>
      </w:r>
      <w:r w:rsidR="009C4EBB" w:rsidRPr="00CA4846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prosječn</w:t>
      </w:r>
      <w:r w:rsidR="00D17B7A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u</w:t>
      </w:r>
      <w:r w:rsidR="009C4EBB" w:rsidRPr="00CA4846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mjesečn</w:t>
      </w:r>
      <w:r w:rsidR="00D17B7A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u</w:t>
      </w:r>
      <w:r w:rsidR="009C4EBB" w:rsidRPr="00CA4846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</w:t>
      </w:r>
      <w:r w:rsidR="00517735" w:rsidRPr="00CA4846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neto </w:t>
      </w:r>
      <w:r w:rsidR="00CD5C7F" w:rsidRPr="00CA4846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plać</w:t>
      </w:r>
      <w:r w:rsidR="00D17B7A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u</w:t>
      </w:r>
      <w:r w:rsidR="009C4EB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obračunali su poduzetnici u djelatnosti 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informacija i komunikacija </w:t>
      </w:r>
      <w:r w:rsidR="00CD5C7F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</w:t>
      </w:r>
      <w:r w:rsidR="00CD5C7F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9C4EB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10.956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C4EB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</w:t>
      </w:r>
      <w:r w:rsid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4D2F7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CD5C7F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za 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57,1</w:t>
      </w:r>
      <w:r w:rsidR="009C4EB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više </w:t>
      </w:r>
      <w:r w:rsidR="00A25CD2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</w:t>
      </w:r>
      <w:r w:rsidR="009C4EBB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prosječne plaće zaposlenih kod poduzetnika RH</w:t>
      </w:r>
      <w:r w:rsidR="00A25CD2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2E2881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6.</w:t>
      </w:r>
      <w:r w:rsidR="00CA4846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973 </w:t>
      </w:r>
      <w:r w:rsidR="00E315EC" w:rsidRPr="00CA484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</w:t>
      </w:r>
      <w:r w:rsid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6953B5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E2798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Slijede poduzetnici </w:t>
      </w:r>
      <w:r w:rsidR="004D2F7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D5C7F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rudarstv</w:t>
      </w:r>
      <w:r w:rsid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vađenj</w:t>
      </w:r>
      <w:r w:rsid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CD5C7F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</w:t>
      </w:r>
      <w:r w:rsidR="00CD5C7F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="00B20389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obračuna</w:t>
      </w:r>
      <w:r w:rsidR="00D64A1D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="00E2798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om prosječnom mjesečnom neto plaćom </w:t>
      </w:r>
      <w:r w:rsidR="00CD5C7F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iznosu od 8.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942</w:t>
      </w:r>
      <w:r w:rsidR="002E2881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F5A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kune</w:t>
      </w:r>
      <w:r w:rsidR="00CD5C7F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2798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te djelatnosti</w:t>
      </w:r>
      <w:r w:rsidR="004D2F7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opskrb</w:t>
      </w:r>
      <w:r w:rsidR="00D17B7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električnom energijom, plinom, parom i klimatizacija </w:t>
      </w:r>
      <w:r w:rsidR="004D2F7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</w:t>
      </w:r>
      <w:r w:rsidR="004D2F7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="00E2798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obračuna</w:t>
      </w:r>
      <w:r w:rsidR="00D64A1D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="00E2798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om prosječnom mjesečnom neto plaćom u iznosu </w:t>
      </w:r>
      <w:r w:rsidR="004D2F7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 8.</w:t>
      </w:r>
      <w:r w:rsidR="009F1AB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814</w:t>
      </w:r>
      <w:r w:rsidR="0024208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4D2F7B" w:rsidRPr="009F1A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03516392" w14:textId="77777777" w:rsidR="00D218D9" w:rsidRPr="00743AE0" w:rsidRDefault="00D218D9" w:rsidP="00373284">
      <w:pPr>
        <w:keepNext/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F77667"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Usporedba </w:t>
      </w:r>
      <w:r w:rsidR="00054711" w:rsidRPr="00D17B7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TOP</w:t>
      </w:r>
      <w:r w:rsidR="00054711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5 najvećih </w:t>
      </w:r>
      <w:r w:rsidR="00802975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prosječnih</w:t>
      </w:r>
      <w:r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9A3507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mjesečnih </w:t>
      </w:r>
      <w:r w:rsidR="004D2F7B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neto plaća</w:t>
      </w:r>
      <w:r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zaposlenih kod poduzetnika </w:t>
      </w:r>
      <w:r w:rsidR="00054711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po</w:t>
      </w:r>
      <w:r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područjima djelatnosti </w:t>
      </w:r>
      <w:r w:rsidR="00054711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i</w:t>
      </w:r>
      <w:r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054711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poduzetnika RH,</w:t>
      </w:r>
      <w:r w:rsidR="009B4146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151025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="006B5517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</w:t>
      </w:r>
      <w:r w:rsidR="00054711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1777A9" w:rsidRPr="00743AE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 w:rsidRPr="008C718A">
        <w:rPr>
          <w:rFonts w:ascii="Arial" w:eastAsia="Times New Roman" w:hAnsi="Arial" w:cs="Times New Roman"/>
          <w:b/>
          <w:color w:val="FF0000"/>
          <w:sz w:val="18"/>
          <w:szCs w:val="18"/>
          <w:lang w:eastAsia="hr-HR"/>
        </w:rPr>
        <w:tab/>
      </w:r>
      <w:r w:rsidR="001777A9" w:rsidRPr="008C718A">
        <w:rPr>
          <w:rFonts w:ascii="Arial" w:eastAsia="Times New Roman" w:hAnsi="Arial" w:cs="Times New Roman"/>
          <w:b/>
          <w:color w:val="FF0000"/>
          <w:sz w:val="18"/>
          <w:szCs w:val="18"/>
          <w:lang w:eastAsia="hr-HR"/>
        </w:rPr>
        <w:tab/>
      </w:r>
      <w:r w:rsidR="001777A9" w:rsidRPr="008C718A">
        <w:rPr>
          <w:rFonts w:ascii="Arial" w:eastAsia="Times New Roman" w:hAnsi="Arial" w:cs="Times New Roman"/>
          <w:b/>
          <w:color w:val="FF0000"/>
          <w:sz w:val="18"/>
          <w:szCs w:val="18"/>
          <w:lang w:eastAsia="hr-HR"/>
        </w:rPr>
        <w:tab/>
      </w:r>
      <w:r w:rsidR="001777A9" w:rsidRPr="008C718A">
        <w:rPr>
          <w:rFonts w:ascii="Arial" w:eastAsia="Times New Roman" w:hAnsi="Arial" w:cs="Times New Roman"/>
          <w:b/>
          <w:color w:val="FF0000"/>
          <w:sz w:val="18"/>
          <w:szCs w:val="18"/>
          <w:lang w:eastAsia="hr-HR"/>
        </w:rPr>
        <w:tab/>
      </w:r>
      <w:r w:rsidR="001777A9" w:rsidRPr="00743AE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(iznosi u kuna</w:t>
      </w:r>
      <w:r w:rsidR="009D042F" w:rsidRPr="00743AE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ma</w:t>
      </w:r>
      <w:r w:rsidR="001777A9" w:rsidRPr="00743AE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)</w:t>
      </w:r>
    </w:p>
    <w:p w14:paraId="64659148" w14:textId="77777777" w:rsidR="00DD718E" w:rsidRPr="0072206A" w:rsidRDefault="00743AE0" w:rsidP="003E6563">
      <w:pPr>
        <w:spacing w:after="0"/>
        <w:jc w:val="center"/>
        <w:rPr>
          <w:color w:val="17365D" w:themeColor="text2" w:themeShade="BF"/>
          <w:sz w:val="16"/>
          <w:szCs w:val="16"/>
        </w:rPr>
      </w:pPr>
      <w:r>
        <w:rPr>
          <w:noProof/>
          <w:color w:val="FF0000"/>
          <w:sz w:val="16"/>
          <w:szCs w:val="16"/>
          <w:lang w:val="en-US"/>
        </w:rPr>
        <w:drawing>
          <wp:inline distT="0" distB="0" distL="0" distR="0" wp14:anchorId="1C6D4EA4" wp14:editId="286E9976">
            <wp:extent cx="6209967" cy="2027583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577" cy="2033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36EAC" w14:textId="58B0C82D" w:rsidR="00D218D9" w:rsidRPr="00743AE0" w:rsidRDefault="00D218D9" w:rsidP="00726403">
      <w:pPr>
        <w:pBdr>
          <w:bottom w:val="single" w:sz="12" w:space="1" w:color="auto"/>
        </w:pBd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743A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</w:t>
      </w:r>
      <w:r w:rsidR="008A6D1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 xml:space="preserve">: </w:t>
      </w:r>
      <w:r w:rsidRPr="00743A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Fina, Registar godišnjih financijskih izvještaja</w:t>
      </w:r>
      <w:r w:rsidR="007E53EA" w:rsidRPr="00743A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 xml:space="preserve">, </w:t>
      </w:r>
      <w:r w:rsidR="007E53EA" w:rsidRPr="00743A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obrada GFI-a za 202</w:t>
      </w:r>
      <w:r w:rsidR="006B5517" w:rsidRPr="00743A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2</w:t>
      </w:r>
      <w:r w:rsidR="007E53EA" w:rsidRPr="00743AE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. godinu</w:t>
      </w:r>
    </w:p>
    <w:p w14:paraId="78397C18" w14:textId="77777777" w:rsidR="009A3507" w:rsidRPr="008C718A" w:rsidRDefault="009A3507" w:rsidP="00726403">
      <w:pPr>
        <w:pBdr>
          <w:bottom w:val="single" w:sz="12" w:space="1" w:color="auto"/>
        </w:pBd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FF0000"/>
          <w:sz w:val="4"/>
          <w:szCs w:val="16"/>
          <w:lang w:eastAsia="hr-HR"/>
        </w:rPr>
      </w:pPr>
    </w:p>
    <w:p w14:paraId="505AAD16" w14:textId="77777777" w:rsidR="007A38B2" w:rsidRPr="008C718A" w:rsidRDefault="007A38B2" w:rsidP="007A38B2">
      <w:pPr>
        <w:widowControl w:val="0"/>
        <w:tabs>
          <w:tab w:val="left" w:pos="343"/>
        </w:tabs>
        <w:spacing w:after="0" w:line="240" w:lineRule="auto"/>
        <w:jc w:val="both"/>
        <w:rPr>
          <w:color w:val="FF0000"/>
          <w:sz w:val="6"/>
          <w:szCs w:val="16"/>
        </w:rPr>
      </w:pP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238"/>
      </w:tblGrid>
      <w:tr w:rsidR="0072206A" w:rsidRPr="0072206A" w14:paraId="2A59502A" w14:textId="77777777" w:rsidTr="009F4A85">
        <w:trPr>
          <w:trHeight w:val="1590"/>
          <w:jc w:val="center"/>
        </w:trPr>
        <w:tc>
          <w:tcPr>
            <w:tcW w:w="75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1AF154F" w14:textId="77777777" w:rsidR="0072206A" w:rsidRPr="0072206A" w:rsidRDefault="0009030F" w:rsidP="009F4A85">
            <w:pPr>
              <w:widowControl w:val="0"/>
              <w:tabs>
                <w:tab w:val="left" w:pos="343"/>
              </w:tabs>
              <w:spacing w:before="60" w:after="0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9" w:history="1">
              <w:r w:rsidR="0072206A" w:rsidRPr="0072206A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72206A" w:rsidRPr="0072206A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72206A" w:rsidRPr="0072206A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72206A" w:rsidRPr="0072206A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72206A" w:rsidRPr="0072206A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72206A" w:rsidRPr="0072206A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72206A" w:rsidRPr="0072206A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74D15C40" w14:textId="77777777" w:rsidR="0072206A" w:rsidRPr="0072206A" w:rsidRDefault="0072206A" w:rsidP="009F4A85">
            <w:pPr>
              <w:widowControl w:val="0"/>
              <w:tabs>
                <w:tab w:val="left" w:pos="343"/>
              </w:tabs>
              <w:spacing w:after="0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72206A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72206A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0" w:history="1">
              <w:r w:rsidRPr="0072206A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1ECCFA50" w14:textId="77777777" w:rsidR="0072206A" w:rsidRPr="0072206A" w:rsidRDefault="0072206A" w:rsidP="009F4A85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72206A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1" w:history="1">
              <w:r w:rsidRPr="0072206A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8AB9AAA" w14:textId="77777777" w:rsidR="0072206A" w:rsidRPr="0072206A" w:rsidRDefault="0072206A" w:rsidP="009F4A85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 w:rsidRPr="0072206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3601F9F7" wp14:editId="04DF581E">
                  <wp:extent cx="1367790" cy="1111885"/>
                  <wp:effectExtent l="0" t="0" r="3810" b="0"/>
                  <wp:docPr id="2" name="Slik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651E05" w14:textId="77777777" w:rsidR="007A38B2" w:rsidRPr="0072206A" w:rsidRDefault="007A38B2" w:rsidP="00A94638">
      <w:pPr>
        <w:widowControl w:val="0"/>
        <w:tabs>
          <w:tab w:val="left" w:pos="343"/>
        </w:tabs>
        <w:spacing w:before="60" w:after="0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</w:p>
    <w:sectPr w:rsidR="007A38B2" w:rsidRPr="0072206A" w:rsidSect="00C932C2">
      <w:headerReference w:type="first" r:id="rId13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AA7F" w14:textId="77777777" w:rsidR="0009030F" w:rsidRDefault="0009030F" w:rsidP="00782F63">
      <w:pPr>
        <w:spacing w:after="0" w:line="240" w:lineRule="auto"/>
      </w:pPr>
      <w:r>
        <w:separator/>
      </w:r>
    </w:p>
  </w:endnote>
  <w:endnote w:type="continuationSeparator" w:id="0">
    <w:p w14:paraId="5630C901" w14:textId="77777777" w:rsidR="0009030F" w:rsidRDefault="0009030F" w:rsidP="0078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E110" w14:textId="77777777" w:rsidR="0009030F" w:rsidRDefault="0009030F" w:rsidP="00782F63">
      <w:pPr>
        <w:spacing w:after="0" w:line="240" w:lineRule="auto"/>
      </w:pPr>
      <w:r>
        <w:separator/>
      </w:r>
    </w:p>
  </w:footnote>
  <w:footnote w:type="continuationSeparator" w:id="0">
    <w:p w14:paraId="5CA7D97B" w14:textId="77777777" w:rsidR="0009030F" w:rsidRDefault="0009030F" w:rsidP="0078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DB09" w14:textId="77777777" w:rsidR="00394EE4" w:rsidRDefault="00394EE4" w:rsidP="005B3748">
    <w:pPr>
      <w:pStyle w:val="Header"/>
      <w:spacing w:after="60"/>
    </w:pPr>
    <w:r w:rsidRPr="006B2EA2">
      <w:rPr>
        <w:noProof/>
        <w:sz w:val="16"/>
        <w:szCs w:val="16"/>
        <w:lang w:val="en-US"/>
      </w:rPr>
      <w:drawing>
        <wp:inline distT="0" distB="0" distL="0" distR="0" wp14:anchorId="493DC041" wp14:editId="610549D0">
          <wp:extent cx="1098644" cy="24566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44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18"/>
    <w:rsid w:val="00001A58"/>
    <w:rsid w:val="00013985"/>
    <w:rsid w:val="00016F97"/>
    <w:rsid w:val="00022F58"/>
    <w:rsid w:val="000334CF"/>
    <w:rsid w:val="00035A53"/>
    <w:rsid w:val="00037AFB"/>
    <w:rsid w:val="000422EA"/>
    <w:rsid w:val="00045700"/>
    <w:rsid w:val="00054711"/>
    <w:rsid w:val="00057DD2"/>
    <w:rsid w:val="0007649D"/>
    <w:rsid w:val="000804A2"/>
    <w:rsid w:val="000804DA"/>
    <w:rsid w:val="00080AB3"/>
    <w:rsid w:val="000871DA"/>
    <w:rsid w:val="0009030F"/>
    <w:rsid w:val="000930B5"/>
    <w:rsid w:val="00094460"/>
    <w:rsid w:val="00096E09"/>
    <w:rsid w:val="000A334F"/>
    <w:rsid w:val="000C2906"/>
    <w:rsid w:val="000C32C0"/>
    <w:rsid w:val="000C54A4"/>
    <w:rsid w:val="000E34B7"/>
    <w:rsid w:val="000E34C4"/>
    <w:rsid w:val="000E577B"/>
    <w:rsid w:val="000E7B67"/>
    <w:rsid w:val="000F1D7E"/>
    <w:rsid w:val="000F5FA6"/>
    <w:rsid w:val="000F64BD"/>
    <w:rsid w:val="001039C1"/>
    <w:rsid w:val="0010461F"/>
    <w:rsid w:val="00112CC2"/>
    <w:rsid w:val="00112ED8"/>
    <w:rsid w:val="00114532"/>
    <w:rsid w:val="00115646"/>
    <w:rsid w:val="00116E9B"/>
    <w:rsid w:val="00117DA9"/>
    <w:rsid w:val="00121E3C"/>
    <w:rsid w:val="00123D5D"/>
    <w:rsid w:val="00124694"/>
    <w:rsid w:val="001272F8"/>
    <w:rsid w:val="00131573"/>
    <w:rsid w:val="001320BA"/>
    <w:rsid w:val="00133961"/>
    <w:rsid w:val="001341AE"/>
    <w:rsid w:val="00151025"/>
    <w:rsid w:val="00153659"/>
    <w:rsid w:val="0015714A"/>
    <w:rsid w:val="00160175"/>
    <w:rsid w:val="00176F04"/>
    <w:rsid w:val="001777A9"/>
    <w:rsid w:val="00180DB2"/>
    <w:rsid w:val="00197C64"/>
    <w:rsid w:val="001A24B6"/>
    <w:rsid w:val="001A6A4C"/>
    <w:rsid w:val="001B0A35"/>
    <w:rsid w:val="001C3711"/>
    <w:rsid w:val="001D024C"/>
    <w:rsid w:val="001E10F8"/>
    <w:rsid w:val="001E27DB"/>
    <w:rsid w:val="001E4BCB"/>
    <w:rsid w:val="001E57FC"/>
    <w:rsid w:val="001E6C83"/>
    <w:rsid w:val="00201903"/>
    <w:rsid w:val="00202535"/>
    <w:rsid w:val="00207396"/>
    <w:rsid w:val="00210206"/>
    <w:rsid w:val="00216409"/>
    <w:rsid w:val="00217CA3"/>
    <w:rsid w:val="0022521E"/>
    <w:rsid w:val="00232B59"/>
    <w:rsid w:val="00235BAD"/>
    <w:rsid w:val="00235C40"/>
    <w:rsid w:val="0024140C"/>
    <w:rsid w:val="00242083"/>
    <w:rsid w:val="00242102"/>
    <w:rsid w:val="0024675D"/>
    <w:rsid w:val="00251D3D"/>
    <w:rsid w:val="002617B5"/>
    <w:rsid w:val="002713C5"/>
    <w:rsid w:val="00274B5E"/>
    <w:rsid w:val="0028518E"/>
    <w:rsid w:val="00295550"/>
    <w:rsid w:val="002A3C01"/>
    <w:rsid w:val="002A59A0"/>
    <w:rsid w:val="002B32BE"/>
    <w:rsid w:val="002C118B"/>
    <w:rsid w:val="002C31E5"/>
    <w:rsid w:val="002C4566"/>
    <w:rsid w:val="002D6A13"/>
    <w:rsid w:val="002E2881"/>
    <w:rsid w:val="002E5EFF"/>
    <w:rsid w:val="002F2B6A"/>
    <w:rsid w:val="002F34F9"/>
    <w:rsid w:val="002F3BCA"/>
    <w:rsid w:val="003073CA"/>
    <w:rsid w:val="00307ECE"/>
    <w:rsid w:val="0031265D"/>
    <w:rsid w:val="00322466"/>
    <w:rsid w:val="00326E1B"/>
    <w:rsid w:val="00341235"/>
    <w:rsid w:val="003561BA"/>
    <w:rsid w:val="00370033"/>
    <w:rsid w:val="00373284"/>
    <w:rsid w:val="003764C8"/>
    <w:rsid w:val="0038009F"/>
    <w:rsid w:val="00394EE4"/>
    <w:rsid w:val="00395A17"/>
    <w:rsid w:val="003A26B9"/>
    <w:rsid w:val="003A458B"/>
    <w:rsid w:val="003B52C4"/>
    <w:rsid w:val="003C0B5B"/>
    <w:rsid w:val="003C5639"/>
    <w:rsid w:val="003D35C8"/>
    <w:rsid w:val="003D3B0B"/>
    <w:rsid w:val="003E1997"/>
    <w:rsid w:val="003E6563"/>
    <w:rsid w:val="003E7F7B"/>
    <w:rsid w:val="003F1818"/>
    <w:rsid w:val="003F52D3"/>
    <w:rsid w:val="003F62B3"/>
    <w:rsid w:val="003F7ACB"/>
    <w:rsid w:val="00401B10"/>
    <w:rsid w:val="00413774"/>
    <w:rsid w:val="00422392"/>
    <w:rsid w:val="00432DCE"/>
    <w:rsid w:val="004340CF"/>
    <w:rsid w:val="0043534D"/>
    <w:rsid w:val="00440EFA"/>
    <w:rsid w:val="00455778"/>
    <w:rsid w:val="0045771C"/>
    <w:rsid w:val="00462AB2"/>
    <w:rsid w:val="004720AF"/>
    <w:rsid w:val="004751C3"/>
    <w:rsid w:val="00475428"/>
    <w:rsid w:val="00486B1E"/>
    <w:rsid w:val="0049415D"/>
    <w:rsid w:val="004B301F"/>
    <w:rsid w:val="004B4125"/>
    <w:rsid w:val="004C0687"/>
    <w:rsid w:val="004C579E"/>
    <w:rsid w:val="004D2F7B"/>
    <w:rsid w:val="004E0CBB"/>
    <w:rsid w:val="004E51A1"/>
    <w:rsid w:val="004E6A1D"/>
    <w:rsid w:val="004F0062"/>
    <w:rsid w:val="004F22F2"/>
    <w:rsid w:val="004F2B89"/>
    <w:rsid w:val="00502A47"/>
    <w:rsid w:val="00507C6C"/>
    <w:rsid w:val="0051077A"/>
    <w:rsid w:val="005120F2"/>
    <w:rsid w:val="005121F2"/>
    <w:rsid w:val="00516876"/>
    <w:rsid w:val="00517735"/>
    <w:rsid w:val="0052456B"/>
    <w:rsid w:val="00525589"/>
    <w:rsid w:val="005327F9"/>
    <w:rsid w:val="00533DAC"/>
    <w:rsid w:val="005371D5"/>
    <w:rsid w:val="0055366B"/>
    <w:rsid w:val="00555962"/>
    <w:rsid w:val="00561493"/>
    <w:rsid w:val="00573883"/>
    <w:rsid w:val="005811B7"/>
    <w:rsid w:val="0059103E"/>
    <w:rsid w:val="0059137B"/>
    <w:rsid w:val="005A110D"/>
    <w:rsid w:val="005A17E7"/>
    <w:rsid w:val="005A1CA5"/>
    <w:rsid w:val="005A33B3"/>
    <w:rsid w:val="005A54E6"/>
    <w:rsid w:val="005B3748"/>
    <w:rsid w:val="005B763C"/>
    <w:rsid w:val="005B7EF5"/>
    <w:rsid w:val="005C38AC"/>
    <w:rsid w:val="005C43D5"/>
    <w:rsid w:val="005D728A"/>
    <w:rsid w:val="005F019B"/>
    <w:rsid w:val="005F6AE7"/>
    <w:rsid w:val="0060412D"/>
    <w:rsid w:val="006123ED"/>
    <w:rsid w:val="00621BA0"/>
    <w:rsid w:val="00625987"/>
    <w:rsid w:val="00631D1C"/>
    <w:rsid w:val="00634236"/>
    <w:rsid w:val="006402DD"/>
    <w:rsid w:val="0064147A"/>
    <w:rsid w:val="006529EB"/>
    <w:rsid w:val="0065476B"/>
    <w:rsid w:val="0065556C"/>
    <w:rsid w:val="00655FB5"/>
    <w:rsid w:val="00670890"/>
    <w:rsid w:val="0067575E"/>
    <w:rsid w:val="00677F3D"/>
    <w:rsid w:val="0068626C"/>
    <w:rsid w:val="006953B5"/>
    <w:rsid w:val="006A0CDF"/>
    <w:rsid w:val="006A7274"/>
    <w:rsid w:val="006A786C"/>
    <w:rsid w:val="006B2EA2"/>
    <w:rsid w:val="006B5517"/>
    <w:rsid w:val="006B7622"/>
    <w:rsid w:val="006C4233"/>
    <w:rsid w:val="006C4E05"/>
    <w:rsid w:val="006D137C"/>
    <w:rsid w:val="006D2212"/>
    <w:rsid w:val="006D4707"/>
    <w:rsid w:val="006E3C64"/>
    <w:rsid w:val="006E679A"/>
    <w:rsid w:val="006F04C3"/>
    <w:rsid w:val="006F1B52"/>
    <w:rsid w:val="006F3BC3"/>
    <w:rsid w:val="006F5CBB"/>
    <w:rsid w:val="007214BD"/>
    <w:rsid w:val="0072167A"/>
    <w:rsid w:val="007217A5"/>
    <w:rsid w:val="00721FEF"/>
    <w:rsid w:val="0072206A"/>
    <w:rsid w:val="00726403"/>
    <w:rsid w:val="007304D7"/>
    <w:rsid w:val="00735636"/>
    <w:rsid w:val="00736B58"/>
    <w:rsid w:val="00741585"/>
    <w:rsid w:val="00743AE0"/>
    <w:rsid w:val="0074748B"/>
    <w:rsid w:val="00771018"/>
    <w:rsid w:val="00782E47"/>
    <w:rsid w:val="00782F63"/>
    <w:rsid w:val="00785149"/>
    <w:rsid w:val="00795B3E"/>
    <w:rsid w:val="007A087E"/>
    <w:rsid w:val="007A38B2"/>
    <w:rsid w:val="007B0F0D"/>
    <w:rsid w:val="007B0F4B"/>
    <w:rsid w:val="007B31F2"/>
    <w:rsid w:val="007C5144"/>
    <w:rsid w:val="007C6414"/>
    <w:rsid w:val="007D2520"/>
    <w:rsid w:val="007E0292"/>
    <w:rsid w:val="007E53EA"/>
    <w:rsid w:val="007E7FD7"/>
    <w:rsid w:val="007F05BD"/>
    <w:rsid w:val="00802975"/>
    <w:rsid w:val="008077E0"/>
    <w:rsid w:val="00810C37"/>
    <w:rsid w:val="00811ED9"/>
    <w:rsid w:val="008143EB"/>
    <w:rsid w:val="00823B45"/>
    <w:rsid w:val="0082443E"/>
    <w:rsid w:val="00826562"/>
    <w:rsid w:val="00830BD9"/>
    <w:rsid w:val="0083240C"/>
    <w:rsid w:val="00845B42"/>
    <w:rsid w:val="008474E5"/>
    <w:rsid w:val="0085701C"/>
    <w:rsid w:val="0086657F"/>
    <w:rsid w:val="00873CBF"/>
    <w:rsid w:val="00875932"/>
    <w:rsid w:val="00875E48"/>
    <w:rsid w:val="00881634"/>
    <w:rsid w:val="0088283B"/>
    <w:rsid w:val="00883D76"/>
    <w:rsid w:val="00891E12"/>
    <w:rsid w:val="00895AB8"/>
    <w:rsid w:val="008979D3"/>
    <w:rsid w:val="008A036B"/>
    <w:rsid w:val="008A6D1D"/>
    <w:rsid w:val="008B439A"/>
    <w:rsid w:val="008C718A"/>
    <w:rsid w:val="008D4CFD"/>
    <w:rsid w:val="008D7AE2"/>
    <w:rsid w:val="008E4618"/>
    <w:rsid w:val="008E5224"/>
    <w:rsid w:val="008E52BB"/>
    <w:rsid w:val="008F5A72"/>
    <w:rsid w:val="009071B0"/>
    <w:rsid w:val="009113B3"/>
    <w:rsid w:val="00927C18"/>
    <w:rsid w:val="009320F1"/>
    <w:rsid w:val="00932B34"/>
    <w:rsid w:val="00942A15"/>
    <w:rsid w:val="009438B0"/>
    <w:rsid w:val="009454F2"/>
    <w:rsid w:val="00947C9B"/>
    <w:rsid w:val="009511A8"/>
    <w:rsid w:val="00960F8B"/>
    <w:rsid w:val="0097195F"/>
    <w:rsid w:val="009761B9"/>
    <w:rsid w:val="009768CB"/>
    <w:rsid w:val="0098527A"/>
    <w:rsid w:val="00997974"/>
    <w:rsid w:val="009A3507"/>
    <w:rsid w:val="009A6873"/>
    <w:rsid w:val="009B1A48"/>
    <w:rsid w:val="009B4146"/>
    <w:rsid w:val="009B4958"/>
    <w:rsid w:val="009B6CC3"/>
    <w:rsid w:val="009C4EBB"/>
    <w:rsid w:val="009D042F"/>
    <w:rsid w:val="009D78E3"/>
    <w:rsid w:val="009E04EB"/>
    <w:rsid w:val="009E5368"/>
    <w:rsid w:val="009F1ABB"/>
    <w:rsid w:val="00A11CE5"/>
    <w:rsid w:val="00A1414A"/>
    <w:rsid w:val="00A25CD2"/>
    <w:rsid w:val="00A30E7F"/>
    <w:rsid w:val="00A37C00"/>
    <w:rsid w:val="00A4033D"/>
    <w:rsid w:val="00A54335"/>
    <w:rsid w:val="00A5570F"/>
    <w:rsid w:val="00A60743"/>
    <w:rsid w:val="00A7547E"/>
    <w:rsid w:val="00A773E5"/>
    <w:rsid w:val="00A81189"/>
    <w:rsid w:val="00A84681"/>
    <w:rsid w:val="00A87FDE"/>
    <w:rsid w:val="00A94638"/>
    <w:rsid w:val="00AB5438"/>
    <w:rsid w:val="00AB5EF3"/>
    <w:rsid w:val="00AB6611"/>
    <w:rsid w:val="00AC17B2"/>
    <w:rsid w:val="00AC245D"/>
    <w:rsid w:val="00AC4410"/>
    <w:rsid w:val="00AD1589"/>
    <w:rsid w:val="00AD4DFE"/>
    <w:rsid w:val="00AD6676"/>
    <w:rsid w:val="00AE0612"/>
    <w:rsid w:val="00AE192B"/>
    <w:rsid w:val="00AE57D4"/>
    <w:rsid w:val="00AE7A42"/>
    <w:rsid w:val="00AF071E"/>
    <w:rsid w:val="00AF7304"/>
    <w:rsid w:val="00B0288F"/>
    <w:rsid w:val="00B0407F"/>
    <w:rsid w:val="00B16C36"/>
    <w:rsid w:val="00B20389"/>
    <w:rsid w:val="00B20934"/>
    <w:rsid w:val="00B214AE"/>
    <w:rsid w:val="00B2539D"/>
    <w:rsid w:val="00B34293"/>
    <w:rsid w:val="00B45A9E"/>
    <w:rsid w:val="00B468CD"/>
    <w:rsid w:val="00B6193D"/>
    <w:rsid w:val="00B64C91"/>
    <w:rsid w:val="00B66773"/>
    <w:rsid w:val="00B7798B"/>
    <w:rsid w:val="00B854EF"/>
    <w:rsid w:val="00B95981"/>
    <w:rsid w:val="00BA32B1"/>
    <w:rsid w:val="00BA3F44"/>
    <w:rsid w:val="00BA7628"/>
    <w:rsid w:val="00BB3F91"/>
    <w:rsid w:val="00BD69BA"/>
    <w:rsid w:val="00BE0CE3"/>
    <w:rsid w:val="00BF4313"/>
    <w:rsid w:val="00C06251"/>
    <w:rsid w:val="00C12103"/>
    <w:rsid w:val="00C173DD"/>
    <w:rsid w:val="00C227CA"/>
    <w:rsid w:val="00C24350"/>
    <w:rsid w:val="00C24B24"/>
    <w:rsid w:val="00C30BC4"/>
    <w:rsid w:val="00C31D32"/>
    <w:rsid w:val="00C32A74"/>
    <w:rsid w:val="00C35773"/>
    <w:rsid w:val="00C37DBF"/>
    <w:rsid w:val="00C42ED0"/>
    <w:rsid w:val="00C42F3C"/>
    <w:rsid w:val="00C47326"/>
    <w:rsid w:val="00C50C35"/>
    <w:rsid w:val="00C52503"/>
    <w:rsid w:val="00C53456"/>
    <w:rsid w:val="00C573EB"/>
    <w:rsid w:val="00C633B2"/>
    <w:rsid w:val="00C65943"/>
    <w:rsid w:val="00C67ED0"/>
    <w:rsid w:val="00C750FE"/>
    <w:rsid w:val="00C76191"/>
    <w:rsid w:val="00C80BD3"/>
    <w:rsid w:val="00C80C98"/>
    <w:rsid w:val="00C81893"/>
    <w:rsid w:val="00C92BB5"/>
    <w:rsid w:val="00C932C2"/>
    <w:rsid w:val="00C9774E"/>
    <w:rsid w:val="00CA0B47"/>
    <w:rsid w:val="00CA4846"/>
    <w:rsid w:val="00CA4FB7"/>
    <w:rsid w:val="00CA7444"/>
    <w:rsid w:val="00CB043E"/>
    <w:rsid w:val="00CB151B"/>
    <w:rsid w:val="00CC366E"/>
    <w:rsid w:val="00CC3F1C"/>
    <w:rsid w:val="00CC789B"/>
    <w:rsid w:val="00CD5C7F"/>
    <w:rsid w:val="00CE5180"/>
    <w:rsid w:val="00CF75F8"/>
    <w:rsid w:val="00D02799"/>
    <w:rsid w:val="00D127C6"/>
    <w:rsid w:val="00D17B7A"/>
    <w:rsid w:val="00D213FF"/>
    <w:rsid w:val="00D218D9"/>
    <w:rsid w:val="00D26BA6"/>
    <w:rsid w:val="00D313E2"/>
    <w:rsid w:val="00D33967"/>
    <w:rsid w:val="00D34F8A"/>
    <w:rsid w:val="00D37B28"/>
    <w:rsid w:val="00D411A6"/>
    <w:rsid w:val="00D51798"/>
    <w:rsid w:val="00D60C12"/>
    <w:rsid w:val="00D64A1D"/>
    <w:rsid w:val="00D66853"/>
    <w:rsid w:val="00D83208"/>
    <w:rsid w:val="00D90407"/>
    <w:rsid w:val="00D9401F"/>
    <w:rsid w:val="00DB035C"/>
    <w:rsid w:val="00DB5805"/>
    <w:rsid w:val="00DC325A"/>
    <w:rsid w:val="00DD1CDF"/>
    <w:rsid w:val="00DD295E"/>
    <w:rsid w:val="00DD4E5E"/>
    <w:rsid w:val="00DD5AEB"/>
    <w:rsid w:val="00DD5D44"/>
    <w:rsid w:val="00DD718E"/>
    <w:rsid w:val="00DF239D"/>
    <w:rsid w:val="00DF61C8"/>
    <w:rsid w:val="00E05E0A"/>
    <w:rsid w:val="00E062A2"/>
    <w:rsid w:val="00E13628"/>
    <w:rsid w:val="00E17DE8"/>
    <w:rsid w:val="00E24EFE"/>
    <w:rsid w:val="00E2798B"/>
    <w:rsid w:val="00E308E6"/>
    <w:rsid w:val="00E315EC"/>
    <w:rsid w:val="00E45C10"/>
    <w:rsid w:val="00E46607"/>
    <w:rsid w:val="00E5763A"/>
    <w:rsid w:val="00E6371B"/>
    <w:rsid w:val="00E71251"/>
    <w:rsid w:val="00E730CD"/>
    <w:rsid w:val="00E914E0"/>
    <w:rsid w:val="00E95529"/>
    <w:rsid w:val="00EA58F6"/>
    <w:rsid w:val="00EB34D6"/>
    <w:rsid w:val="00EC207D"/>
    <w:rsid w:val="00ED1D9B"/>
    <w:rsid w:val="00EE22A5"/>
    <w:rsid w:val="00EE41FD"/>
    <w:rsid w:val="00EF62ED"/>
    <w:rsid w:val="00F01D0F"/>
    <w:rsid w:val="00F11BFF"/>
    <w:rsid w:val="00F12826"/>
    <w:rsid w:val="00F13115"/>
    <w:rsid w:val="00F1457E"/>
    <w:rsid w:val="00F40184"/>
    <w:rsid w:val="00F4321C"/>
    <w:rsid w:val="00F55E79"/>
    <w:rsid w:val="00F62AC7"/>
    <w:rsid w:val="00F66E0D"/>
    <w:rsid w:val="00F6701B"/>
    <w:rsid w:val="00F67FBB"/>
    <w:rsid w:val="00F73182"/>
    <w:rsid w:val="00F77667"/>
    <w:rsid w:val="00FA386B"/>
    <w:rsid w:val="00FA5AE6"/>
    <w:rsid w:val="00FA5B14"/>
    <w:rsid w:val="00FB5E7A"/>
    <w:rsid w:val="00FC69BF"/>
    <w:rsid w:val="00FD2CF8"/>
    <w:rsid w:val="00FD377E"/>
    <w:rsid w:val="00FD3C58"/>
    <w:rsid w:val="00FD47E3"/>
    <w:rsid w:val="00FF1CFE"/>
    <w:rsid w:val="00FF2573"/>
    <w:rsid w:val="00FF4AB2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92DB"/>
  <w15:docId w15:val="{4D4907C1-9A5F-4F92-B1F0-B4E30B9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63"/>
  </w:style>
  <w:style w:type="paragraph" w:styleId="Footer">
    <w:name w:val="footer"/>
    <w:basedOn w:val="Normal"/>
    <w:link w:val="Foot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63"/>
  </w:style>
  <w:style w:type="paragraph" w:styleId="BalloonText">
    <w:name w:val="Balloon Text"/>
    <w:basedOn w:val="Normal"/>
    <w:link w:val="BalloonText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748"/>
    <w:rPr>
      <w:vertAlign w:val="superscript"/>
    </w:rPr>
  </w:style>
  <w:style w:type="table" w:styleId="TableGrid">
    <w:name w:val="Table Grid"/>
    <w:basedOn w:val="TableNormal"/>
    <w:uiPriority w:val="59"/>
    <w:rsid w:val="0039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2F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1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fin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daja@f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.hr/info.bi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9A38-FB50-4F74-B8D0-C556E455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Željka Foriš Car</cp:lastModifiedBy>
  <cp:revision>2</cp:revision>
  <dcterms:created xsi:type="dcterms:W3CDTF">2023-11-29T13:10:00Z</dcterms:created>
  <dcterms:modified xsi:type="dcterms:W3CDTF">2023-11-29T13:10:00Z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2023-11-29T09:12:52Z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3603a44d-efff-4607-87aa-7d7067b47d13</vt:lpwstr>
  </property>
  <property fmtid="{D5CDD505-2E9C-101B-9397-08002B2CF9AE}" pid="8" name="MSIP_Label_af918248-9eb2-405f-9462-498831db6fe7_ContentBits">
    <vt:lpwstr>0</vt:lpwstr>
  </property>
</Properties>
</file>